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colors3.xml" ContentType="application/vnd.openxmlformats-officedocument.drawingml.diagramColors+xml"/>
  <Override PartName="/word/diagrams/drawing8.xml" ContentType="application/vnd.ms-office.drawingml.diagramDrawing+xml"/>
  <Override PartName="/word/diagrams/colors1.xml" ContentType="application/vnd.openxmlformats-officedocument.drawingml.diagramColors+xml"/>
  <Override PartName="/word/diagrams/drawing6.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charts/chart6.xml" ContentType="application/vnd.openxmlformats-officedocument.drawingml.chart+xml"/>
  <Override PartName="/word/charts/chart7.xml" ContentType="application/vnd.openxmlformats-officedocument.drawingml.chart+xml"/>
  <Override PartName="/word/diagrams/layout7.xml" ContentType="application/vnd.openxmlformats-officedocument.drawingml.diagramLayout+xml"/>
  <Override PartName="/word/diagrams/layout8.xml" ContentType="application/vnd.openxmlformats-officedocument.drawingml.diagramLayout+xml"/>
  <Override PartName="/word/charts/chart4.xml" ContentType="application/vnd.openxmlformats-officedocument.drawingml.chart+xml"/>
  <Override PartName="/word/charts/chart5.xml" ContentType="application/vnd.openxmlformats-officedocument.drawingml.chart+xml"/>
  <Override PartName="/word/diagrams/layout5.xml" ContentType="application/vnd.openxmlformats-officedocument.drawingml.diagramLayout+xml"/>
  <Override PartName="/word/diagrams/layout6.xml" ContentType="application/vnd.openxmlformats-officedocument.drawingml.diagramLayout+xml"/>
  <Override PartName="/word/diagrams/quickStyle7.xml" ContentType="application/vnd.openxmlformats-officedocument.drawingml.diagramStyle+xml"/>
  <Override PartName="/word/diagrams/quickStyle8.xml" ContentType="application/vnd.openxmlformats-officedocument.drawingml.diagramStyle+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diagrams/data7.xml" ContentType="application/vnd.openxmlformats-officedocument.drawingml.diagramData+xml"/>
  <Override PartName="/word/diagrams/data8.xml" ContentType="application/vnd.openxmlformats-officedocument.drawingml.diagramData+xml"/>
  <Override PartName="/word/diagrams/colors8.xml" ContentType="application/vnd.openxmlformats-officedocument.drawingml.diagramColors+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word/diagrams/colors7.xml" ContentType="application/vnd.openxmlformats-officedocument.drawingml.diagramColors+xml"/>
  <Override PartName="/docProps/core.xml" ContentType="application/vnd.openxmlformats-package.core-properties+xml"/>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Override PartName="/word/diagrams/data2.xml" ContentType="application/vnd.openxmlformats-officedocument.drawingml.diagramData+xml"/>
  <Override PartName="/word/diagrams/colors2.xml" ContentType="application/vnd.openxmlformats-officedocument.drawingml.diagramColors+xml"/>
  <Override PartName="/word/diagrams/drawing7.xml" ContentType="application/vnd.ms-office.drawingml.diagramDrawing+xml"/>
  <Override PartName="/word/diagrams/drawing5.xml" ContentType="application/vnd.ms-office.drawingml.diagramDraw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95E" w:rsidRDefault="0046295E">
      <w:pPr>
        <w:rPr>
          <w:lang w:val="ro-RO"/>
        </w:rPr>
      </w:pPr>
    </w:p>
    <w:p w:rsidR="002F7B78" w:rsidRDefault="002F7B78">
      <w:pPr>
        <w:rPr>
          <w:lang w:val="ro-RO"/>
        </w:rPr>
      </w:pPr>
    </w:p>
    <w:p w:rsidR="002F7B78" w:rsidRDefault="002F7B78">
      <w:pPr>
        <w:rPr>
          <w:lang w:val="ro-RO"/>
        </w:rPr>
      </w:pPr>
    </w:p>
    <w:p w:rsidR="002F7B78" w:rsidRDefault="002F7B78">
      <w:pPr>
        <w:rPr>
          <w:lang w:val="ro-RO"/>
        </w:rPr>
      </w:pPr>
    </w:p>
    <w:p w:rsidR="002F7B78" w:rsidRPr="002F7B78" w:rsidRDefault="002F7B78">
      <w:pPr>
        <w:rPr>
          <w:sz w:val="72"/>
          <w:lang w:val="ro-RO"/>
        </w:rPr>
      </w:pPr>
    </w:p>
    <w:p w:rsidR="002F7B78" w:rsidRPr="002F7B78" w:rsidRDefault="002F7B78" w:rsidP="002F7B78">
      <w:pPr>
        <w:jc w:val="center"/>
        <w:rPr>
          <w:b/>
          <w:sz w:val="144"/>
          <w:lang w:val="ro-RO"/>
        </w:rPr>
      </w:pPr>
      <w:r w:rsidRPr="002F7B78">
        <w:rPr>
          <w:b/>
          <w:sz w:val="144"/>
          <w:lang w:val="ro-RO"/>
        </w:rPr>
        <w:t>Strategia</w:t>
      </w:r>
    </w:p>
    <w:p w:rsidR="002F7B78" w:rsidRPr="002F7B78" w:rsidRDefault="002F7B78" w:rsidP="002F7B78">
      <w:pPr>
        <w:jc w:val="center"/>
        <w:rPr>
          <w:rFonts w:ascii="Times New Roman" w:hAnsi="Times New Roman"/>
          <w:b/>
          <w:sz w:val="72"/>
          <w:lang w:val="ro-RO"/>
        </w:rPr>
      </w:pPr>
      <w:r w:rsidRPr="002F7B78">
        <w:rPr>
          <w:b/>
          <w:sz w:val="72"/>
          <w:lang w:val="ro-RO"/>
        </w:rPr>
        <w:t>de dezvoltare  social-economic</w:t>
      </w:r>
      <w:r w:rsidRPr="002F7B78">
        <w:rPr>
          <w:rFonts w:ascii="Times New Roman" w:hAnsi="Times New Roman"/>
          <w:b/>
          <w:sz w:val="72"/>
          <w:lang w:val="ro-RO"/>
        </w:rPr>
        <w:t>ă</w:t>
      </w:r>
    </w:p>
    <w:p w:rsidR="002F7B78" w:rsidRDefault="002F7B78" w:rsidP="002F7B78">
      <w:pPr>
        <w:jc w:val="center"/>
        <w:rPr>
          <w:b/>
          <w:sz w:val="72"/>
          <w:lang w:val="ro-RO"/>
        </w:rPr>
      </w:pPr>
      <w:r w:rsidRPr="002F7B78">
        <w:rPr>
          <w:b/>
          <w:sz w:val="72"/>
          <w:lang w:val="ro-RO"/>
        </w:rPr>
        <w:t>a comunei  Sîngereii Noi</w:t>
      </w:r>
    </w:p>
    <w:p w:rsidR="002F7B78" w:rsidRDefault="002F7B78" w:rsidP="002F7B78">
      <w:pPr>
        <w:jc w:val="center"/>
        <w:rPr>
          <w:b/>
          <w:sz w:val="72"/>
          <w:lang w:val="ro-RO"/>
        </w:rPr>
      </w:pPr>
      <w:r>
        <w:rPr>
          <w:b/>
          <w:sz w:val="72"/>
          <w:lang w:val="ro-RO"/>
        </w:rPr>
        <w:t>pentru anii</w:t>
      </w:r>
    </w:p>
    <w:p w:rsidR="002F7B78" w:rsidRPr="002F7B78" w:rsidRDefault="002F7B78" w:rsidP="002F7B78">
      <w:pPr>
        <w:jc w:val="center"/>
        <w:rPr>
          <w:b/>
          <w:sz w:val="72"/>
          <w:lang w:val="ro-RO"/>
        </w:rPr>
      </w:pPr>
      <w:r>
        <w:rPr>
          <w:b/>
          <w:sz w:val="72"/>
          <w:lang w:val="ro-RO"/>
        </w:rPr>
        <w:t>2016-2020</w:t>
      </w:r>
    </w:p>
    <w:p w:rsidR="002F7B78" w:rsidRDefault="002F7B78">
      <w:pPr>
        <w:jc w:val="center"/>
        <w:rPr>
          <w:b/>
          <w:sz w:val="72"/>
          <w:lang w:val="ro-RO"/>
        </w:rPr>
      </w:pPr>
    </w:p>
    <w:p w:rsidR="002F7B78" w:rsidRDefault="002F7B78">
      <w:pPr>
        <w:jc w:val="center"/>
        <w:rPr>
          <w:b/>
          <w:sz w:val="72"/>
          <w:lang w:val="ro-RO"/>
        </w:rPr>
      </w:pPr>
    </w:p>
    <w:p w:rsidR="002F7B78" w:rsidRDefault="002F7B78">
      <w:pPr>
        <w:jc w:val="center"/>
        <w:rPr>
          <w:b/>
          <w:sz w:val="72"/>
          <w:lang w:val="ro-RO"/>
        </w:rPr>
      </w:pPr>
    </w:p>
    <w:p w:rsidR="00FB2D2D" w:rsidRDefault="00FB2D2D">
      <w:pPr>
        <w:jc w:val="center"/>
        <w:rPr>
          <w:b/>
          <w:sz w:val="72"/>
          <w:lang w:val="ro-RO"/>
        </w:rPr>
      </w:pPr>
    </w:p>
    <w:p w:rsidR="00BB6A91" w:rsidRDefault="00BB6A91">
      <w:pPr>
        <w:jc w:val="center"/>
        <w:rPr>
          <w:b/>
          <w:sz w:val="72"/>
          <w:lang w:val="ro-RO"/>
        </w:rPr>
      </w:pPr>
    </w:p>
    <w:p w:rsidR="002F7B78" w:rsidRPr="002F7B78" w:rsidRDefault="002F7B78">
      <w:pPr>
        <w:jc w:val="center"/>
        <w:rPr>
          <w:b/>
          <w:lang w:val="ro-RO"/>
        </w:rPr>
      </w:pPr>
    </w:p>
    <w:p w:rsidR="002F7B78" w:rsidRDefault="002F7B78" w:rsidP="002F7B78">
      <w:pPr>
        <w:jc w:val="center"/>
        <w:rPr>
          <w:b/>
          <w:lang w:val="ro-RO"/>
        </w:rPr>
      </w:pPr>
      <w:r>
        <w:rPr>
          <w:b/>
          <w:lang w:val="ro-RO"/>
        </w:rPr>
        <w:t>Sumar:</w:t>
      </w:r>
    </w:p>
    <w:p w:rsidR="00121F49" w:rsidRPr="00765A47" w:rsidRDefault="00121F49" w:rsidP="00121F49">
      <w:pPr>
        <w:pStyle w:val="a3"/>
        <w:numPr>
          <w:ilvl w:val="0"/>
          <w:numId w:val="23"/>
        </w:numPr>
        <w:jc w:val="both"/>
        <w:rPr>
          <w:rFonts w:ascii="Arial" w:hAnsi="Arial" w:cs="Arial"/>
          <w:b/>
          <w:sz w:val="20"/>
          <w:szCs w:val="20"/>
          <w:lang w:val="ro-RO"/>
        </w:rPr>
      </w:pPr>
      <w:r w:rsidRPr="00765A47">
        <w:rPr>
          <w:rFonts w:ascii="Arial" w:hAnsi="Arial" w:cs="Arial"/>
          <w:b/>
          <w:sz w:val="20"/>
          <w:szCs w:val="20"/>
          <w:lang w:val="ro-RO"/>
        </w:rPr>
        <w:t>ÎNTRODUCERE</w:t>
      </w:r>
    </w:p>
    <w:p w:rsidR="00121F49" w:rsidRPr="00765A47" w:rsidRDefault="00121F49" w:rsidP="00121F49">
      <w:pPr>
        <w:pStyle w:val="a3"/>
        <w:numPr>
          <w:ilvl w:val="0"/>
          <w:numId w:val="23"/>
        </w:numPr>
        <w:jc w:val="both"/>
        <w:rPr>
          <w:rFonts w:ascii="Arial" w:hAnsi="Arial" w:cs="Arial"/>
          <w:b/>
          <w:sz w:val="20"/>
          <w:szCs w:val="20"/>
          <w:lang w:val="en-US"/>
        </w:rPr>
      </w:pPr>
      <w:r w:rsidRPr="00765A47">
        <w:rPr>
          <w:rFonts w:ascii="Arial" w:hAnsi="Arial" w:cs="Arial"/>
          <w:b/>
          <w:sz w:val="20"/>
          <w:szCs w:val="20"/>
          <w:lang w:val="en-US"/>
        </w:rPr>
        <w:t>CONTEXTUL STRATEGIC</w:t>
      </w:r>
    </w:p>
    <w:p w:rsidR="00121F49" w:rsidRPr="00765A47" w:rsidRDefault="00121F49" w:rsidP="00121F49">
      <w:pPr>
        <w:pStyle w:val="a3"/>
        <w:ind w:left="1080"/>
        <w:jc w:val="both"/>
        <w:rPr>
          <w:rFonts w:ascii="Arial" w:hAnsi="Arial" w:cs="Arial"/>
          <w:b/>
          <w:sz w:val="20"/>
          <w:szCs w:val="20"/>
          <w:lang w:val="en-US"/>
        </w:rPr>
      </w:pPr>
      <w:r w:rsidRPr="00765A47">
        <w:rPr>
          <w:rFonts w:ascii="Arial" w:hAnsi="Arial" w:cs="Arial"/>
          <w:b/>
          <w:sz w:val="20"/>
          <w:szCs w:val="20"/>
          <w:lang w:val="en-US"/>
        </w:rPr>
        <w:t>II.1. Prezentarea generală a comunei</w:t>
      </w:r>
    </w:p>
    <w:p w:rsidR="00121F49" w:rsidRPr="00765A47" w:rsidRDefault="00121F49" w:rsidP="00121F49">
      <w:pPr>
        <w:pStyle w:val="a3"/>
        <w:ind w:left="1080"/>
        <w:jc w:val="both"/>
        <w:rPr>
          <w:rFonts w:ascii="Arial" w:hAnsi="Arial" w:cs="Arial"/>
          <w:b/>
          <w:sz w:val="20"/>
          <w:szCs w:val="20"/>
          <w:lang w:val="en-US"/>
        </w:rPr>
      </w:pPr>
      <w:r w:rsidRPr="00765A47">
        <w:rPr>
          <w:rFonts w:ascii="Arial" w:hAnsi="Arial" w:cs="Arial"/>
          <w:b/>
          <w:sz w:val="20"/>
          <w:szCs w:val="20"/>
          <w:lang w:val="en-US"/>
        </w:rPr>
        <w:t xml:space="preserve">  </w:t>
      </w:r>
      <w:r w:rsidR="00645120" w:rsidRPr="00765A47">
        <w:rPr>
          <w:rFonts w:ascii="Arial" w:hAnsi="Arial" w:cs="Arial"/>
          <w:b/>
          <w:sz w:val="20"/>
          <w:szCs w:val="20"/>
          <w:lang w:val="en-US"/>
        </w:rPr>
        <w:t xml:space="preserve"> </w:t>
      </w:r>
      <w:r w:rsidRPr="00765A47">
        <w:rPr>
          <w:rFonts w:ascii="Arial" w:hAnsi="Arial" w:cs="Arial"/>
          <w:b/>
          <w:sz w:val="20"/>
          <w:szCs w:val="20"/>
          <w:lang w:val="en-US"/>
        </w:rPr>
        <w:t>II.1.1</w:t>
      </w:r>
      <w:r w:rsidRPr="00765A47">
        <w:rPr>
          <w:rFonts w:ascii="Arial" w:hAnsi="Arial" w:cs="Arial"/>
          <w:sz w:val="20"/>
          <w:szCs w:val="20"/>
          <w:lang w:val="en-US"/>
        </w:rPr>
        <w:t xml:space="preserve">. </w:t>
      </w:r>
      <w:r w:rsidRPr="00765A47">
        <w:rPr>
          <w:rFonts w:ascii="Arial" w:hAnsi="Arial" w:cs="Arial"/>
          <w:b/>
          <w:sz w:val="20"/>
          <w:szCs w:val="20"/>
          <w:lang w:val="en-US"/>
        </w:rPr>
        <w:t>Caracteristicile fizico-geografice</w:t>
      </w:r>
    </w:p>
    <w:p w:rsidR="00121F49" w:rsidRPr="00765A47" w:rsidRDefault="00121F49" w:rsidP="00121F49">
      <w:pPr>
        <w:pStyle w:val="a3"/>
        <w:ind w:left="1080"/>
        <w:jc w:val="both"/>
        <w:rPr>
          <w:rFonts w:ascii="Arial" w:hAnsi="Arial" w:cs="Arial"/>
          <w:b/>
          <w:sz w:val="20"/>
          <w:szCs w:val="20"/>
          <w:lang w:val="ro-RO"/>
        </w:rPr>
      </w:pPr>
      <w:r w:rsidRPr="00765A47">
        <w:rPr>
          <w:rFonts w:ascii="Arial" w:hAnsi="Arial" w:cs="Arial"/>
          <w:b/>
          <w:sz w:val="20"/>
          <w:szCs w:val="20"/>
          <w:lang w:val="ro-RO"/>
        </w:rPr>
        <w:t>II.2. Capitalul natural</w:t>
      </w:r>
    </w:p>
    <w:p w:rsidR="00121F49" w:rsidRPr="00765A47" w:rsidRDefault="00121F49" w:rsidP="00121F49">
      <w:pPr>
        <w:pStyle w:val="a3"/>
        <w:ind w:left="1080"/>
        <w:jc w:val="both"/>
        <w:rPr>
          <w:rFonts w:ascii="Arial" w:hAnsi="Arial" w:cs="Arial"/>
          <w:b/>
          <w:sz w:val="20"/>
          <w:szCs w:val="20"/>
          <w:lang w:val="en-US"/>
        </w:rPr>
      </w:pPr>
      <w:r w:rsidRPr="00765A47">
        <w:rPr>
          <w:rFonts w:ascii="Arial" w:hAnsi="Arial" w:cs="Arial"/>
          <w:b/>
          <w:sz w:val="20"/>
          <w:szCs w:val="20"/>
          <w:lang w:val="ro-RO"/>
        </w:rPr>
        <w:t xml:space="preserve">  </w:t>
      </w:r>
      <w:r w:rsidR="00645120" w:rsidRPr="00765A47">
        <w:rPr>
          <w:rFonts w:ascii="Arial" w:hAnsi="Arial" w:cs="Arial"/>
          <w:b/>
          <w:sz w:val="20"/>
          <w:szCs w:val="20"/>
          <w:lang w:val="ro-RO"/>
        </w:rPr>
        <w:t xml:space="preserve"> </w:t>
      </w:r>
      <w:r w:rsidRPr="00765A47">
        <w:rPr>
          <w:rFonts w:ascii="Arial" w:hAnsi="Arial" w:cs="Arial"/>
          <w:b/>
          <w:sz w:val="20"/>
          <w:szCs w:val="20"/>
          <w:lang w:val="ro-RO"/>
        </w:rPr>
        <w:t>II.2.1.</w:t>
      </w:r>
      <w:r w:rsidRPr="00765A47">
        <w:rPr>
          <w:rFonts w:ascii="Arial" w:hAnsi="Arial" w:cs="Arial"/>
          <w:sz w:val="20"/>
          <w:szCs w:val="20"/>
          <w:lang w:val="en-US"/>
        </w:rPr>
        <w:t xml:space="preserve"> </w:t>
      </w:r>
      <w:r w:rsidRPr="00765A47">
        <w:rPr>
          <w:rFonts w:ascii="Arial" w:hAnsi="Arial" w:cs="Arial"/>
          <w:b/>
          <w:sz w:val="20"/>
          <w:szCs w:val="20"/>
          <w:lang w:val="en-US"/>
        </w:rPr>
        <w:t>Relieful</w:t>
      </w:r>
    </w:p>
    <w:p w:rsidR="00121F49" w:rsidRPr="00765A47" w:rsidRDefault="00121F49" w:rsidP="00121F49">
      <w:pPr>
        <w:pStyle w:val="a3"/>
        <w:ind w:left="1080"/>
        <w:jc w:val="both"/>
        <w:rPr>
          <w:rFonts w:ascii="Arial" w:hAnsi="Arial" w:cs="Arial"/>
          <w:b/>
          <w:sz w:val="20"/>
          <w:szCs w:val="20"/>
          <w:lang w:val="en-US"/>
        </w:rPr>
      </w:pPr>
      <w:r w:rsidRPr="00765A47">
        <w:rPr>
          <w:rFonts w:ascii="Arial" w:hAnsi="Arial" w:cs="Arial"/>
          <w:b/>
          <w:sz w:val="20"/>
          <w:szCs w:val="20"/>
          <w:lang w:val="en-US"/>
        </w:rPr>
        <w:t xml:space="preserve">  </w:t>
      </w:r>
      <w:r w:rsidR="00645120" w:rsidRPr="00765A47">
        <w:rPr>
          <w:rFonts w:ascii="Arial" w:hAnsi="Arial" w:cs="Arial"/>
          <w:b/>
          <w:sz w:val="20"/>
          <w:szCs w:val="20"/>
          <w:lang w:val="en-US"/>
        </w:rPr>
        <w:t xml:space="preserve"> </w:t>
      </w:r>
      <w:r w:rsidRPr="00765A47">
        <w:rPr>
          <w:rFonts w:ascii="Arial" w:hAnsi="Arial" w:cs="Arial"/>
          <w:b/>
          <w:sz w:val="20"/>
          <w:szCs w:val="20"/>
          <w:lang w:val="en-US"/>
        </w:rPr>
        <w:t>II.2.2 Clima</w:t>
      </w:r>
    </w:p>
    <w:p w:rsidR="00121F49" w:rsidRPr="00765A47" w:rsidRDefault="00121F49" w:rsidP="00121F49">
      <w:pPr>
        <w:pStyle w:val="a3"/>
        <w:ind w:left="1080"/>
        <w:jc w:val="both"/>
        <w:rPr>
          <w:rFonts w:ascii="Arial" w:hAnsi="Arial" w:cs="Arial"/>
          <w:b/>
          <w:sz w:val="20"/>
          <w:szCs w:val="20"/>
          <w:lang w:val="en-US"/>
        </w:rPr>
      </w:pPr>
      <w:r w:rsidRPr="00765A47">
        <w:rPr>
          <w:rFonts w:ascii="Arial" w:hAnsi="Arial" w:cs="Arial"/>
          <w:b/>
          <w:sz w:val="20"/>
          <w:szCs w:val="20"/>
          <w:lang w:val="en-US"/>
        </w:rPr>
        <w:t xml:space="preserve">  </w:t>
      </w:r>
      <w:r w:rsidR="00645120" w:rsidRPr="00765A47">
        <w:rPr>
          <w:rFonts w:ascii="Arial" w:hAnsi="Arial" w:cs="Arial"/>
          <w:b/>
          <w:sz w:val="20"/>
          <w:szCs w:val="20"/>
          <w:lang w:val="en-US"/>
        </w:rPr>
        <w:t xml:space="preserve"> </w:t>
      </w:r>
      <w:r w:rsidRPr="00765A47">
        <w:rPr>
          <w:rFonts w:ascii="Arial" w:hAnsi="Arial" w:cs="Arial"/>
          <w:b/>
          <w:sz w:val="20"/>
          <w:szCs w:val="20"/>
          <w:lang w:val="en-US"/>
        </w:rPr>
        <w:t>II.2.3. Flora şi fauna</w:t>
      </w:r>
    </w:p>
    <w:p w:rsidR="00121F49" w:rsidRPr="00765A47" w:rsidRDefault="00121F49" w:rsidP="00121F49">
      <w:pPr>
        <w:pStyle w:val="a3"/>
        <w:ind w:left="1080"/>
        <w:jc w:val="both"/>
        <w:rPr>
          <w:rFonts w:ascii="Arial" w:hAnsi="Arial" w:cs="Arial"/>
          <w:b/>
          <w:sz w:val="20"/>
          <w:szCs w:val="20"/>
          <w:lang w:val="ro-RO"/>
        </w:rPr>
      </w:pPr>
      <w:r w:rsidRPr="00765A47">
        <w:rPr>
          <w:rFonts w:ascii="Arial" w:hAnsi="Arial" w:cs="Arial"/>
          <w:b/>
          <w:sz w:val="20"/>
          <w:szCs w:val="20"/>
          <w:lang w:val="en-US"/>
        </w:rPr>
        <w:t xml:space="preserve">  </w:t>
      </w:r>
      <w:r w:rsidR="00645120" w:rsidRPr="00765A47">
        <w:rPr>
          <w:rFonts w:ascii="Arial" w:hAnsi="Arial" w:cs="Arial"/>
          <w:b/>
          <w:sz w:val="20"/>
          <w:szCs w:val="20"/>
          <w:lang w:val="en-US"/>
        </w:rPr>
        <w:t xml:space="preserve"> </w:t>
      </w:r>
      <w:r w:rsidRPr="00765A47">
        <w:rPr>
          <w:rFonts w:ascii="Arial" w:hAnsi="Arial" w:cs="Arial"/>
          <w:b/>
          <w:sz w:val="20"/>
          <w:szCs w:val="20"/>
          <w:lang w:val="en-US"/>
        </w:rPr>
        <w:t>II.2.4.</w:t>
      </w:r>
      <w:r w:rsidRPr="00765A47">
        <w:rPr>
          <w:rFonts w:ascii="Arial" w:hAnsi="Arial" w:cs="Arial"/>
          <w:b/>
          <w:sz w:val="20"/>
          <w:szCs w:val="20"/>
          <w:lang w:val="ro-RO"/>
        </w:rPr>
        <w:t xml:space="preserve"> Rocile parentale şi apele freatice</w:t>
      </w:r>
    </w:p>
    <w:p w:rsidR="00121F49" w:rsidRPr="00765A47" w:rsidRDefault="00121F49" w:rsidP="00121F49">
      <w:pPr>
        <w:pStyle w:val="a3"/>
        <w:ind w:left="1080"/>
        <w:jc w:val="both"/>
        <w:rPr>
          <w:rFonts w:ascii="Arial" w:hAnsi="Arial" w:cs="Arial"/>
          <w:b/>
          <w:sz w:val="20"/>
          <w:szCs w:val="20"/>
          <w:lang w:val="ro-RO"/>
        </w:rPr>
      </w:pPr>
      <w:r w:rsidRPr="00765A47">
        <w:rPr>
          <w:rFonts w:ascii="Arial" w:hAnsi="Arial" w:cs="Arial"/>
          <w:b/>
          <w:sz w:val="20"/>
          <w:szCs w:val="20"/>
          <w:lang w:val="ro-RO"/>
        </w:rPr>
        <w:t xml:space="preserve">  </w:t>
      </w:r>
      <w:r w:rsidR="00645120" w:rsidRPr="00765A47">
        <w:rPr>
          <w:rFonts w:ascii="Arial" w:hAnsi="Arial" w:cs="Arial"/>
          <w:b/>
          <w:sz w:val="20"/>
          <w:szCs w:val="20"/>
          <w:lang w:val="ro-RO"/>
        </w:rPr>
        <w:t xml:space="preserve"> </w:t>
      </w:r>
      <w:r w:rsidRPr="00765A47">
        <w:rPr>
          <w:rFonts w:ascii="Arial" w:hAnsi="Arial" w:cs="Arial"/>
          <w:b/>
          <w:sz w:val="20"/>
          <w:szCs w:val="20"/>
          <w:lang w:val="ro-RO"/>
        </w:rPr>
        <w:t>II.2.5. Solurile</w:t>
      </w:r>
    </w:p>
    <w:p w:rsidR="00121F49" w:rsidRPr="00765A47" w:rsidRDefault="00121F49" w:rsidP="00121F49">
      <w:pPr>
        <w:pStyle w:val="a3"/>
        <w:ind w:left="1080"/>
        <w:jc w:val="both"/>
        <w:rPr>
          <w:rFonts w:ascii="Arial" w:eastAsia="Arial,Bold" w:hAnsi="Arial" w:cs="Arial"/>
          <w:b/>
          <w:bCs/>
          <w:sz w:val="20"/>
          <w:szCs w:val="20"/>
          <w:lang w:val="en-US"/>
        </w:rPr>
      </w:pPr>
      <w:r w:rsidRPr="00765A47">
        <w:rPr>
          <w:rFonts w:ascii="Arial" w:hAnsi="Arial" w:cs="Arial"/>
          <w:b/>
          <w:sz w:val="20"/>
          <w:szCs w:val="20"/>
          <w:lang w:val="ro-RO"/>
        </w:rPr>
        <w:t xml:space="preserve">  </w:t>
      </w:r>
      <w:r w:rsidR="00645120" w:rsidRPr="00765A47">
        <w:rPr>
          <w:rFonts w:ascii="Arial" w:hAnsi="Arial" w:cs="Arial"/>
          <w:b/>
          <w:sz w:val="20"/>
          <w:szCs w:val="20"/>
          <w:lang w:val="ro-RO"/>
        </w:rPr>
        <w:t xml:space="preserve"> </w:t>
      </w:r>
      <w:r w:rsidRPr="00765A47">
        <w:rPr>
          <w:rFonts w:ascii="Arial" w:hAnsi="Arial" w:cs="Arial"/>
          <w:b/>
          <w:sz w:val="20"/>
          <w:szCs w:val="20"/>
          <w:lang w:val="ro-RO"/>
        </w:rPr>
        <w:t>II.2.6.</w:t>
      </w:r>
      <w:r w:rsidRPr="00765A47">
        <w:rPr>
          <w:rFonts w:ascii="Arial" w:eastAsia="Arial,Bold" w:hAnsi="Arial" w:cs="Arial"/>
          <w:b/>
          <w:bCs/>
          <w:sz w:val="20"/>
          <w:szCs w:val="20"/>
          <w:lang w:val="en-US"/>
        </w:rPr>
        <w:t xml:space="preserve"> Resursele natural</w:t>
      </w:r>
    </w:p>
    <w:p w:rsidR="00121F49" w:rsidRPr="00765A47" w:rsidRDefault="00121F49" w:rsidP="00121F49">
      <w:pPr>
        <w:pStyle w:val="a3"/>
        <w:ind w:left="1080"/>
        <w:jc w:val="both"/>
        <w:rPr>
          <w:rFonts w:ascii="Arial" w:eastAsia="Arial,Bold" w:hAnsi="Arial" w:cs="Arial"/>
          <w:b/>
          <w:bCs/>
          <w:sz w:val="20"/>
          <w:szCs w:val="20"/>
          <w:lang w:val="en-US"/>
        </w:rPr>
      </w:pPr>
      <w:r w:rsidRPr="00765A47">
        <w:rPr>
          <w:rFonts w:ascii="Arial" w:hAnsi="Arial" w:cs="Arial"/>
          <w:b/>
          <w:sz w:val="20"/>
          <w:szCs w:val="20"/>
          <w:lang w:val="ro-RO"/>
        </w:rPr>
        <w:t>II.3. Planificarea spaţiilor localităţii</w:t>
      </w:r>
    </w:p>
    <w:p w:rsidR="00121F49" w:rsidRPr="00765A47" w:rsidRDefault="00121F49" w:rsidP="00121F49">
      <w:pPr>
        <w:pStyle w:val="a3"/>
        <w:ind w:left="1080"/>
        <w:jc w:val="both"/>
        <w:rPr>
          <w:rFonts w:ascii="Arial" w:hAnsi="Arial" w:cs="Arial"/>
          <w:b/>
          <w:sz w:val="20"/>
          <w:szCs w:val="20"/>
          <w:lang w:val="ro-RO"/>
        </w:rPr>
      </w:pPr>
      <w:r w:rsidRPr="00765A47">
        <w:rPr>
          <w:rFonts w:ascii="Arial" w:hAnsi="Arial" w:cs="Arial"/>
          <w:b/>
          <w:sz w:val="20"/>
          <w:szCs w:val="20"/>
          <w:lang w:val="ro-RO"/>
        </w:rPr>
        <w:t xml:space="preserve">  </w:t>
      </w:r>
      <w:r w:rsidR="00645120" w:rsidRPr="00765A47">
        <w:rPr>
          <w:rFonts w:ascii="Arial" w:hAnsi="Arial" w:cs="Arial"/>
          <w:b/>
          <w:sz w:val="20"/>
          <w:szCs w:val="20"/>
          <w:lang w:val="ro-RO"/>
        </w:rPr>
        <w:t xml:space="preserve"> </w:t>
      </w:r>
      <w:r w:rsidRPr="00765A47">
        <w:rPr>
          <w:rFonts w:ascii="Arial" w:hAnsi="Arial" w:cs="Arial"/>
          <w:b/>
          <w:sz w:val="20"/>
          <w:szCs w:val="20"/>
          <w:lang w:val="ro-RO"/>
        </w:rPr>
        <w:t>II.3.1. Dezvoltarea urbanistică</w:t>
      </w:r>
    </w:p>
    <w:p w:rsidR="00121F49" w:rsidRPr="00765A47" w:rsidRDefault="00121F49" w:rsidP="00121F49">
      <w:pPr>
        <w:pStyle w:val="a3"/>
        <w:ind w:left="1080"/>
        <w:jc w:val="both"/>
        <w:rPr>
          <w:rFonts w:ascii="Arial" w:hAnsi="Arial" w:cs="Arial"/>
          <w:b/>
          <w:sz w:val="20"/>
          <w:szCs w:val="20"/>
          <w:lang w:val="ro-RO"/>
        </w:rPr>
      </w:pPr>
      <w:r w:rsidRPr="00765A47">
        <w:rPr>
          <w:rFonts w:ascii="Arial" w:hAnsi="Arial" w:cs="Arial"/>
          <w:b/>
          <w:sz w:val="20"/>
          <w:szCs w:val="20"/>
          <w:lang w:val="ro-RO"/>
        </w:rPr>
        <w:t>II.4. Mediul social şi cultural</w:t>
      </w:r>
    </w:p>
    <w:p w:rsidR="00121F49" w:rsidRPr="00765A47" w:rsidRDefault="00121F49" w:rsidP="00121F49">
      <w:pPr>
        <w:pStyle w:val="a3"/>
        <w:ind w:left="1080"/>
        <w:jc w:val="both"/>
        <w:rPr>
          <w:rFonts w:ascii="Arial" w:hAnsi="Arial" w:cs="Arial"/>
          <w:b/>
          <w:sz w:val="20"/>
          <w:szCs w:val="20"/>
          <w:lang w:val="ro-RO"/>
        </w:rPr>
      </w:pPr>
      <w:r w:rsidRPr="00765A47">
        <w:rPr>
          <w:rFonts w:ascii="Arial" w:hAnsi="Arial" w:cs="Arial"/>
          <w:b/>
          <w:sz w:val="20"/>
          <w:szCs w:val="20"/>
          <w:lang w:val="ro-RO"/>
        </w:rPr>
        <w:t xml:space="preserve">  </w:t>
      </w:r>
      <w:r w:rsidR="00645120" w:rsidRPr="00765A47">
        <w:rPr>
          <w:rFonts w:ascii="Arial" w:hAnsi="Arial" w:cs="Arial"/>
          <w:b/>
          <w:sz w:val="20"/>
          <w:szCs w:val="20"/>
          <w:lang w:val="ro-RO"/>
        </w:rPr>
        <w:t xml:space="preserve"> </w:t>
      </w:r>
      <w:r w:rsidRPr="00765A47">
        <w:rPr>
          <w:rFonts w:ascii="Arial" w:hAnsi="Arial" w:cs="Arial"/>
          <w:b/>
          <w:sz w:val="20"/>
          <w:szCs w:val="20"/>
          <w:lang w:val="ro-RO"/>
        </w:rPr>
        <w:t>II.4.1. Demografia, procesul migratoriu.</w:t>
      </w:r>
    </w:p>
    <w:p w:rsidR="00121F49" w:rsidRPr="00765A47" w:rsidRDefault="00645120" w:rsidP="00121F49">
      <w:pPr>
        <w:pStyle w:val="a3"/>
        <w:ind w:left="1080"/>
        <w:jc w:val="both"/>
        <w:rPr>
          <w:rFonts w:ascii="Arial" w:hAnsi="Arial" w:cs="Arial"/>
          <w:b/>
          <w:sz w:val="20"/>
          <w:szCs w:val="20"/>
          <w:lang w:val="ro-RO"/>
        </w:rPr>
      </w:pPr>
      <w:r w:rsidRPr="00765A47">
        <w:rPr>
          <w:rFonts w:ascii="Arial" w:hAnsi="Arial" w:cs="Arial"/>
          <w:b/>
          <w:sz w:val="20"/>
          <w:szCs w:val="20"/>
          <w:lang w:val="ro-RO"/>
        </w:rPr>
        <w:t xml:space="preserve">   </w:t>
      </w:r>
      <w:r w:rsidR="00121F49" w:rsidRPr="00765A47">
        <w:rPr>
          <w:rFonts w:ascii="Arial" w:hAnsi="Arial" w:cs="Arial"/>
          <w:b/>
          <w:sz w:val="20"/>
          <w:szCs w:val="20"/>
          <w:lang w:val="ro-RO"/>
        </w:rPr>
        <w:t>II.4.2. Viaţa asociativă.</w:t>
      </w:r>
    </w:p>
    <w:p w:rsidR="00645120" w:rsidRPr="00765A47" w:rsidRDefault="00645120" w:rsidP="00645120">
      <w:pPr>
        <w:pStyle w:val="a3"/>
        <w:ind w:left="1080"/>
        <w:jc w:val="both"/>
        <w:rPr>
          <w:rFonts w:ascii="Arial" w:hAnsi="Arial" w:cs="Arial"/>
          <w:b/>
          <w:sz w:val="20"/>
          <w:szCs w:val="20"/>
          <w:lang w:val="ro-RO"/>
        </w:rPr>
      </w:pPr>
      <w:r w:rsidRPr="00765A47">
        <w:rPr>
          <w:rFonts w:ascii="Arial" w:hAnsi="Arial" w:cs="Arial"/>
          <w:b/>
          <w:sz w:val="20"/>
          <w:szCs w:val="20"/>
          <w:lang w:val="ro-RO"/>
        </w:rPr>
        <w:t xml:space="preserve">   </w:t>
      </w:r>
      <w:r w:rsidR="00121F49" w:rsidRPr="00765A47">
        <w:rPr>
          <w:rFonts w:ascii="Arial" w:hAnsi="Arial" w:cs="Arial"/>
          <w:b/>
          <w:sz w:val="20"/>
          <w:szCs w:val="20"/>
          <w:lang w:val="ro-RO"/>
        </w:rPr>
        <w:t>II.4.3. Cultură şi sport</w:t>
      </w:r>
    </w:p>
    <w:p w:rsidR="00645120" w:rsidRPr="00765A47" w:rsidRDefault="00645120" w:rsidP="00645120">
      <w:pPr>
        <w:pStyle w:val="a3"/>
        <w:ind w:left="1080"/>
        <w:jc w:val="both"/>
        <w:rPr>
          <w:rFonts w:ascii="Arial" w:hAnsi="Arial" w:cs="Arial"/>
          <w:b/>
          <w:sz w:val="20"/>
          <w:szCs w:val="20"/>
          <w:lang w:val="ro-RO"/>
        </w:rPr>
      </w:pPr>
      <w:r w:rsidRPr="00765A47">
        <w:rPr>
          <w:rFonts w:ascii="Arial" w:hAnsi="Arial" w:cs="Arial"/>
          <w:b/>
          <w:sz w:val="20"/>
          <w:szCs w:val="20"/>
          <w:lang w:val="ro-RO"/>
        </w:rPr>
        <w:t xml:space="preserve">   </w:t>
      </w:r>
      <w:r w:rsidR="00121F49" w:rsidRPr="00765A47">
        <w:rPr>
          <w:rFonts w:ascii="Arial" w:hAnsi="Arial" w:cs="Arial"/>
          <w:b/>
          <w:sz w:val="20"/>
          <w:szCs w:val="20"/>
          <w:lang w:val="ro-RO"/>
        </w:rPr>
        <w:t xml:space="preserve">II.4.4. Odihnă şi agrement </w:t>
      </w:r>
    </w:p>
    <w:p w:rsidR="00645120" w:rsidRPr="00765A47" w:rsidRDefault="00645120" w:rsidP="00645120">
      <w:pPr>
        <w:pStyle w:val="a3"/>
        <w:ind w:left="1080"/>
        <w:jc w:val="both"/>
        <w:rPr>
          <w:rFonts w:ascii="Arial" w:hAnsi="Arial" w:cs="Arial"/>
          <w:b/>
          <w:sz w:val="20"/>
          <w:szCs w:val="20"/>
          <w:lang w:val="ro-RO"/>
        </w:rPr>
      </w:pPr>
      <w:r w:rsidRPr="00765A47">
        <w:rPr>
          <w:rFonts w:ascii="Arial" w:hAnsi="Arial" w:cs="Arial"/>
          <w:b/>
          <w:sz w:val="20"/>
          <w:szCs w:val="20"/>
          <w:lang w:val="ro-RO"/>
        </w:rPr>
        <w:t xml:space="preserve">   </w:t>
      </w:r>
      <w:r w:rsidR="00121F49" w:rsidRPr="00765A47">
        <w:rPr>
          <w:rFonts w:ascii="Arial" w:hAnsi="Arial" w:cs="Arial"/>
          <w:b/>
          <w:sz w:val="20"/>
          <w:szCs w:val="20"/>
          <w:lang w:val="ro-RO"/>
        </w:rPr>
        <w:t>II.4.5. Mass media</w:t>
      </w:r>
    </w:p>
    <w:p w:rsidR="00645120" w:rsidRPr="00765A47" w:rsidRDefault="00645120" w:rsidP="00645120">
      <w:pPr>
        <w:pStyle w:val="a3"/>
        <w:ind w:left="1080"/>
        <w:jc w:val="both"/>
        <w:rPr>
          <w:rFonts w:ascii="Arial" w:hAnsi="Arial" w:cs="Arial"/>
          <w:b/>
          <w:sz w:val="20"/>
          <w:szCs w:val="20"/>
          <w:lang w:val="ro-RO"/>
        </w:rPr>
      </w:pPr>
      <w:r w:rsidRPr="00765A47">
        <w:rPr>
          <w:rFonts w:ascii="Arial" w:hAnsi="Arial" w:cs="Arial"/>
          <w:b/>
          <w:sz w:val="20"/>
          <w:szCs w:val="20"/>
          <w:lang w:val="ro-RO"/>
        </w:rPr>
        <w:t xml:space="preserve">II.5. Servicii sociale  </w:t>
      </w:r>
    </w:p>
    <w:p w:rsidR="00645120" w:rsidRPr="00765A47" w:rsidRDefault="00645120" w:rsidP="00645120">
      <w:pPr>
        <w:pStyle w:val="a3"/>
        <w:ind w:left="1080"/>
        <w:jc w:val="both"/>
        <w:rPr>
          <w:rFonts w:ascii="Arial" w:hAnsi="Arial" w:cs="Arial"/>
          <w:b/>
          <w:sz w:val="20"/>
          <w:szCs w:val="20"/>
          <w:lang w:val="ro-RO"/>
        </w:rPr>
      </w:pPr>
      <w:r w:rsidRPr="00765A47">
        <w:rPr>
          <w:rFonts w:ascii="Arial" w:hAnsi="Arial" w:cs="Arial"/>
          <w:b/>
          <w:sz w:val="20"/>
          <w:szCs w:val="20"/>
          <w:lang w:val="ro-RO"/>
        </w:rPr>
        <w:t xml:space="preserve">   II.5.1. Educaţie</w:t>
      </w:r>
    </w:p>
    <w:p w:rsidR="00645120" w:rsidRPr="00765A47" w:rsidRDefault="00645120" w:rsidP="00645120">
      <w:pPr>
        <w:pStyle w:val="a3"/>
        <w:ind w:left="1080"/>
        <w:jc w:val="both"/>
        <w:rPr>
          <w:rFonts w:ascii="Arial" w:hAnsi="Arial" w:cs="Arial"/>
          <w:b/>
          <w:sz w:val="20"/>
          <w:szCs w:val="20"/>
          <w:lang w:val="ro-RO"/>
        </w:rPr>
      </w:pPr>
      <w:r w:rsidRPr="00765A47">
        <w:rPr>
          <w:rFonts w:ascii="Arial" w:hAnsi="Arial" w:cs="Arial"/>
          <w:b/>
          <w:sz w:val="20"/>
          <w:szCs w:val="20"/>
          <w:lang w:val="ro-RO"/>
        </w:rPr>
        <w:t xml:space="preserve">   II.5.2. Sănătate </w:t>
      </w:r>
    </w:p>
    <w:p w:rsidR="00D470A4" w:rsidRPr="00765A47" w:rsidRDefault="00D470A4" w:rsidP="00D470A4">
      <w:pPr>
        <w:pStyle w:val="a3"/>
        <w:numPr>
          <w:ilvl w:val="0"/>
          <w:numId w:val="23"/>
        </w:numPr>
        <w:rPr>
          <w:rFonts w:ascii="Arial" w:hAnsi="Arial" w:cs="Arial"/>
          <w:b/>
          <w:sz w:val="20"/>
          <w:szCs w:val="20"/>
          <w:lang w:val="ro-RO"/>
        </w:rPr>
      </w:pPr>
      <w:r w:rsidRPr="00765A47">
        <w:rPr>
          <w:rFonts w:ascii="Arial" w:hAnsi="Arial" w:cs="Arial"/>
          <w:b/>
          <w:sz w:val="20"/>
          <w:szCs w:val="20"/>
          <w:lang w:val="ro-RO"/>
        </w:rPr>
        <w:t>DEZVOLTAREA ECONOMICĂ</w:t>
      </w:r>
    </w:p>
    <w:p w:rsidR="00101CED" w:rsidRPr="00765A47" w:rsidRDefault="00D470A4" w:rsidP="00101CED">
      <w:pPr>
        <w:pStyle w:val="a3"/>
        <w:ind w:left="1080"/>
        <w:rPr>
          <w:rFonts w:ascii="Arial" w:hAnsi="Arial" w:cs="Arial"/>
          <w:b/>
          <w:sz w:val="20"/>
          <w:szCs w:val="20"/>
          <w:lang w:val="ro-RO"/>
        </w:rPr>
      </w:pPr>
      <w:r w:rsidRPr="00765A47">
        <w:rPr>
          <w:rFonts w:ascii="Arial" w:hAnsi="Arial" w:cs="Arial"/>
          <w:b/>
          <w:sz w:val="20"/>
          <w:szCs w:val="20"/>
          <w:lang w:val="ro-RO"/>
        </w:rPr>
        <w:t>III.1. Privire în ansamblu</w:t>
      </w:r>
    </w:p>
    <w:p w:rsidR="00101CED" w:rsidRPr="00765A47" w:rsidRDefault="00101CED" w:rsidP="00101CED">
      <w:pPr>
        <w:pStyle w:val="a3"/>
        <w:ind w:left="1080"/>
        <w:rPr>
          <w:rFonts w:ascii="Arial" w:hAnsi="Arial" w:cs="Arial"/>
          <w:b/>
          <w:sz w:val="20"/>
          <w:szCs w:val="20"/>
          <w:lang w:val="ro-RO"/>
        </w:rPr>
      </w:pPr>
      <w:r w:rsidRPr="00765A47">
        <w:rPr>
          <w:rFonts w:ascii="Arial" w:hAnsi="Arial" w:cs="Arial"/>
          <w:b/>
          <w:sz w:val="20"/>
          <w:szCs w:val="20"/>
          <w:lang w:val="ro-RO"/>
        </w:rPr>
        <w:t>III.2. Agricultura</w:t>
      </w:r>
    </w:p>
    <w:p w:rsidR="00101CED" w:rsidRPr="00765A47" w:rsidRDefault="00101CED" w:rsidP="00101CED">
      <w:pPr>
        <w:pStyle w:val="a3"/>
        <w:ind w:left="1080"/>
        <w:rPr>
          <w:rFonts w:ascii="Arial" w:hAnsi="Arial" w:cs="Arial"/>
          <w:b/>
          <w:sz w:val="20"/>
          <w:szCs w:val="20"/>
          <w:lang w:val="ro-RO"/>
        </w:rPr>
      </w:pPr>
      <w:r w:rsidRPr="00765A47">
        <w:rPr>
          <w:rFonts w:ascii="Arial" w:hAnsi="Arial" w:cs="Arial"/>
          <w:b/>
          <w:sz w:val="20"/>
          <w:szCs w:val="20"/>
          <w:lang w:val="ro-RO"/>
        </w:rPr>
        <w:t xml:space="preserve">   III.2.1. Fitotehnia</w:t>
      </w:r>
    </w:p>
    <w:p w:rsidR="00101CED" w:rsidRPr="00765A47" w:rsidRDefault="00101CED" w:rsidP="00101CED">
      <w:pPr>
        <w:pStyle w:val="a3"/>
        <w:ind w:left="1080"/>
        <w:rPr>
          <w:rFonts w:ascii="Arial" w:hAnsi="Arial" w:cs="Arial"/>
          <w:b/>
          <w:sz w:val="20"/>
          <w:szCs w:val="20"/>
          <w:lang w:val="ro-RO"/>
        </w:rPr>
      </w:pPr>
      <w:r w:rsidRPr="00765A47">
        <w:rPr>
          <w:rFonts w:ascii="Arial" w:hAnsi="Arial" w:cs="Arial"/>
          <w:b/>
          <w:sz w:val="20"/>
          <w:szCs w:val="20"/>
          <w:lang w:val="ro-RO"/>
        </w:rPr>
        <w:t xml:space="preserve">   III.2.2. Zootehnia</w:t>
      </w:r>
    </w:p>
    <w:p w:rsidR="00101CED" w:rsidRPr="00765A47" w:rsidRDefault="00101CED" w:rsidP="00101CED">
      <w:pPr>
        <w:pStyle w:val="a3"/>
        <w:ind w:left="1080"/>
        <w:rPr>
          <w:rFonts w:ascii="Arial" w:hAnsi="Arial" w:cs="Arial"/>
          <w:b/>
          <w:sz w:val="20"/>
          <w:szCs w:val="20"/>
          <w:lang w:val="ro-RO"/>
        </w:rPr>
      </w:pPr>
      <w:r w:rsidRPr="00765A47">
        <w:rPr>
          <w:rFonts w:ascii="Arial" w:hAnsi="Arial" w:cs="Arial"/>
          <w:b/>
          <w:sz w:val="20"/>
          <w:szCs w:val="20"/>
          <w:lang w:val="ro-RO"/>
        </w:rPr>
        <w:t>III.3. SECTORUL SERVICIILOR</w:t>
      </w:r>
    </w:p>
    <w:p w:rsidR="00101CED" w:rsidRPr="00765A47" w:rsidRDefault="00101CED" w:rsidP="00101CED">
      <w:pPr>
        <w:pStyle w:val="a3"/>
        <w:ind w:left="1080"/>
        <w:rPr>
          <w:rFonts w:ascii="Arial" w:hAnsi="Arial" w:cs="Arial"/>
          <w:b/>
          <w:sz w:val="20"/>
          <w:szCs w:val="20"/>
          <w:lang w:val="ro-RO"/>
        </w:rPr>
      </w:pPr>
      <w:r w:rsidRPr="00765A47">
        <w:rPr>
          <w:rFonts w:ascii="Arial" w:hAnsi="Arial" w:cs="Arial"/>
          <w:b/>
          <w:sz w:val="20"/>
          <w:szCs w:val="20"/>
          <w:lang w:val="ro-RO"/>
        </w:rPr>
        <w:t xml:space="preserve">   III.3.1. Transporturile.</w:t>
      </w:r>
    </w:p>
    <w:p w:rsidR="00101CED" w:rsidRPr="00765A47" w:rsidRDefault="00101CED" w:rsidP="00101CED">
      <w:pPr>
        <w:pStyle w:val="a3"/>
        <w:ind w:left="1080"/>
        <w:rPr>
          <w:rFonts w:ascii="Arial" w:hAnsi="Arial" w:cs="Arial"/>
          <w:b/>
          <w:sz w:val="20"/>
          <w:szCs w:val="20"/>
          <w:lang w:val="ro-RO"/>
        </w:rPr>
      </w:pPr>
      <w:r w:rsidRPr="00765A47">
        <w:rPr>
          <w:rFonts w:ascii="Arial" w:hAnsi="Arial" w:cs="Arial"/>
          <w:b/>
          <w:sz w:val="20"/>
          <w:szCs w:val="20"/>
          <w:lang w:val="ro-RO"/>
        </w:rPr>
        <w:t xml:space="preserve">   III.3.2. Comerțul</w:t>
      </w:r>
    </w:p>
    <w:p w:rsidR="00101CED" w:rsidRPr="00765A47" w:rsidRDefault="00101CED" w:rsidP="00101CED">
      <w:pPr>
        <w:pStyle w:val="a3"/>
        <w:ind w:left="1080"/>
        <w:rPr>
          <w:rFonts w:ascii="Arial" w:hAnsi="Arial" w:cs="Arial"/>
          <w:b/>
          <w:color w:val="000000" w:themeColor="text1"/>
          <w:sz w:val="20"/>
          <w:szCs w:val="20"/>
          <w:lang w:val="ro-RO"/>
        </w:rPr>
      </w:pPr>
      <w:r w:rsidRPr="00765A47">
        <w:rPr>
          <w:rFonts w:ascii="Arial" w:hAnsi="Arial" w:cs="Arial"/>
          <w:b/>
          <w:color w:val="000000" w:themeColor="text1"/>
          <w:sz w:val="20"/>
          <w:szCs w:val="20"/>
          <w:lang w:val="ro-RO"/>
        </w:rPr>
        <w:t xml:space="preserve">   III.3.3. Managementul deșeurilor</w:t>
      </w:r>
    </w:p>
    <w:p w:rsidR="00101CED" w:rsidRPr="00765A47" w:rsidRDefault="00525F6A" w:rsidP="00101CED">
      <w:pPr>
        <w:pStyle w:val="a3"/>
        <w:numPr>
          <w:ilvl w:val="0"/>
          <w:numId w:val="23"/>
        </w:numPr>
        <w:rPr>
          <w:rFonts w:ascii="Arial" w:hAnsi="Arial" w:cs="Arial"/>
          <w:b/>
          <w:sz w:val="20"/>
          <w:szCs w:val="20"/>
          <w:lang w:val="ro-RO"/>
        </w:rPr>
      </w:pPr>
      <w:r w:rsidRPr="00765A47">
        <w:rPr>
          <w:rFonts w:ascii="Arial" w:hAnsi="Arial" w:cs="Arial"/>
          <w:b/>
          <w:sz w:val="20"/>
          <w:szCs w:val="20"/>
          <w:lang w:val="ro-RO"/>
        </w:rPr>
        <w:t>GUVERNAREA LOCALĂ</w:t>
      </w:r>
    </w:p>
    <w:p w:rsidR="00765A47" w:rsidRPr="00765A47" w:rsidRDefault="00525F6A" w:rsidP="00765A47">
      <w:pPr>
        <w:pStyle w:val="a3"/>
        <w:ind w:left="1080"/>
        <w:rPr>
          <w:rFonts w:ascii="Arial" w:hAnsi="Arial" w:cs="Arial"/>
          <w:b/>
          <w:sz w:val="20"/>
          <w:szCs w:val="20"/>
          <w:lang w:val="ro-RO"/>
        </w:rPr>
      </w:pPr>
      <w:r w:rsidRPr="00765A47">
        <w:rPr>
          <w:rFonts w:ascii="Arial" w:hAnsi="Arial" w:cs="Arial"/>
          <w:b/>
          <w:sz w:val="20"/>
          <w:szCs w:val="20"/>
          <w:lang w:val="ro-RO"/>
        </w:rPr>
        <w:t>IV.1. Serviciile administrative</w:t>
      </w:r>
    </w:p>
    <w:p w:rsidR="00765A47" w:rsidRPr="00765A47" w:rsidRDefault="00765A47" w:rsidP="00765A47">
      <w:pPr>
        <w:pStyle w:val="a3"/>
        <w:ind w:left="1080"/>
        <w:rPr>
          <w:rFonts w:ascii="Arial" w:hAnsi="Arial" w:cs="Arial"/>
          <w:b/>
          <w:color w:val="000000" w:themeColor="text1"/>
          <w:sz w:val="20"/>
          <w:szCs w:val="20"/>
          <w:lang w:val="ro-RO"/>
        </w:rPr>
      </w:pPr>
      <w:r w:rsidRPr="00765A47">
        <w:rPr>
          <w:rFonts w:ascii="Arial" w:hAnsi="Arial" w:cs="Arial"/>
          <w:b/>
          <w:color w:val="000000" w:themeColor="text1"/>
          <w:sz w:val="20"/>
          <w:szCs w:val="20"/>
          <w:lang w:val="ro-RO"/>
        </w:rPr>
        <w:t>IV.2. Managementul serviciilor publice</w:t>
      </w:r>
    </w:p>
    <w:p w:rsidR="00765A47" w:rsidRPr="00765A47" w:rsidRDefault="00765A47" w:rsidP="00765A47">
      <w:pPr>
        <w:pStyle w:val="a3"/>
        <w:ind w:left="1080"/>
        <w:rPr>
          <w:rFonts w:ascii="Arial" w:hAnsi="Arial" w:cs="Arial"/>
          <w:b/>
          <w:color w:val="000000" w:themeColor="text1"/>
          <w:sz w:val="20"/>
          <w:szCs w:val="20"/>
          <w:lang w:val="ro-RO"/>
        </w:rPr>
      </w:pPr>
      <w:r w:rsidRPr="00765A47">
        <w:rPr>
          <w:rFonts w:ascii="Arial" w:hAnsi="Arial" w:cs="Arial"/>
          <w:b/>
          <w:color w:val="000000" w:themeColor="text1"/>
          <w:sz w:val="20"/>
          <w:szCs w:val="20"/>
          <w:lang w:val="ro-RO"/>
        </w:rPr>
        <w:t xml:space="preserve">   IV.2.1. Managamentul finanțelor publice locale, proprietatea publică și  implementarea proiectelor finanțate din exterior.</w:t>
      </w:r>
    </w:p>
    <w:p w:rsidR="00765A47" w:rsidRPr="00765A47" w:rsidRDefault="00765A47" w:rsidP="00765A47">
      <w:pPr>
        <w:pStyle w:val="a3"/>
        <w:ind w:left="1080"/>
        <w:rPr>
          <w:rFonts w:ascii="Arial" w:hAnsi="Arial" w:cs="Arial"/>
          <w:b/>
          <w:sz w:val="20"/>
          <w:szCs w:val="20"/>
          <w:lang w:val="ro-RO"/>
        </w:rPr>
      </w:pPr>
      <w:r w:rsidRPr="00765A47">
        <w:rPr>
          <w:rFonts w:ascii="Arial" w:hAnsi="Arial" w:cs="Arial"/>
          <w:b/>
          <w:color w:val="000000" w:themeColor="text1"/>
          <w:sz w:val="20"/>
          <w:szCs w:val="20"/>
          <w:lang w:val="ro-RO"/>
        </w:rPr>
        <w:t xml:space="preserve">   </w:t>
      </w:r>
      <w:r w:rsidRPr="00765A47">
        <w:rPr>
          <w:rFonts w:ascii="Arial" w:hAnsi="Arial" w:cs="Arial"/>
          <w:b/>
          <w:sz w:val="20"/>
          <w:szCs w:val="20"/>
          <w:lang w:val="ro-RO"/>
        </w:rPr>
        <w:t>IV.2.2. Transparența luării deciziilor IV.2.3.  Capacitatea factorului uman din APL și evaluarea resurselor</w:t>
      </w:r>
    </w:p>
    <w:p w:rsidR="00765A47" w:rsidRPr="00765A47" w:rsidRDefault="00765A47" w:rsidP="00765A47">
      <w:pPr>
        <w:pStyle w:val="a3"/>
        <w:spacing w:after="0" w:line="240" w:lineRule="auto"/>
        <w:ind w:left="1080"/>
        <w:rPr>
          <w:rFonts w:ascii="Arial" w:hAnsi="Arial" w:cs="Arial"/>
          <w:b/>
          <w:sz w:val="20"/>
          <w:szCs w:val="20"/>
          <w:lang w:val="ro-RO"/>
        </w:rPr>
      </w:pPr>
      <w:r w:rsidRPr="00765A47">
        <w:rPr>
          <w:rFonts w:ascii="Arial" w:hAnsi="Arial" w:cs="Arial"/>
          <w:b/>
          <w:sz w:val="20"/>
          <w:szCs w:val="20"/>
          <w:lang w:val="ro-RO"/>
        </w:rPr>
        <w:t>ANALIZA SWOT</w:t>
      </w:r>
    </w:p>
    <w:p w:rsidR="00765A47" w:rsidRPr="00765A47" w:rsidRDefault="00765A47" w:rsidP="00765A47">
      <w:pPr>
        <w:spacing w:after="0" w:line="240" w:lineRule="auto"/>
        <w:rPr>
          <w:rFonts w:ascii="Arial" w:hAnsi="Arial" w:cs="Arial"/>
          <w:b/>
          <w:sz w:val="20"/>
          <w:szCs w:val="20"/>
          <w:lang w:val="ro-RO"/>
        </w:rPr>
      </w:pPr>
      <w:r w:rsidRPr="00765A47">
        <w:rPr>
          <w:rFonts w:ascii="Arial" w:hAnsi="Arial" w:cs="Arial"/>
          <w:b/>
          <w:sz w:val="20"/>
          <w:szCs w:val="20"/>
          <w:lang w:val="ro-RO"/>
        </w:rPr>
        <w:t xml:space="preserve">    </w:t>
      </w:r>
      <w:r>
        <w:rPr>
          <w:rFonts w:ascii="Arial" w:hAnsi="Arial" w:cs="Arial"/>
          <w:b/>
          <w:sz w:val="20"/>
          <w:szCs w:val="20"/>
          <w:lang w:val="ro-RO"/>
        </w:rPr>
        <w:t xml:space="preserve"> </w:t>
      </w:r>
      <w:r w:rsidRPr="00765A47">
        <w:rPr>
          <w:rFonts w:ascii="Arial" w:hAnsi="Arial" w:cs="Arial"/>
          <w:b/>
          <w:sz w:val="20"/>
          <w:szCs w:val="20"/>
          <w:lang w:val="ro-RO"/>
        </w:rPr>
        <w:t xml:space="preserve"> V. </w:t>
      </w:r>
      <w:r>
        <w:rPr>
          <w:rFonts w:ascii="Arial" w:hAnsi="Arial" w:cs="Arial"/>
          <w:b/>
          <w:sz w:val="20"/>
          <w:szCs w:val="20"/>
          <w:lang w:val="ro-RO"/>
        </w:rPr>
        <w:t xml:space="preserve">         </w:t>
      </w:r>
      <w:r w:rsidRPr="00765A47">
        <w:rPr>
          <w:rFonts w:ascii="Arial" w:hAnsi="Arial" w:cs="Arial"/>
          <w:b/>
          <w:sz w:val="20"/>
          <w:szCs w:val="20"/>
          <w:lang w:val="ro-RO"/>
        </w:rPr>
        <w:t>STRATEGIA DE DEZVOLTARE   2016-2020</w:t>
      </w:r>
    </w:p>
    <w:p w:rsidR="00765A47" w:rsidRPr="00765A47" w:rsidRDefault="00765A47" w:rsidP="00765A47">
      <w:pPr>
        <w:spacing w:after="0" w:line="240" w:lineRule="auto"/>
        <w:jc w:val="both"/>
        <w:rPr>
          <w:rFonts w:ascii="Arial" w:hAnsi="Arial" w:cs="Arial"/>
          <w:b/>
          <w:sz w:val="20"/>
          <w:szCs w:val="20"/>
          <w:lang w:val="ro-RO"/>
        </w:rPr>
      </w:pPr>
      <w:r w:rsidRPr="00765A47">
        <w:rPr>
          <w:rFonts w:ascii="Arial" w:hAnsi="Arial" w:cs="Arial"/>
          <w:b/>
          <w:sz w:val="20"/>
          <w:szCs w:val="20"/>
          <w:lang w:val="ro-RO"/>
        </w:rPr>
        <w:t xml:space="preserve">         </w:t>
      </w:r>
      <w:r>
        <w:rPr>
          <w:rFonts w:ascii="Arial" w:hAnsi="Arial" w:cs="Arial"/>
          <w:b/>
          <w:sz w:val="20"/>
          <w:szCs w:val="20"/>
          <w:lang w:val="ro-RO"/>
        </w:rPr>
        <w:t xml:space="preserve">         </w:t>
      </w:r>
      <w:r w:rsidRPr="00765A47">
        <w:rPr>
          <w:rFonts w:ascii="Arial" w:hAnsi="Arial" w:cs="Arial"/>
          <w:b/>
          <w:sz w:val="20"/>
          <w:szCs w:val="20"/>
          <w:lang w:val="ro-RO"/>
        </w:rPr>
        <w:t xml:space="preserve"> V.1. Viziunea comunitară</w:t>
      </w:r>
    </w:p>
    <w:p w:rsidR="00765A47" w:rsidRPr="00765A47" w:rsidRDefault="00765A47" w:rsidP="00765A47">
      <w:pPr>
        <w:spacing w:after="0" w:line="240" w:lineRule="auto"/>
        <w:jc w:val="both"/>
        <w:rPr>
          <w:rFonts w:ascii="Arial" w:hAnsi="Arial" w:cs="Arial"/>
          <w:b/>
          <w:sz w:val="20"/>
          <w:szCs w:val="20"/>
          <w:lang w:val="ro-RO"/>
        </w:rPr>
      </w:pPr>
      <w:r w:rsidRPr="00765A47">
        <w:rPr>
          <w:rFonts w:ascii="Arial" w:hAnsi="Arial" w:cs="Arial"/>
          <w:b/>
          <w:sz w:val="20"/>
          <w:szCs w:val="20"/>
          <w:lang w:val="ro-RO"/>
        </w:rPr>
        <w:t xml:space="preserve">          </w:t>
      </w:r>
      <w:r>
        <w:rPr>
          <w:rFonts w:ascii="Arial" w:hAnsi="Arial" w:cs="Arial"/>
          <w:b/>
          <w:sz w:val="20"/>
          <w:szCs w:val="20"/>
          <w:lang w:val="ro-RO"/>
        </w:rPr>
        <w:t xml:space="preserve">         </w:t>
      </w:r>
      <w:r w:rsidRPr="00765A47">
        <w:rPr>
          <w:rFonts w:ascii="Arial" w:hAnsi="Arial" w:cs="Arial"/>
          <w:b/>
          <w:sz w:val="20"/>
          <w:szCs w:val="20"/>
          <w:lang w:val="ro-RO"/>
        </w:rPr>
        <w:t>V.2. Obiective gene</w:t>
      </w:r>
      <w:r w:rsidRPr="00765A47">
        <w:rPr>
          <w:rFonts w:ascii="Arial" w:hAnsi="Arial" w:cs="Arial"/>
          <w:b/>
          <w:color w:val="000000" w:themeColor="text1"/>
          <w:sz w:val="20"/>
          <w:szCs w:val="20"/>
          <w:lang w:val="ro-RO"/>
        </w:rPr>
        <w:t>rale</w:t>
      </w:r>
    </w:p>
    <w:p w:rsidR="00765A47" w:rsidRPr="00765A47" w:rsidRDefault="00765A47" w:rsidP="00765A47">
      <w:pPr>
        <w:spacing w:after="0" w:line="240" w:lineRule="auto"/>
        <w:jc w:val="both"/>
        <w:rPr>
          <w:rFonts w:ascii="Arial" w:hAnsi="Arial" w:cs="Arial"/>
          <w:b/>
          <w:sz w:val="20"/>
          <w:szCs w:val="20"/>
          <w:lang w:val="ro-RO"/>
        </w:rPr>
      </w:pPr>
      <w:r w:rsidRPr="00765A47">
        <w:rPr>
          <w:rFonts w:ascii="Arial" w:hAnsi="Arial" w:cs="Arial"/>
          <w:b/>
          <w:sz w:val="20"/>
          <w:szCs w:val="20"/>
          <w:lang w:val="ro-RO"/>
        </w:rPr>
        <w:t xml:space="preserve">          </w:t>
      </w:r>
      <w:r>
        <w:rPr>
          <w:rFonts w:ascii="Arial" w:hAnsi="Arial" w:cs="Arial"/>
          <w:b/>
          <w:sz w:val="20"/>
          <w:szCs w:val="20"/>
          <w:lang w:val="ro-RO"/>
        </w:rPr>
        <w:t xml:space="preserve">         </w:t>
      </w:r>
      <w:r w:rsidRPr="00765A47">
        <w:rPr>
          <w:rFonts w:ascii="Arial" w:hAnsi="Arial" w:cs="Arial"/>
          <w:b/>
          <w:sz w:val="20"/>
          <w:szCs w:val="20"/>
          <w:lang w:val="ro-RO"/>
        </w:rPr>
        <w:t>V.3. Consolidarea capacității instituționale a primăriei</w:t>
      </w:r>
    </w:p>
    <w:p w:rsidR="00765A47" w:rsidRPr="00765A47" w:rsidRDefault="00765A47" w:rsidP="00101CED">
      <w:pPr>
        <w:pStyle w:val="a3"/>
        <w:ind w:left="1080"/>
        <w:rPr>
          <w:rFonts w:ascii="Arial" w:hAnsi="Arial" w:cs="Arial"/>
          <w:b/>
          <w:sz w:val="20"/>
          <w:szCs w:val="20"/>
          <w:lang w:val="ro-RO"/>
        </w:rPr>
      </w:pPr>
    </w:p>
    <w:p w:rsidR="00121F49" w:rsidRDefault="00121F49" w:rsidP="00121F49">
      <w:pPr>
        <w:pStyle w:val="a3"/>
        <w:ind w:left="1080"/>
        <w:jc w:val="both"/>
        <w:rPr>
          <w:rFonts w:ascii="Arial" w:hAnsi="Arial" w:cs="Arial"/>
          <w:b/>
          <w:szCs w:val="28"/>
          <w:lang w:val="en-US"/>
        </w:rPr>
      </w:pPr>
    </w:p>
    <w:p w:rsidR="00121F49" w:rsidRPr="00121F49" w:rsidRDefault="00121F49" w:rsidP="00121F49">
      <w:pPr>
        <w:pStyle w:val="a3"/>
        <w:ind w:left="1080"/>
        <w:jc w:val="both"/>
        <w:rPr>
          <w:rFonts w:ascii="Arial" w:hAnsi="Arial" w:cs="Arial"/>
          <w:b/>
          <w:szCs w:val="28"/>
          <w:lang w:val="en-US"/>
        </w:rPr>
      </w:pPr>
    </w:p>
    <w:p w:rsidR="00121F49" w:rsidRPr="005E3F2A" w:rsidRDefault="00121F49" w:rsidP="00121F49">
      <w:pPr>
        <w:pStyle w:val="a3"/>
        <w:ind w:left="1080"/>
        <w:jc w:val="both"/>
        <w:rPr>
          <w:rFonts w:ascii="Arial" w:hAnsi="Arial" w:cs="Arial"/>
          <w:b/>
          <w:sz w:val="32"/>
          <w:lang w:val="ro-RO"/>
        </w:rPr>
      </w:pPr>
    </w:p>
    <w:p w:rsidR="00BB6A91" w:rsidRDefault="00BB6A91" w:rsidP="002F7B78">
      <w:pPr>
        <w:jc w:val="both"/>
        <w:rPr>
          <w:b/>
          <w:lang w:val="ro-RO"/>
        </w:rPr>
      </w:pPr>
    </w:p>
    <w:p w:rsidR="00FB2D2D" w:rsidRDefault="00FB2D2D" w:rsidP="002F7B78">
      <w:pPr>
        <w:jc w:val="both"/>
        <w:rPr>
          <w:b/>
          <w:lang w:val="ro-RO"/>
        </w:rPr>
      </w:pPr>
    </w:p>
    <w:p w:rsidR="00FB2D2D" w:rsidRPr="00765A47" w:rsidRDefault="003750A3" w:rsidP="00121F49">
      <w:pPr>
        <w:pStyle w:val="a3"/>
        <w:numPr>
          <w:ilvl w:val="0"/>
          <w:numId w:val="24"/>
        </w:numPr>
        <w:jc w:val="center"/>
        <w:rPr>
          <w:rFonts w:ascii="Arial" w:hAnsi="Arial" w:cs="Arial"/>
          <w:b/>
          <w:lang w:val="ro-RO"/>
        </w:rPr>
      </w:pPr>
      <w:r w:rsidRPr="00765A47">
        <w:rPr>
          <w:rFonts w:ascii="Arial" w:hAnsi="Arial" w:cs="Arial"/>
          <w:b/>
          <w:lang w:val="ro-RO"/>
        </w:rPr>
        <w:lastRenderedPageBreak/>
        <w:t>ÎNTRODUCERE</w:t>
      </w:r>
    </w:p>
    <w:p w:rsidR="00295042" w:rsidRPr="00821878" w:rsidRDefault="00FB2D2D" w:rsidP="003750A3">
      <w:pPr>
        <w:spacing w:after="0" w:line="240" w:lineRule="auto"/>
        <w:jc w:val="both"/>
        <w:rPr>
          <w:rFonts w:ascii="Arial" w:hAnsi="Arial" w:cs="Arial"/>
          <w:sz w:val="24"/>
          <w:lang w:val="en-US"/>
        </w:rPr>
      </w:pPr>
      <w:r w:rsidRPr="00821878">
        <w:rPr>
          <w:rFonts w:ascii="Arial" w:hAnsi="Arial" w:cs="Arial"/>
          <w:sz w:val="24"/>
          <w:lang w:val="ro-RO"/>
        </w:rPr>
        <w:t xml:space="preserve">   Importanța cunoașterii cadrului de dezvoltare la nivelul unui teritoriu este esențială în condițiile propunerii unor măsuri adecvate care să sprijine o evoluție durabilă și sustenabilă din toate punctele de vedere. </w:t>
      </w:r>
      <w:r w:rsidRPr="00821878">
        <w:rPr>
          <w:rFonts w:ascii="Arial" w:hAnsi="Arial" w:cs="Arial"/>
          <w:sz w:val="24"/>
          <w:lang w:val="en-US"/>
        </w:rPr>
        <w:t>Documentul care vine în sprijinul acestei planificări este cunoscut sub numele de „Strategie de dezvoltare</w:t>
      </w:r>
      <w:r w:rsidR="008F5F76">
        <w:rPr>
          <w:rFonts w:ascii="Arial" w:hAnsi="Arial" w:cs="Arial"/>
          <w:sz w:val="24"/>
          <w:lang w:val="en-US"/>
        </w:rPr>
        <w:t xml:space="preserve"> social - economică”. Astfel, S</w:t>
      </w:r>
      <w:r w:rsidRPr="00821878">
        <w:rPr>
          <w:rFonts w:ascii="Arial" w:hAnsi="Arial" w:cs="Arial"/>
          <w:sz w:val="24"/>
          <w:lang w:val="en-US"/>
        </w:rPr>
        <w:t xml:space="preserve">trategia de dezvoltare social - economicăa comunei Sîngereii Noi pentru perioada 2016-2020, pornește de la analiza situației socio-economice existente la nivelul municipiului în prezent, aceasta servind ca o fundamentare solidă a analizei SWOT. Prioritățile și direcțiile de dezvoltare în perioada 2016-2020 sunt un rezultat al potențialului ce poate fi valorificat la nivelul comunei, potențial ce poate fi cunoscut doar după o evaluare și corelare a tuturor punctelor slabe și oportunităților existente în prezent, elemente cuprinse în analiza SWOT. Pentru a asigura o veridicitate a informațiilor prezentate și a rezultatelor obținute, având în vedere faptul că analiza SWOT reprezintă de fapt punctul de pornire în definirea strategiei de dezvoltare a </w:t>
      </w:r>
      <w:r w:rsidR="00295042" w:rsidRPr="00821878">
        <w:rPr>
          <w:rFonts w:ascii="Arial" w:hAnsi="Arial" w:cs="Arial"/>
          <w:sz w:val="24"/>
          <w:lang w:val="en-US"/>
        </w:rPr>
        <w:t>comunei</w:t>
      </w:r>
      <w:r w:rsidRPr="00821878">
        <w:rPr>
          <w:rFonts w:ascii="Arial" w:hAnsi="Arial" w:cs="Arial"/>
          <w:sz w:val="24"/>
          <w:lang w:val="en-US"/>
        </w:rPr>
        <w:t xml:space="preserve"> î</w:t>
      </w:r>
      <w:r w:rsidR="00295042" w:rsidRPr="00821878">
        <w:rPr>
          <w:rFonts w:ascii="Arial" w:hAnsi="Arial" w:cs="Arial"/>
          <w:sz w:val="24"/>
          <w:lang w:val="en-US"/>
        </w:rPr>
        <w:t>n perioada 2016</w:t>
      </w:r>
      <w:r w:rsidRPr="00821878">
        <w:rPr>
          <w:rFonts w:ascii="Arial" w:hAnsi="Arial" w:cs="Arial"/>
          <w:sz w:val="24"/>
          <w:lang w:val="en-US"/>
        </w:rPr>
        <w:t xml:space="preserve">-2020, este foarte important ca fiecare element inclus la nivelul analizei SWOT în secțiunile punctelor tari și punctelor slabe să fie justificat de concluziile analizei socio-economice actuale. Metodologia de elaborare a unui astfel de document de programare presupune o „triangulare” a instrumentelor clasice metodologice, respectiv: </w:t>
      </w:r>
    </w:p>
    <w:p w:rsidR="00046928" w:rsidRPr="00821878" w:rsidRDefault="00FB2D2D" w:rsidP="003750A3">
      <w:pPr>
        <w:spacing w:after="0" w:line="240" w:lineRule="auto"/>
        <w:jc w:val="both"/>
        <w:rPr>
          <w:rFonts w:ascii="Arial" w:hAnsi="Arial" w:cs="Arial"/>
          <w:sz w:val="24"/>
          <w:lang w:val="en-US"/>
        </w:rPr>
      </w:pPr>
      <w:r w:rsidRPr="00821878">
        <w:rPr>
          <w:rFonts w:ascii="Arial" w:hAnsi="Arial" w:cs="Arial"/>
          <w:sz w:val="24"/>
          <w:lang w:val="en-US"/>
        </w:rPr>
        <w:t xml:space="preserve">(a) Instrumente de colectare a datelor/informațiilor; </w:t>
      </w:r>
    </w:p>
    <w:p w:rsidR="00295042" w:rsidRPr="00821878" w:rsidRDefault="00FB2D2D" w:rsidP="003750A3">
      <w:pPr>
        <w:spacing w:after="0" w:line="240" w:lineRule="auto"/>
        <w:jc w:val="both"/>
        <w:rPr>
          <w:rFonts w:ascii="Arial" w:hAnsi="Arial" w:cs="Arial"/>
          <w:sz w:val="24"/>
          <w:lang w:val="en-US"/>
        </w:rPr>
      </w:pPr>
      <w:r w:rsidRPr="00821878">
        <w:rPr>
          <w:rFonts w:ascii="Arial" w:hAnsi="Arial" w:cs="Arial"/>
          <w:sz w:val="24"/>
          <w:lang w:val="en-US"/>
        </w:rPr>
        <w:t xml:space="preserve">(b) Instrumente de analiză cantitativă; </w:t>
      </w:r>
    </w:p>
    <w:p w:rsidR="00295042" w:rsidRPr="00821878" w:rsidRDefault="00FB2D2D" w:rsidP="003750A3">
      <w:pPr>
        <w:spacing w:after="0" w:line="240" w:lineRule="auto"/>
        <w:jc w:val="both"/>
        <w:rPr>
          <w:rFonts w:ascii="Arial" w:hAnsi="Arial" w:cs="Arial"/>
          <w:sz w:val="24"/>
          <w:lang w:val="en-US"/>
        </w:rPr>
      </w:pPr>
      <w:r w:rsidRPr="00821878">
        <w:rPr>
          <w:rFonts w:ascii="Arial" w:hAnsi="Arial" w:cs="Arial"/>
          <w:sz w:val="24"/>
          <w:lang w:val="en-US"/>
        </w:rPr>
        <w:t xml:space="preserve">(c) Instrumente de analiză calitativă. </w:t>
      </w:r>
    </w:p>
    <w:p w:rsidR="00295042" w:rsidRPr="00821878" w:rsidRDefault="003750A3" w:rsidP="003750A3">
      <w:pPr>
        <w:spacing w:after="0" w:line="240" w:lineRule="auto"/>
        <w:jc w:val="both"/>
        <w:rPr>
          <w:rFonts w:ascii="Arial" w:hAnsi="Arial" w:cs="Arial"/>
          <w:sz w:val="24"/>
          <w:lang w:val="en-US"/>
        </w:rPr>
      </w:pPr>
      <w:r w:rsidRPr="00821878">
        <w:rPr>
          <w:rFonts w:ascii="Arial" w:hAnsi="Arial" w:cs="Arial"/>
          <w:sz w:val="24"/>
          <w:lang w:val="en-US"/>
        </w:rPr>
        <w:t xml:space="preserve">   </w:t>
      </w:r>
      <w:r w:rsidR="00FB2D2D" w:rsidRPr="00821878">
        <w:rPr>
          <w:rFonts w:ascii="Arial" w:hAnsi="Arial" w:cs="Arial"/>
          <w:sz w:val="24"/>
          <w:lang w:val="en-US"/>
        </w:rPr>
        <w:t>Colectarea informațiilor și a datelor disponibile pentru conturarea situației socio</w:t>
      </w:r>
      <w:r w:rsidR="00295042" w:rsidRPr="00821878">
        <w:rPr>
          <w:rFonts w:ascii="Arial" w:hAnsi="Arial" w:cs="Arial"/>
          <w:sz w:val="24"/>
          <w:lang w:val="en-US"/>
        </w:rPr>
        <w:t>-</w:t>
      </w:r>
      <w:r w:rsidR="00FB2D2D" w:rsidRPr="00821878">
        <w:rPr>
          <w:rFonts w:ascii="Arial" w:hAnsi="Arial" w:cs="Arial"/>
          <w:sz w:val="24"/>
          <w:lang w:val="en-US"/>
        </w:rPr>
        <w:t xml:space="preserve">economice actuale a fost realizată </w:t>
      </w:r>
      <w:r w:rsidR="00295042" w:rsidRPr="00821878">
        <w:rPr>
          <w:rFonts w:ascii="Arial" w:hAnsi="Arial" w:cs="Arial"/>
          <w:sz w:val="24"/>
          <w:lang w:val="en-US"/>
        </w:rPr>
        <w:t>de</w:t>
      </w:r>
      <w:r w:rsidR="00FB2D2D" w:rsidRPr="00821878">
        <w:rPr>
          <w:rFonts w:ascii="Arial" w:hAnsi="Arial" w:cs="Arial"/>
          <w:sz w:val="24"/>
          <w:lang w:val="en-US"/>
        </w:rPr>
        <w:t xml:space="preserve"> reprezentanți ai Primăriei </w:t>
      </w:r>
      <w:r w:rsidR="00295042" w:rsidRPr="00821878">
        <w:rPr>
          <w:rFonts w:ascii="Arial" w:hAnsi="Arial" w:cs="Arial"/>
          <w:sz w:val="24"/>
          <w:lang w:val="en-US"/>
        </w:rPr>
        <w:t xml:space="preserve">comunei Sîngereii Noi </w:t>
      </w:r>
      <w:r w:rsidR="00FB2D2D" w:rsidRPr="00821878">
        <w:rPr>
          <w:rFonts w:ascii="Arial" w:hAnsi="Arial" w:cs="Arial"/>
          <w:sz w:val="24"/>
          <w:lang w:val="en-US"/>
        </w:rPr>
        <w:t xml:space="preserve"> și a presupus identificarea informațiilor statistice atât din surse cunoscute la nivel „universal” (</w:t>
      </w:r>
      <w:r w:rsidR="00295042" w:rsidRPr="00821878">
        <w:rPr>
          <w:rFonts w:ascii="Arial" w:hAnsi="Arial" w:cs="Arial"/>
          <w:sz w:val="24"/>
          <w:lang w:val="en-US"/>
        </w:rPr>
        <w:t xml:space="preserve">Direcţia teritorială </w:t>
      </w:r>
      <w:r w:rsidR="00FB2D2D" w:rsidRPr="00821878">
        <w:rPr>
          <w:rFonts w:ascii="Arial" w:hAnsi="Arial" w:cs="Arial"/>
          <w:sz w:val="24"/>
          <w:lang w:val="en-US"/>
        </w:rPr>
        <w:t xml:space="preserve"> de Statistică,), cât și din surse „specifice” (situații furnizate de Primărie). Informațiile astfel obținute au fost centralizate și analizate prin utilizarea metodologiilor de analiză cantitativă; este important de menționat faptul că s-a urmărit analiza informațiilor statistice pentru un</w:t>
      </w:r>
      <w:r w:rsidR="00295042" w:rsidRPr="00821878">
        <w:rPr>
          <w:rFonts w:ascii="Arial" w:hAnsi="Arial" w:cs="Arial"/>
          <w:sz w:val="24"/>
          <w:lang w:val="en-US"/>
        </w:rPr>
        <w:t xml:space="preserve"> anumit interval, respectiv 2011-2015</w:t>
      </w:r>
      <w:r w:rsidR="00FB2D2D" w:rsidRPr="00821878">
        <w:rPr>
          <w:rFonts w:ascii="Arial" w:hAnsi="Arial" w:cs="Arial"/>
          <w:sz w:val="24"/>
          <w:lang w:val="en-US"/>
        </w:rPr>
        <w:t>, pentru a putea identifica trendul evolutiv și a putea previziona astfel o evoluție orientativă a acestora î</w:t>
      </w:r>
      <w:r w:rsidR="00295042" w:rsidRPr="00821878">
        <w:rPr>
          <w:rFonts w:ascii="Arial" w:hAnsi="Arial" w:cs="Arial"/>
          <w:sz w:val="24"/>
          <w:lang w:val="en-US"/>
        </w:rPr>
        <w:t>n perioada 2016-</w:t>
      </w:r>
      <w:r w:rsidR="00FB2D2D" w:rsidRPr="00821878">
        <w:rPr>
          <w:rFonts w:ascii="Arial" w:hAnsi="Arial" w:cs="Arial"/>
          <w:sz w:val="24"/>
          <w:lang w:val="en-US"/>
        </w:rPr>
        <w:t xml:space="preserve"> 2020. Raportându-ne la instrumentele de analiză calitativă, influența acestora la nivelul conținutului documentului este deosebit de importantă întrucât aceasta este modalitatea de integrare a opiniei actorilor cheie relevanți pentru dezvoltarea viitoare a </w:t>
      </w:r>
      <w:r w:rsidR="00295042" w:rsidRPr="00821878">
        <w:rPr>
          <w:rFonts w:ascii="Arial" w:hAnsi="Arial" w:cs="Arial"/>
          <w:sz w:val="24"/>
          <w:lang w:val="en-US"/>
        </w:rPr>
        <w:t>comunei</w:t>
      </w:r>
      <w:r w:rsidR="00FB2D2D" w:rsidRPr="00821878">
        <w:rPr>
          <w:rFonts w:ascii="Arial" w:hAnsi="Arial" w:cs="Arial"/>
          <w:sz w:val="24"/>
          <w:lang w:val="en-US"/>
        </w:rPr>
        <w:t xml:space="preserve">. Astfel, au fost considerate atât rezultatele chestionarelor aplicate la nivelul unităților de învățământ de la nivelul </w:t>
      </w:r>
      <w:r w:rsidR="00295042" w:rsidRPr="00821878">
        <w:rPr>
          <w:rFonts w:ascii="Arial" w:hAnsi="Arial" w:cs="Arial"/>
          <w:sz w:val="24"/>
          <w:lang w:val="en-US"/>
        </w:rPr>
        <w:t>comunei</w:t>
      </w:r>
      <w:r w:rsidR="00FB2D2D" w:rsidRPr="00821878">
        <w:rPr>
          <w:rFonts w:ascii="Arial" w:hAnsi="Arial" w:cs="Arial"/>
          <w:sz w:val="24"/>
          <w:lang w:val="en-US"/>
        </w:rPr>
        <w:t xml:space="preserve"> privind perspectiva viitoare de dezvoltare, cât și feed-back-ul și opiniile transmise de către actorii locali pentru versiunea anterioară a </w:t>
      </w:r>
      <w:r w:rsidR="00295042" w:rsidRPr="00821878">
        <w:rPr>
          <w:rFonts w:ascii="Arial" w:hAnsi="Arial" w:cs="Arial"/>
          <w:sz w:val="24"/>
          <w:lang w:val="en-US"/>
        </w:rPr>
        <w:t>Planului Strategic de dezvoltare social-economică 2010-2015</w:t>
      </w:r>
      <w:r w:rsidR="00FB2D2D" w:rsidRPr="00821878">
        <w:rPr>
          <w:rFonts w:ascii="Arial" w:hAnsi="Arial" w:cs="Arial"/>
          <w:sz w:val="24"/>
          <w:lang w:val="en-US"/>
        </w:rPr>
        <w:t>,</w:t>
      </w:r>
      <w:r w:rsidR="00295042" w:rsidRPr="00821878">
        <w:rPr>
          <w:rFonts w:ascii="Arial" w:hAnsi="Arial" w:cs="Arial"/>
          <w:sz w:val="24"/>
          <w:lang w:val="en-US"/>
        </w:rPr>
        <w:t xml:space="preserve"> actualizată  prin decizia consiliului local nr.6/4 din 08.10.2014</w:t>
      </w:r>
      <w:r w:rsidR="00FB2D2D" w:rsidRPr="00821878">
        <w:rPr>
          <w:rFonts w:ascii="Arial" w:hAnsi="Arial" w:cs="Arial"/>
          <w:sz w:val="24"/>
          <w:lang w:val="en-US"/>
        </w:rPr>
        <w:t xml:space="preserve"> </w:t>
      </w:r>
      <w:r w:rsidR="00295042" w:rsidRPr="00821878">
        <w:rPr>
          <w:rFonts w:ascii="Arial" w:hAnsi="Arial" w:cs="Arial"/>
          <w:sz w:val="24"/>
          <w:lang w:val="en-US"/>
        </w:rPr>
        <w:t xml:space="preserve">si </w:t>
      </w:r>
      <w:r w:rsidR="00FB2D2D" w:rsidRPr="00821878">
        <w:rPr>
          <w:rFonts w:ascii="Arial" w:hAnsi="Arial" w:cs="Arial"/>
          <w:sz w:val="24"/>
          <w:lang w:val="en-US"/>
        </w:rPr>
        <w:t xml:space="preserve">supusă dezbaterii publice. </w:t>
      </w:r>
    </w:p>
    <w:p w:rsidR="00295042" w:rsidRPr="00821878" w:rsidRDefault="00295042" w:rsidP="003750A3">
      <w:pPr>
        <w:spacing w:after="0" w:line="240" w:lineRule="auto"/>
        <w:jc w:val="both"/>
        <w:rPr>
          <w:rFonts w:ascii="Arial" w:hAnsi="Arial" w:cs="Arial"/>
          <w:sz w:val="24"/>
          <w:lang w:val="en-US"/>
        </w:rPr>
      </w:pPr>
      <w:r w:rsidRPr="00821878">
        <w:rPr>
          <w:rFonts w:ascii="Arial" w:hAnsi="Arial" w:cs="Arial"/>
          <w:sz w:val="24"/>
          <w:lang w:val="en-US"/>
        </w:rPr>
        <w:t xml:space="preserve">    O</w:t>
      </w:r>
      <w:r w:rsidR="00FB2D2D" w:rsidRPr="00821878">
        <w:rPr>
          <w:rFonts w:ascii="Arial" w:hAnsi="Arial" w:cs="Arial"/>
          <w:sz w:val="24"/>
          <w:lang w:val="en-US"/>
        </w:rPr>
        <w:t xml:space="preserve"> importanță deosebită o reprezintă și înțelegerea politicilor aplicate la nivel comunitar, respectiv a oportunităților de finanțare planificate, astfel încât să existe o sinergie între planurile de dezvoltare ale </w:t>
      </w:r>
      <w:r w:rsidRPr="00821878">
        <w:rPr>
          <w:rFonts w:ascii="Arial" w:hAnsi="Arial" w:cs="Arial"/>
          <w:sz w:val="24"/>
          <w:lang w:val="en-US"/>
        </w:rPr>
        <w:t>comunei</w:t>
      </w:r>
      <w:r w:rsidR="00FB2D2D" w:rsidRPr="00821878">
        <w:rPr>
          <w:rFonts w:ascii="Arial" w:hAnsi="Arial" w:cs="Arial"/>
          <w:sz w:val="24"/>
          <w:lang w:val="en-US"/>
        </w:rPr>
        <w:t xml:space="preserve"> și viziunea comunitară de creștere durabilă, sustenabilă și inteligentă. Astfel, în cadrul Strategiei de dezvoltare a </w:t>
      </w:r>
      <w:r w:rsidRPr="00821878">
        <w:rPr>
          <w:rFonts w:ascii="Arial" w:hAnsi="Arial" w:cs="Arial"/>
          <w:sz w:val="24"/>
          <w:lang w:val="en-US"/>
        </w:rPr>
        <w:t>comunei  2016</w:t>
      </w:r>
      <w:r w:rsidR="00FB2D2D" w:rsidRPr="00821878">
        <w:rPr>
          <w:rFonts w:ascii="Arial" w:hAnsi="Arial" w:cs="Arial"/>
          <w:sz w:val="24"/>
          <w:lang w:val="en-US"/>
        </w:rPr>
        <w:t>-2020 –se vor identifica prioritățile de dezvoltare și se vor stabili obiectivele specifice și domeniile prioritare de intervenție, ținându-se cont de evoluția macroeconomică la nivel național, starea economiei la nivel regional ș</w:t>
      </w:r>
      <w:r w:rsidRPr="00821878">
        <w:rPr>
          <w:rFonts w:ascii="Arial" w:hAnsi="Arial" w:cs="Arial"/>
          <w:sz w:val="24"/>
          <w:lang w:val="en-US"/>
        </w:rPr>
        <w:t>i local</w:t>
      </w:r>
      <w:r w:rsidR="00FB2D2D" w:rsidRPr="00821878">
        <w:rPr>
          <w:rFonts w:ascii="Arial" w:hAnsi="Arial" w:cs="Arial"/>
          <w:sz w:val="24"/>
          <w:lang w:val="en-US"/>
        </w:rPr>
        <w:t xml:space="preserve">. Un avantaj important conferit de existența unui astfel de document la nivelul </w:t>
      </w:r>
      <w:r w:rsidRPr="00821878">
        <w:rPr>
          <w:rFonts w:ascii="Arial" w:hAnsi="Arial" w:cs="Arial"/>
          <w:sz w:val="24"/>
          <w:lang w:val="en-US"/>
        </w:rPr>
        <w:t>comunei</w:t>
      </w:r>
      <w:r w:rsidR="00FB2D2D" w:rsidRPr="00821878">
        <w:rPr>
          <w:rFonts w:ascii="Arial" w:hAnsi="Arial" w:cs="Arial"/>
          <w:sz w:val="24"/>
          <w:lang w:val="en-US"/>
        </w:rPr>
        <w:t xml:space="preserve"> este reprezentat de faptul că strategia va justifica canalizarea eforturilor administrației publice către nevoile de dezvoltare identificate, asigurând astfel o utilizare mai eficientă a resurselor alocate la nivel local. </w:t>
      </w:r>
    </w:p>
    <w:p w:rsidR="002C1417" w:rsidRPr="00821878" w:rsidRDefault="00295042" w:rsidP="003750A3">
      <w:pPr>
        <w:spacing w:after="0" w:line="240" w:lineRule="auto"/>
        <w:jc w:val="both"/>
        <w:rPr>
          <w:rFonts w:ascii="Arial" w:hAnsi="Arial" w:cs="Arial"/>
          <w:sz w:val="24"/>
          <w:lang w:val="en-US"/>
        </w:rPr>
      </w:pPr>
      <w:r w:rsidRPr="00821878">
        <w:rPr>
          <w:rFonts w:ascii="Arial" w:hAnsi="Arial" w:cs="Arial"/>
          <w:sz w:val="24"/>
          <w:lang w:val="en-US"/>
        </w:rPr>
        <w:t xml:space="preserve">   </w:t>
      </w:r>
      <w:r w:rsidR="00FB2D2D" w:rsidRPr="00821878">
        <w:rPr>
          <w:rFonts w:ascii="Arial" w:hAnsi="Arial" w:cs="Arial"/>
          <w:sz w:val="24"/>
          <w:lang w:val="en-US"/>
        </w:rPr>
        <w:t xml:space="preserve">Strategia de dezvoltare </w:t>
      </w:r>
      <w:r w:rsidRPr="00821878">
        <w:rPr>
          <w:rFonts w:ascii="Arial" w:hAnsi="Arial" w:cs="Arial"/>
          <w:sz w:val="24"/>
          <w:lang w:val="en-US"/>
        </w:rPr>
        <w:t xml:space="preserve">social-economică </w:t>
      </w:r>
      <w:r w:rsidR="00FB2D2D" w:rsidRPr="00821878">
        <w:rPr>
          <w:rFonts w:ascii="Arial" w:hAnsi="Arial" w:cs="Arial"/>
          <w:sz w:val="24"/>
          <w:lang w:val="en-US"/>
        </w:rPr>
        <w:t xml:space="preserve">a </w:t>
      </w:r>
      <w:r w:rsidRPr="00821878">
        <w:rPr>
          <w:rFonts w:ascii="Arial" w:hAnsi="Arial" w:cs="Arial"/>
          <w:sz w:val="24"/>
          <w:lang w:val="en-US"/>
        </w:rPr>
        <w:t>comunei Sîngereii Noi pentru anii 2016</w:t>
      </w:r>
      <w:r w:rsidR="00FB2D2D" w:rsidRPr="00821878">
        <w:rPr>
          <w:rFonts w:ascii="Arial" w:hAnsi="Arial" w:cs="Arial"/>
          <w:sz w:val="24"/>
          <w:lang w:val="en-US"/>
        </w:rPr>
        <w:t xml:space="preserve">-2020 reprezintă astfel un instrument de politică publică care va descrie mijloacele planificate pentru a răspunde nevoilor teritoriului și nevoilor cetățenilor, urmărind creșterea calității vieții, precum și valorificarea și conservarea identității locale. </w:t>
      </w:r>
    </w:p>
    <w:p w:rsidR="002C1417" w:rsidRPr="00821878" w:rsidRDefault="002C1417" w:rsidP="002F7B78">
      <w:pPr>
        <w:jc w:val="both"/>
        <w:rPr>
          <w:sz w:val="26"/>
          <w:lang w:val="en-US"/>
        </w:rPr>
      </w:pPr>
    </w:p>
    <w:p w:rsidR="00E459DD" w:rsidRDefault="00E459DD" w:rsidP="002F7B78">
      <w:pPr>
        <w:jc w:val="both"/>
        <w:rPr>
          <w:lang w:val="en-US"/>
        </w:rPr>
      </w:pPr>
    </w:p>
    <w:p w:rsidR="002C1417" w:rsidRPr="009215E3" w:rsidRDefault="002C1417" w:rsidP="002C1417">
      <w:pPr>
        <w:jc w:val="center"/>
        <w:rPr>
          <w:rFonts w:ascii="Arial" w:hAnsi="Arial" w:cs="Arial"/>
          <w:b/>
          <w:szCs w:val="28"/>
          <w:lang w:val="en-US"/>
        </w:rPr>
      </w:pPr>
      <w:r w:rsidRPr="009215E3">
        <w:rPr>
          <w:rFonts w:ascii="Arial" w:hAnsi="Arial" w:cs="Arial"/>
          <w:b/>
          <w:szCs w:val="28"/>
          <w:lang w:val="en-US"/>
        </w:rPr>
        <w:lastRenderedPageBreak/>
        <w:t>II.</w:t>
      </w:r>
      <w:r w:rsidR="003750A3" w:rsidRPr="009215E3">
        <w:rPr>
          <w:rFonts w:ascii="Arial" w:hAnsi="Arial" w:cs="Arial"/>
          <w:b/>
          <w:szCs w:val="28"/>
          <w:lang w:val="en-US"/>
        </w:rPr>
        <w:t>CONTEXTUL STRATEGIC</w:t>
      </w:r>
    </w:p>
    <w:p w:rsidR="002C1417" w:rsidRPr="009215E3" w:rsidRDefault="002C1417" w:rsidP="002C1417">
      <w:pPr>
        <w:jc w:val="center"/>
        <w:rPr>
          <w:rFonts w:ascii="Arial" w:hAnsi="Arial" w:cs="Arial"/>
          <w:b/>
          <w:szCs w:val="28"/>
          <w:lang w:val="en-US"/>
        </w:rPr>
      </w:pPr>
      <w:r w:rsidRPr="009215E3">
        <w:rPr>
          <w:rFonts w:ascii="Arial" w:hAnsi="Arial" w:cs="Arial"/>
          <w:b/>
          <w:szCs w:val="28"/>
          <w:lang w:val="en-US"/>
        </w:rPr>
        <w:t>II.1. Prezentarea generală a comunei</w:t>
      </w:r>
    </w:p>
    <w:p w:rsidR="002C1417" w:rsidRPr="009215E3" w:rsidRDefault="002C1417" w:rsidP="003750A3">
      <w:pPr>
        <w:spacing w:after="0" w:line="240" w:lineRule="auto"/>
        <w:rPr>
          <w:rFonts w:ascii="Arial" w:hAnsi="Arial" w:cs="Arial"/>
          <w:i/>
          <w:szCs w:val="28"/>
          <w:lang w:val="en-US"/>
        </w:rPr>
      </w:pPr>
      <w:r w:rsidRPr="009215E3">
        <w:rPr>
          <w:rFonts w:ascii="Arial" w:hAnsi="Arial" w:cs="Arial"/>
          <w:b/>
          <w:szCs w:val="28"/>
          <w:lang w:val="en-US"/>
        </w:rPr>
        <w:t>II.1.1</w:t>
      </w:r>
      <w:r w:rsidRPr="009215E3">
        <w:rPr>
          <w:rFonts w:ascii="Arial" w:hAnsi="Arial" w:cs="Arial"/>
          <w:szCs w:val="28"/>
          <w:lang w:val="en-US"/>
        </w:rPr>
        <w:t xml:space="preserve">. </w:t>
      </w:r>
      <w:r w:rsidR="00147E4A" w:rsidRPr="009215E3">
        <w:rPr>
          <w:rFonts w:ascii="Arial" w:hAnsi="Arial" w:cs="Arial"/>
          <w:b/>
          <w:szCs w:val="28"/>
          <w:lang w:val="en-US"/>
        </w:rPr>
        <w:t>C</w:t>
      </w:r>
      <w:r w:rsidRPr="009215E3">
        <w:rPr>
          <w:rFonts w:ascii="Arial" w:hAnsi="Arial" w:cs="Arial"/>
          <w:b/>
          <w:szCs w:val="28"/>
          <w:lang w:val="en-US"/>
        </w:rPr>
        <w:t>aracteristicile fizico-geografice</w:t>
      </w:r>
    </w:p>
    <w:p w:rsidR="0017306C" w:rsidRPr="001326C4" w:rsidRDefault="004C6F72" w:rsidP="003750A3">
      <w:pPr>
        <w:spacing w:after="0" w:line="240" w:lineRule="auto"/>
        <w:jc w:val="both"/>
        <w:rPr>
          <w:rFonts w:ascii="Arial" w:hAnsi="Arial" w:cs="Arial"/>
          <w:i/>
          <w:sz w:val="24"/>
          <w:szCs w:val="28"/>
          <w:lang w:val="en-US"/>
        </w:rPr>
      </w:pPr>
      <w:r w:rsidRPr="001326C4">
        <w:rPr>
          <w:rFonts w:ascii="Arial" w:hAnsi="Arial" w:cs="Arial"/>
          <w:szCs w:val="28"/>
          <w:lang w:val="en-US"/>
        </w:rPr>
        <w:t xml:space="preserve">   </w:t>
      </w:r>
      <w:r w:rsidR="0017306C" w:rsidRPr="001326C4">
        <w:rPr>
          <w:rFonts w:ascii="Arial" w:hAnsi="Arial" w:cs="Arial"/>
          <w:sz w:val="24"/>
          <w:szCs w:val="28"/>
          <w:lang w:val="en-US"/>
        </w:rPr>
        <w:t>Comuna Sîngereii Noi este situat</w:t>
      </w:r>
      <w:r w:rsidRPr="001326C4">
        <w:rPr>
          <w:rFonts w:ascii="Arial" w:hAnsi="Arial" w:cs="Arial"/>
          <w:sz w:val="24"/>
          <w:szCs w:val="28"/>
          <w:lang w:val="en-US"/>
        </w:rPr>
        <w:t>ă</w:t>
      </w:r>
      <w:r w:rsidR="0017306C" w:rsidRPr="001326C4">
        <w:rPr>
          <w:rFonts w:ascii="Arial" w:hAnsi="Arial" w:cs="Arial"/>
          <w:sz w:val="24"/>
          <w:szCs w:val="28"/>
          <w:lang w:val="en-US"/>
        </w:rPr>
        <w:t xml:space="preserve"> în partea de </w:t>
      </w:r>
      <w:r w:rsidRPr="001326C4">
        <w:rPr>
          <w:rFonts w:ascii="Arial" w:hAnsi="Arial" w:cs="Arial"/>
          <w:sz w:val="24"/>
          <w:szCs w:val="28"/>
          <w:lang w:val="en-US"/>
        </w:rPr>
        <w:t>sud-est la scară pe continent şi în partea de nord a Republicii Moldova, la 135 km distanţă de municipiul Chişinău, 16 km faţă de or. Bălţ</w:t>
      </w:r>
      <w:r w:rsidR="00D95BFD" w:rsidRPr="001326C4">
        <w:rPr>
          <w:rFonts w:ascii="Arial" w:hAnsi="Arial" w:cs="Arial"/>
          <w:sz w:val="24"/>
          <w:szCs w:val="28"/>
          <w:lang w:val="en-US"/>
        </w:rPr>
        <w:t>i, 10 km –faţă de gara feroviară Alexăndreni.</w:t>
      </w:r>
      <w:r w:rsidRPr="001326C4">
        <w:rPr>
          <w:rFonts w:ascii="Arial" w:hAnsi="Arial" w:cs="Arial"/>
          <w:sz w:val="24"/>
          <w:szCs w:val="28"/>
          <w:lang w:val="en-US"/>
        </w:rPr>
        <w:t xml:space="preserve"> În partea de nord-est se mărgineşte cu s</w:t>
      </w:r>
      <w:r w:rsidR="008F2AA0" w:rsidRPr="001326C4">
        <w:rPr>
          <w:rFonts w:ascii="Arial" w:hAnsi="Arial" w:cs="Arial"/>
          <w:sz w:val="24"/>
          <w:szCs w:val="28"/>
          <w:lang w:val="en-US"/>
        </w:rPr>
        <w:t xml:space="preserve">atul </w:t>
      </w:r>
      <w:r w:rsidRPr="001326C4">
        <w:rPr>
          <w:rFonts w:ascii="Arial" w:hAnsi="Arial" w:cs="Arial"/>
          <w:sz w:val="24"/>
          <w:szCs w:val="28"/>
          <w:lang w:val="en-US"/>
        </w:rPr>
        <w:t xml:space="preserve"> Trifăneşti, în partea de sud- cu or. Sîngerei, în partea de est – cu </w:t>
      </w:r>
      <w:r w:rsidR="008F2AA0" w:rsidRPr="001326C4">
        <w:rPr>
          <w:rFonts w:ascii="Arial" w:hAnsi="Arial" w:cs="Arial"/>
          <w:sz w:val="24"/>
          <w:szCs w:val="28"/>
          <w:lang w:val="en-US"/>
        </w:rPr>
        <w:t xml:space="preserve">satul </w:t>
      </w:r>
      <w:r w:rsidRPr="001326C4">
        <w:rPr>
          <w:rFonts w:ascii="Arial" w:hAnsi="Arial" w:cs="Arial"/>
          <w:sz w:val="24"/>
          <w:szCs w:val="28"/>
          <w:lang w:val="en-US"/>
        </w:rPr>
        <w:t>Rădoaia, în partea de vest- cu s</w:t>
      </w:r>
      <w:r w:rsidR="008F2AA0" w:rsidRPr="001326C4">
        <w:rPr>
          <w:rFonts w:ascii="Arial" w:hAnsi="Arial" w:cs="Arial"/>
          <w:sz w:val="24"/>
          <w:szCs w:val="28"/>
          <w:lang w:val="en-US"/>
        </w:rPr>
        <w:t>atul</w:t>
      </w:r>
      <w:r w:rsidRPr="001326C4">
        <w:rPr>
          <w:rFonts w:ascii="Arial" w:hAnsi="Arial" w:cs="Arial"/>
          <w:sz w:val="24"/>
          <w:szCs w:val="28"/>
          <w:lang w:val="en-US"/>
        </w:rPr>
        <w:t xml:space="preserve"> Mîndreştii-Noi</w:t>
      </w:r>
      <w:r w:rsidRPr="001326C4">
        <w:rPr>
          <w:rFonts w:ascii="Arial" w:hAnsi="Arial" w:cs="Arial"/>
          <w:i/>
          <w:sz w:val="24"/>
          <w:szCs w:val="28"/>
          <w:lang w:val="en-US"/>
        </w:rPr>
        <w:t xml:space="preserve">. </w:t>
      </w:r>
    </w:p>
    <w:p w:rsidR="004C6F72" w:rsidRPr="001326C4" w:rsidRDefault="004C6F72" w:rsidP="003750A3">
      <w:pPr>
        <w:spacing w:after="0" w:line="240" w:lineRule="auto"/>
        <w:jc w:val="both"/>
        <w:rPr>
          <w:rFonts w:ascii="Arial" w:hAnsi="Arial" w:cs="Arial"/>
          <w:sz w:val="24"/>
          <w:szCs w:val="28"/>
          <w:lang w:val="en-US"/>
        </w:rPr>
      </w:pPr>
      <w:r w:rsidRPr="001326C4">
        <w:rPr>
          <w:rFonts w:ascii="Arial" w:hAnsi="Arial" w:cs="Arial"/>
          <w:sz w:val="24"/>
          <w:szCs w:val="28"/>
          <w:lang w:val="en-US"/>
        </w:rPr>
        <w:t xml:space="preserve">   Conform datelor Biroului Naţional de Statistică la data de 01.01.2016 populaţ</w:t>
      </w:r>
      <w:r w:rsidR="008F2AA0" w:rsidRPr="001326C4">
        <w:rPr>
          <w:rFonts w:ascii="Arial" w:hAnsi="Arial" w:cs="Arial"/>
          <w:sz w:val="24"/>
          <w:szCs w:val="28"/>
          <w:lang w:val="en-US"/>
        </w:rPr>
        <w:t>ia comunei constituie  5228</w:t>
      </w:r>
      <w:r w:rsidRPr="001326C4">
        <w:rPr>
          <w:rFonts w:ascii="Arial" w:hAnsi="Arial" w:cs="Arial"/>
          <w:sz w:val="24"/>
          <w:szCs w:val="28"/>
          <w:lang w:val="en-US"/>
        </w:rPr>
        <w:t xml:space="preserve"> locuitori. </w:t>
      </w:r>
    </w:p>
    <w:p w:rsidR="00D95BFD" w:rsidRPr="001326C4" w:rsidRDefault="00D95BFD" w:rsidP="004C6F72">
      <w:pPr>
        <w:jc w:val="both"/>
        <w:rPr>
          <w:rFonts w:ascii="Arial" w:hAnsi="Arial" w:cs="Arial"/>
          <w:szCs w:val="28"/>
          <w:lang w:val="en-US"/>
        </w:rPr>
      </w:pPr>
      <w:r w:rsidRPr="001326C4">
        <w:rPr>
          <w:rFonts w:ascii="Arial" w:hAnsi="Arial" w:cs="Arial"/>
          <w:sz w:val="24"/>
          <w:szCs w:val="28"/>
          <w:lang w:val="en-US"/>
        </w:rPr>
        <w:t xml:space="preserve">  Comuna Sîngereii Noi este constituită de 2 sate: Sîngereii Noi şi Mărineşti</w:t>
      </w:r>
      <w:r w:rsidRPr="001326C4">
        <w:rPr>
          <w:rFonts w:ascii="Arial" w:hAnsi="Arial" w:cs="Arial"/>
          <w:szCs w:val="28"/>
          <w:lang w:val="en-US"/>
        </w:rPr>
        <w:t>.</w:t>
      </w:r>
    </w:p>
    <w:p w:rsidR="004C6F72" w:rsidRPr="009215E3" w:rsidRDefault="004C6F72" w:rsidP="004C6F72">
      <w:pPr>
        <w:jc w:val="both"/>
        <w:rPr>
          <w:rFonts w:ascii="Arial" w:hAnsi="Arial" w:cs="Arial"/>
          <w:szCs w:val="28"/>
          <w:lang w:val="en-US"/>
        </w:rPr>
      </w:pPr>
      <w:r w:rsidRPr="009215E3">
        <w:rPr>
          <w:rFonts w:ascii="Arial" w:hAnsi="Arial" w:cs="Arial"/>
          <w:szCs w:val="28"/>
          <w:lang w:val="en-US"/>
        </w:rPr>
        <w:t xml:space="preserve">Date generale </w:t>
      </w:r>
      <w:r w:rsidR="00D95BFD" w:rsidRPr="009215E3">
        <w:rPr>
          <w:rFonts w:ascii="Arial" w:hAnsi="Arial" w:cs="Arial"/>
          <w:szCs w:val="28"/>
          <w:lang w:val="en-US"/>
        </w:rPr>
        <w:t>despre localităţi</w:t>
      </w:r>
      <w:r w:rsidRPr="009215E3">
        <w:rPr>
          <w:rFonts w:ascii="Arial" w:hAnsi="Arial" w:cs="Arial"/>
          <w:szCs w:val="28"/>
          <w:lang w:val="en-US"/>
        </w:rPr>
        <w:t>:</w:t>
      </w:r>
    </w:p>
    <w:p w:rsidR="00D95BFD" w:rsidRPr="009215E3" w:rsidRDefault="00D95BFD" w:rsidP="004C6F72">
      <w:pPr>
        <w:jc w:val="both"/>
        <w:rPr>
          <w:rFonts w:ascii="Arial" w:hAnsi="Arial" w:cs="Arial"/>
          <w:b/>
          <w:szCs w:val="28"/>
          <w:u w:val="single"/>
          <w:lang w:val="en-US"/>
        </w:rPr>
      </w:pPr>
      <w:r w:rsidRPr="009215E3">
        <w:rPr>
          <w:rFonts w:ascii="Arial" w:hAnsi="Arial" w:cs="Arial"/>
          <w:b/>
          <w:szCs w:val="28"/>
          <w:u w:val="single"/>
          <w:lang w:val="en-US"/>
        </w:rPr>
        <w:t>Satul  Sîngereii Noi</w:t>
      </w:r>
    </w:p>
    <w:p w:rsidR="00D95BFD" w:rsidRPr="009215E3" w:rsidRDefault="004C6F72" w:rsidP="00D95BFD">
      <w:pPr>
        <w:spacing w:after="0" w:line="240" w:lineRule="auto"/>
        <w:jc w:val="both"/>
        <w:rPr>
          <w:rFonts w:ascii="Arial" w:hAnsi="Arial" w:cs="Arial"/>
          <w:szCs w:val="28"/>
          <w:lang w:val="en-US"/>
        </w:rPr>
      </w:pPr>
      <w:r w:rsidRPr="009215E3">
        <w:rPr>
          <w:rFonts w:ascii="Arial" w:hAnsi="Arial" w:cs="Arial"/>
          <w:szCs w:val="28"/>
          <w:lang w:val="en-US"/>
        </w:rPr>
        <w:t xml:space="preserve">Anul atestării:          </w:t>
      </w:r>
      <w:r w:rsidR="00BF42B2" w:rsidRPr="009215E3">
        <w:rPr>
          <w:rFonts w:ascii="Arial" w:hAnsi="Arial" w:cs="Arial"/>
          <w:szCs w:val="28"/>
          <w:lang w:val="en-US"/>
        </w:rPr>
        <w:t xml:space="preserve">         </w:t>
      </w:r>
      <w:r w:rsidR="00821878">
        <w:rPr>
          <w:rFonts w:ascii="Arial" w:hAnsi="Arial" w:cs="Arial"/>
          <w:szCs w:val="28"/>
          <w:lang w:val="en-US"/>
        </w:rPr>
        <w:t xml:space="preserve">     </w:t>
      </w:r>
      <w:r w:rsidR="00BF42B2" w:rsidRPr="009215E3">
        <w:rPr>
          <w:rFonts w:ascii="Arial" w:hAnsi="Arial" w:cs="Arial"/>
          <w:szCs w:val="28"/>
          <w:lang w:val="en-US"/>
        </w:rPr>
        <w:t xml:space="preserve"> </w:t>
      </w:r>
      <w:r w:rsidR="00D95BFD" w:rsidRPr="009215E3">
        <w:rPr>
          <w:rFonts w:ascii="Arial" w:hAnsi="Arial" w:cs="Arial"/>
          <w:szCs w:val="28"/>
          <w:lang w:val="en-US"/>
        </w:rPr>
        <w:t>anul 1921</w:t>
      </w:r>
    </w:p>
    <w:p w:rsidR="00D95BFD" w:rsidRPr="009215E3" w:rsidRDefault="00D95BFD" w:rsidP="00D95BFD">
      <w:pPr>
        <w:spacing w:after="0" w:line="240" w:lineRule="auto"/>
        <w:jc w:val="both"/>
        <w:rPr>
          <w:rFonts w:ascii="Arial" w:hAnsi="Arial" w:cs="Arial"/>
          <w:szCs w:val="28"/>
          <w:lang w:val="en-US"/>
        </w:rPr>
      </w:pPr>
      <w:r w:rsidRPr="009215E3">
        <w:rPr>
          <w:rFonts w:ascii="Arial" w:hAnsi="Arial" w:cs="Arial"/>
          <w:szCs w:val="28"/>
          <w:lang w:val="en-US"/>
        </w:rPr>
        <w:t xml:space="preserve">Cordonatele geografice:     </w:t>
      </w:r>
      <w:r w:rsidR="00CE2540" w:rsidRPr="009215E3">
        <w:rPr>
          <w:rFonts w:ascii="Arial" w:hAnsi="Arial" w:cs="Arial"/>
          <w:szCs w:val="28"/>
          <w:lang w:val="en-US"/>
        </w:rPr>
        <w:t xml:space="preserve"> </w:t>
      </w:r>
      <w:r w:rsidR="00821878">
        <w:rPr>
          <w:rFonts w:ascii="Arial" w:hAnsi="Arial" w:cs="Arial"/>
          <w:szCs w:val="28"/>
          <w:lang w:val="en-US"/>
        </w:rPr>
        <w:t xml:space="preserve"> </w:t>
      </w:r>
      <w:r w:rsidRPr="009215E3">
        <w:rPr>
          <w:rFonts w:ascii="Arial" w:hAnsi="Arial" w:cs="Arial"/>
          <w:szCs w:val="28"/>
          <w:lang w:val="en-US"/>
        </w:rPr>
        <w:t>47°43'24'' lat. N</w:t>
      </w:r>
    </w:p>
    <w:p w:rsidR="002C1417" w:rsidRPr="009215E3" w:rsidRDefault="00D95BFD" w:rsidP="00D95BFD">
      <w:pPr>
        <w:spacing w:after="0" w:line="240" w:lineRule="auto"/>
        <w:jc w:val="both"/>
        <w:rPr>
          <w:rFonts w:ascii="Arial" w:hAnsi="Arial" w:cs="Arial"/>
          <w:szCs w:val="28"/>
          <w:lang w:val="en-US"/>
        </w:rPr>
      </w:pPr>
      <w:r w:rsidRPr="009215E3">
        <w:rPr>
          <w:rFonts w:ascii="Arial" w:hAnsi="Arial" w:cs="Arial"/>
          <w:szCs w:val="28"/>
          <w:lang w:val="en-US"/>
        </w:rPr>
        <w:t xml:space="preserve">                                         </w:t>
      </w:r>
      <w:r w:rsidR="00821878">
        <w:rPr>
          <w:rFonts w:ascii="Arial" w:hAnsi="Arial" w:cs="Arial"/>
          <w:szCs w:val="28"/>
          <w:lang w:val="en-US"/>
        </w:rPr>
        <w:t xml:space="preserve">    </w:t>
      </w:r>
      <w:r w:rsidRPr="009215E3">
        <w:rPr>
          <w:rFonts w:ascii="Arial" w:hAnsi="Arial" w:cs="Arial"/>
          <w:szCs w:val="28"/>
          <w:lang w:val="en-US"/>
        </w:rPr>
        <w:t xml:space="preserve"> </w:t>
      </w:r>
      <w:r w:rsidR="00CE2540" w:rsidRPr="009215E3">
        <w:rPr>
          <w:rFonts w:ascii="Arial" w:hAnsi="Arial" w:cs="Arial"/>
          <w:szCs w:val="28"/>
          <w:lang w:val="en-US"/>
        </w:rPr>
        <w:t xml:space="preserve"> </w:t>
      </w:r>
      <w:r w:rsidRPr="009215E3">
        <w:rPr>
          <w:rFonts w:ascii="Arial" w:hAnsi="Arial" w:cs="Arial"/>
          <w:szCs w:val="28"/>
          <w:lang w:val="en-US"/>
        </w:rPr>
        <w:t>28°5'13'' long. E</w:t>
      </w:r>
    </w:p>
    <w:p w:rsidR="00B2671F" w:rsidRPr="009215E3" w:rsidRDefault="00D95BFD" w:rsidP="00D95BFD">
      <w:pPr>
        <w:spacing w:after="0" w:line="240" w:lineRule="auto"/>
        <w:jc w:val="both"/>
        <w:rPr>
          <w:rFonts w:ascii="Arial" w:hAnsi="Arial" w:cs="Arial"/>
          <w:szCs w:val="28"/>
          <w:lang w:val="en-US"/>
        </w:rPr>
      </w:pPr>
      <w:r w:rsidRPr="009215E3">
        <w:rPr>
          <w:rFonts w:ascii="Arial" w:hAnsi="Arial" w:cs="Arial"/>
          <w:szCs w:val="28"/>
          <w:lang w:val="en-US"/>
        </w:rPr>
        <w:t>Suprafaţa intravilanului</w:t>
      </w:r>
      <w:r w:rsidR="008F2AA0" w:rsidRPr="009215E3">
        <w:rPr>
          <w:rFonts w:ascii="Arial" w:hAnsi="Arial" w:cs="Arial"/>
          <w:szCs w:val="28"/>
          <w:lang w:val="en-US"/>
        </w:rPr>
        <w:t xml:space="preserve">:    </w:t>
      </w:r>
      <w:r w:rsidR="00821878">
        <w:rPr>
          <w:rFonts w:ascii="Arial" w:hAnsi="Arial" w:cs="Arial"/>
          <w:szCs w:val="28"/>
          <w:lang w:val="en-US"/>
        </w:rPr>
        <w:t xml:space="preserve">    </w:t>
      </w:r>
      <w:r w:rsidR="008F2AA0" w:rsidRPr="009215E3">
        <w:rPr>
          <w:rFonts w:ascii="Arial" w:hAnsi="Arial" w:cs="Arial"/>
          <w:szCs w:val="28"/>
          <w:lang w:val="en-US"/>
        </w:rPr>
        <w:t>2620 km²</w:t>
      </w:r>
      <w:r w:rsidRPr="009215E3">
        <w:rPr>
          <w:rFonts w:ascii="Arial" w:hAnsi="Arial" w:cs="Arial"/>
          <w:szCs w:val="28"/>
          <w:lang w:val="en-US"/>
        </w:rPr>
        <w:t xml:space="preserve">  </w:t>
      </w:r>
    </w:p>
    <w:p w:rsidR="007A0F2D" w:rsidRPr="009215E3" w:rsidRDefault="00B2671F" w:rsidP="00D95BFD">
      <w:pPr>
        <w:spacing w:after="0" w:line="240" w:lineRule="auto"/>
        <w:jc w:val="both"/>
        <w:rPr>
          <w:rFonts w:ascii="Arial" w:hAnsi="Arial" w:cs="Arial"/>
          <w:szCs w:val="28"/>
          <w:lang w:val="en-US"/>
        </w:rPr>
      </w:pPr>
      <w:r w:rsidRPr="009215E3">
        <w:rPr>
          <w:rFonts w:ascii="Arial" w:hAnsi="Arial" w:cs="Arial"/>
          <w:szCs w:val="28"/>
          <w:lang w:val="en-US"/>
        </w:rPr>
        <w:t xml:space="preserve">Densitatea </w:t>
      </w:r>
      <w:r w:rsidR="007A0F2D" w:rsidRPr="009215E3">
        <w:rPr>
          <w:rFonts w:ascii="Arial" w:hAnsi="Arial" w:cs="Arial"/>
          <w:szCs w:val="28"/>
          <w:lang w:val="en-US"/>
        </w:rPr>
        <w:t xml:space="preserve">populaţiei:       </w:t>
      </w:r>
      <w:r w:rsidR="00821878">
        <w:rPr>
          <w:rFonts w:ascii="Arial" w:hAnsi="Arial" w:cs="Arial"/>
          <w:szCs w:val="28"/>
          <w:lang w:val="en-US"/>
        </w:rPr>
        <w:t xml:space="preserve">   </w:t>
      </w:r>
      <w:r w:rsidR="007A0F2D" w:rsidRPr="009215E3">
        <w:rPr>
          <w:rFonts w:ascii="Arial" w:hAnsi="Arial" w:cs="Arial"/>
          <w:szCs w:val="28"/>
          <w:lang w:val="en-US"/>
        </w:rPr>
        <w:t xml:space="preserve"> </w:t>
      </w:r>
      <w:r w:rsidRPr="009215E3">
        <w:rPr>
          <w:rFonts w:ascii="Arial" w:hAnsi="Arial" w:cs="Arial"/>
          <w:szCs w:val="28"/>
          <w:lang w:val="en-US"/>
        </w:rPr>
        <w:t>75 loc</w:t>
      </w:r>
      <w:r w:rsidR="007A0F2D" w:rsidRPr="009215E3">
        <w:rPr>
          <w:rFonts w:ascii="Arial" w:hAnsi="Arial" w:cs="Arial"/>
          <w:szCs w:val="28"/>
          <w:lang w:val="en-US"/>
        </w:rPr>
        <w:t>/km²</w:t>
      </w:r>
    </w:p>
    <w:p w:rsidR="00B50088" w:rsidRPr="009215E3" w:rsidRDefault="00B50088" w:rsidP="00D95BFD">
      <w:pPr>
        <w:spacing w:after="0" w:line="240" w:lineRule="auto"/>
        <w:jc w:val="both"/>
        <w:rPr>
          <w:rFonts w:ascii="Arial" w:hAnsi="Arial" w:cs="Arial"/>
          <w:szCs w:val="28"/>
          <w:lang w:val="ro-RO"/>
        </w:rPr>
      </w:pPr>
      <w:r w:rsidRPr="009215E3">
        <w:rPr>
          <w:rFonts w:ascii="Arial" w:hAnsi="Arial" w:cs="Arial"/>
          <w:szCs w:val="28"/>
          <w:lang w:val="en-US"/>
        </w:rPr>
        <w:t>Altitudinea medie</w:t>
      </w:r>
      <w:r w:rsidR="00BF42B2" w:rsidRPr="009215E3">
        <w:rPr>
          <w:rFonts w:ascii="Arial" w:hAnsi="Arial" w:cs="Arial"/>
          <w:szCs w:val="28"/>
          <w:lang w:val="ro-RO"/>
        </w:rPr>
        <w:t xml:space="preserve">:             </w:t>
      </w:r>
      <w:r w:rsidR="00821878">
        <w:rPr>
          <w:rFonts w:ascii="Arial" w:hAnsi="Arial" w:cs="Arial"/>
          <w:szCs w:val="28"/>
          <w:lang w:val="ro-RO"/>
        </w:rPr>
        <w:t xml:space="preserve">    </w:t>
      </w:r>
      <w:r w:rsidRPr="009215E3">
        <w:rPr>
          <w:rFonts w:ascii="Arial" w:hAnsi="Arial" w:cs="Arial"/>
          <w:szCs w:val="28"/>
          <w:lang w:val="ro-RO"/>
        </w:rPr>
        <w:t>163 m.d. n.m</w:t>
      </w:r>
    </w:p>
    <w:p w:rsidR="007A0F2D" w:rsidRPr="009215E3" w:rsidRDefault="007A0F2D" w:rsidP="00D95BFD">
      <w:pPr>
        <w:spacing w:after="0" w:line="240" w:lineRule="auto"/>
        <w:jc w:val="both"/>
        <w:rPr>
          <w:rFonts w:ascii="Arial" w:hAnsi="Arial" w:cs="Arial"/>
          <w:szCs w:val="28"/>
          <w:lang w:val="en-US"/>
        </w:rPr>
      </w:pPr>
    </w:p>
    <w:p w:rsidR="007A0F2D" w:rsidRPr="009215E3" w:rsidRDefault="007A0F2D" w:rsidP="00D95BFD">
      <w:pPr>
        <w:spacing w:after="0" w:line="240" w:lineRule="auto"/>
        <w:jc w:val="both"/>
        <w:rPr>
          <w:rFonts w:ascii="Arial" w:hAnsi="Arial" w:cs="Arial"/>
          <w:b/>
          <w:szCs w:val="28"/>
          <w:u w:val="single"/>
          <w:lang w:val="en-US"/>
        </w:rPr>
      </w:pPr>
      <w:r w:rsidRPr="009215E3">
        <w:rPr>
          <w:rFonts w:ascii="Arial" w:hAnsi="Arial" w:cs="Arial"/>
          <w:b/>
          <w:szCs w:val="28"/>
          <w:u w:val="single"/>
          <w:lang w:val="en-US"/>
        </w:rPr>
        <w:t>Satul Mărineşti</w:t>
      </w:r>
    </w:p>
    <w:p w:rsidR="007A0F2D" w:rsidRPr="009215E3" w:rsidRDefault="007A0F2D" w:rsidP="00D95BFD">
      <w:pPr>
        <w:spacing w:after="0" w:line="240" w:lineRule="auto"/>
        <w:jc w:val="both"/>
        <w:rPr>
          <w:rFonts w:ascii="Arial" w:hAnsi="Arial" w:cs="Arial"/>
          <w:b/>
          <w:szCs w:val="28"/>
          <w:u w:val="single"/>
          <w:lang w:val="en-US"/>
        </w:rPr>
      </w:pPr>
    </w:p>
    <w:p w:rsidR="007A0F2D" w:rsidRPr="009215E3" w:rsidRDefault="007A0F2D" w:rsidP="007A0F2D">
      <w:pPr>
        <w:spacing w:after="0" w:line="240" w:lineRule="auto"/>
        <w:jc w:val="both"/>
        <w:rPr>
          <w:rFonts w:ascii="Arial" w:hAnsi="Arial" w:cs="Arial"/>
          <w:szCs w:val="28"/>
          <w:lang w:val="en-US"/>
        </w:rPr>
      </w:pPr>
      <w:r w:rsidRPr="009215E3">
        <w:rPr>
          <w:rFonts w:ascii="Arial" w:hAnsi="Arial" w:cs="Arial"/>
          <w:szCs w:val="28"/>
          <w:lang w:val="en-US"/>
        </w:rPr>
        <w:t xml:space="preserve">Anul atestării:                    </w:t>
      </w:r>
      <w:r w:rsidR="00821878">
        <w:rPr>
          <w:rFonts w:ascii="Arial" w:hAnsi="Arial" w:cs="Arial"/>
          <w:szCs w:val="28"/>
          <w:lang w:val="en-US"/>
        </w:rPr>
        <w:t xml:space="preserve">     </w:t>
      </w:r>
      <w:r w:rsidRPr="009215E3">
        <w:rPr>
          <w:rFonts w:ascii="Arial" w:hAnsi="Arial" w:cs="Arial"/>
          <w:szCs w:val="28"/>
          <w:lang w:val="en-US"/>
        </w:rPr>
        <w:t xml:space="preserve"> anul 1930</w:t>
      </w:r>
    </w:p>
    <w:p w:rsidR="007A0F2D" w:rsidRPr="009215E3" w:rsidRDefault="007A0F2D" w:rsidP="007A0F2D">
      <w:pPr>
        <w:spacing w:after="0" w:line="240" w:lineRule="auto"/>
        <w:jc w:val="both"/>
        <w:rPr>
          <w:rFonts w:ascii="Arial" w:hAnsi="Arial" w:cs="Arial"/>
          <w:szCs w:val="28"/>
          <w:lang w:val="en-US"/>
        </w:rPr>
      </w:pPr>
      <w:r w:rsidRPr="009215E3">
        <w:rPr>
          <w:rFonts w:ascii="Arial" w:hAnsi="Arial" w:cs="Arial"/>
          <w:szCs w:val="28"/>
          <w:lang w:val="en-US"/>
        </w:rPr>
        <w:t xml:space="preserve">Cordonatele geografice:      </w:t>
      </w:r>
      <w:r w:rsidR="00046928" w:rsidRPr="009215E3">
        <w:rPr>
          <w:rFonts w:ascii="Arial" w:hAnsi="Arial" w:cs="Arial"/>
          <w:szCs w:val="28"/>
          <w:lang w:val="en-US"/>
        </w:rPr>
        <w:t xml:space="preserve"> </w:t>
      </w:r>
      <w:r w:rsidR="00821878">
        <w:rPr>
          <w:rFonts w:ascii="Arial" w:hAnsi="Arial" w:cs="Arial"/>
          <w:szCs w:val="28"/>
          <w:lang w:val="en-US"/>
        </w:rPr>
        <w:t xml:space="preserve"> </w:t>
      </w:r>
      <w:r w:rsidRPr="009215E3">
        <w:rPr>
          <w:rFonts w:ascii="Arial" w:hAnsi="Arial" w:cs="Arial"/>
          <w:szCs w:val="28"/>
          <w:lang w:val="en-US"/>
        </w:rPr>
        <w:t>47°43'</w:t>
      </w:r>
      <w:r w:rsidR="00965D8B" w:rsidRPr="009215E3">
        <w:rPr>
          <w:rFonts w:ascii="Arial" w:hAnsi="Arial" w:cs="Arial"/>
          <w:szCs w:val="28"/>
          <w:lang w:val="en-US"/>
        </w:rPr>
        <w:t>39</w:t>
      </w:r>
      <w:r w:rsidRPr="009215E3">
        <w:rPr>
          <w:rFonts w:ascii="Arial" w:hAnsi="Arial" w:cs="Arial"/>
          <w:szCs w:val="28"/>
          <w:lang w:val="en-US"/>
        </w:rPr>
        <w:t>'' lat. N</w:t>
      </w:r>
    </w:p>
    <w:p w:rsidR="007A0F2D" w:rsidRPr="009215E3" w:rsidRDefault="007A0F2D" w:rsidP="007A0F2D">
      <w:pPr>
        <w:spacing w:after="0" w:line="240" w:lineRule="auto"/>
        <w:jc w:val="both"/>
        <w:rPr>
          <w:rFonts w:ascii="Arial" w:hAnsi="Arial" w:cs="Arial"/>
          <w:szCs w:val="28"/>
          <w:lang w:val="en-US"/>
        </w:rPr>
      </w:pPr>
      <w:r w:rsidRPr="009215E3">
        <w:rPr>
          <w:rFonts w:ascii="Arial" w:hAnsi="Arial" w:cs="Arial"/>
          <w:szCs w:val="28"/>
          <w:lang w:val="en-US"/>
        </w:rPr>
        <w:t xml:space="preserve">                                           </w:t>
      </w:r>
      <w:r w:rsidR="00821878">
        <w:rPr>
          <w:rFonts w:ascii="Arial" w:hAnsi="Arial" w:cs="Arial"/>
          <w:szCs w:val="28"/>
          <w:lang w:val="en-US"/>
        </w:rPr>
        <w:t xml:space="preserve">     </w:t>
      </w:r>
      <w:r w:rsidRPr="009215E3">
        <w:rPr>
          <w:rFonts w:ascii="Arial" w:hAnsi="Arial" w:cs="Arial"/>
          <w:szCs w:val="28"/>
          <w:lang w:val="en-US"/>
        </w:rPr>
        <w:t>28°</w:t>
      </w:r>
      <w:r w:rsidR="00965D8B" w:rsidRPr="009215E3">
        <w:rPr>
          <w:rFonts w:ascii="Arial" w:hAnsi="Arial" w:cs="Arial"/>
          <w:szCs w:val="28"/>
          <w:lang w:val="en-US"/>
        </w:rPr>
        <w:t>03</w:t>
      </w:r>
      <w:r w:rsidRPr="009215E3">
        <w:rPr>
          <w:rFonts w:ascii="Arial" w:hAnsi="Arial" w:cs="Arial"/>
          <w:szCs w:val="28"/>
          <w:lang w:val="en-US"/>
        </w:rPr>
        <w:t>'</w:t>
      </w:r>
      <w:r w:rsidR="00965D8B" w:rsidRPr="009215E3">
        <w:rPr>
          <w:rFonts w:ascii="Arial" w:hAnsi="Arial" w:cs="Arial"/>
          <w:szCs w:val="28"/>
          <w:lang w:val="en-US"/>
        </w:rPr>
        <w:t>32</w:t>
      </w:r>
      <w:r w:rsidRPr="009215E3">
        <w:rPr>
          <w:rFonts w:ascii="Arial" w:hAnsi="Arial" w:cs="Arial"/>
          <w:szCs w:val="28"/>
          <w:lang w:val="en-US"/>
        </w:rPr>
        <w:t>'' long. E</w:t>
      </w:r>
    </w:p>
    <w:p w:rsidR="007A0F2D" w:rsidRPr="009215E3" w:rsidRDefault="007A0F2D" w:rsidP="007A0F2D">
      <w:pPr>
        <w:spacing w:after="0" w:line="240" w:lineRule="auto"/>
        <w:jc w:val="both"/>
        <w:rPr>
          <w:rFonts w:ascii="Arial" w:hAnsi="Arial" w:cs="Arial"/>
          <w:szCs w:val="28"/>
          <w:lang w:val="en-US"/>
        </w:rPr>
      </w:pPr>
      <w:r w:rsidRPr="009215E3">
        <w:rPr>
          <w:rFonts w:ascii="Arial" w:hAnsi="Arial" w:cs="Arial"/>
          <w:szCs w:val="28"/>
          <w:lang w:val="en-US"/>
        </w:rPr>
        <w:t xml:space="preserve">Suprafaţa intravilanului: </w:t>
      </w:r>
      <w:r w:rsidR="00965D8B" w:rsidRPr="009215E3">
        <w:rPr>
          <w:rFonts w:ascii="Arial" w:hAnsi="Arial" w:cs="Arial"/>
          <w:szCs w:val="28"/>
          <w:lang w:val="en-US"/>
        </w:rPr>
        <w:t xml:space="preserve">   </w:t>
      </w:r>
      <w:r w:rsidR="00821878">
        <w:rPr>
          <w:rFonts w:ascii="Arial" w:hAnsi="Arial" w:cs="Arial"/>
          <w:szCs w:val="28"/>
          <w:lang w:val="en-US"/>
        </w:rPr>
        <w:t xml:space="preserve">     </w:t>
      </w:r>
      <w:r w:rsidR="00965D8B" w:rsidRPr="009215E3">
        <w:rPr>
          <w:rFonts w:ascii="Arial" w:hAnsi="Arial" w:cs="Arial"/>
          <w:szCs w:val="28"/>
          <w:lang w:val="en-US"/>
        </w:rPr>
        <w:t>1013</w:t>
      </w:r>
      <w:r w:rsidRPr="009215E3">
        <w:rPr>
          <w:rFonts w:ascii="Arial" w:hAnsi="Arial" w:cs="Arial"/>
          <w:szCs w:val="28"/>
          <w:lang w:val="en-US"/>
        </w:rPr>
        <w:t xml:space="preserve"> km²  </w:t>
      </w:r>
    </w:p>
    <w:p w:rsidR="007A0F2D" w:rsidRPr="009215E3" w:rsidRDefault="007A0F2D" w:rsidP="007A0F2D">
      <w:pPr>
        <w:spacing w:after="0" w:line="240" w:lineRule="auto"/>
        <w:jc w:val="both"/>
        <w:rPr>
          <w:rFonts w:ascii="Arial" w:hAnsi="Arial" w:cs="Arial"/>
          <w:szCs w:val="28"/>
          <w:lang w:val="en-US"/>
        </w:rPr>
      </w:pPr>
      <w:r w:rsidRPr="009215E3">
        <w:rPr>
          <w:rFonts w:ascii="Arial" w:hAnsi="Arial" w:cs="Arial"/>
          <w:szCs w:val="28"/>
          <w:lang w:val="en-US"/>
        </w:rPr>
        <w:t xml:space="preserve">Densitatea populaţiei:      </w:t>
      </w:r>
      <w:r w:rsidR="00BF42B2" w:rsidRPr="009215E3">
        <w:rPr>
          <w:rFonts w:ascii="Arial" w:hAnsi="Arial" w:cs="Arial"/>
          <w:szCs w:val="28"/>
          <w:lang w:val="en-US"/>
        </w:rPr>
        <w:t xml:space="preserve"> </w:t>
      </w:r>
      <w:r w:rsidRPr="009215E3">
        <w:rPr>
          <w:rFonts w:ascii="Arial" w:hAnsi="Arial" w:cs="Arial"/>
          <w:szCs w:val="28"/>
          <w:lang w:val="en-US"/>
        </w:rPr>
        <w:t xml:space="preserve">  </w:t>
      </w:r>
      <w:r w:rsidR="00821878">
        <w:rPr>
          <w:rFonts w:ascii="Arial" w:hAnsi="Arial" w:cs="Arial"/>
          <w:szCs w:val="28"/>
          <w:lang w:val="en-US"/>
        </w:rPr>
        <w:t xml:space="preserve">    </w:t>
      </w:r>
      <w:r w:rsidR="00965D8B" w:rsidRPr="009215E3">
        <w:rPr>
          <w:rFonts w:ascii="Arial" w:hAnsi="Arial" w:cs="Arial"/>
          <w:szCs w:val="28"/>
          <w:lang w:val="en-US"/>
        </w:rPr>
        <w:t>57</w:t>
      </w:r>
      <w:r w:rsidRPr="009215E3">
        <w:rPr>
          <w:rFonts w:ascii="Arial" w:hAnsi="Arial" w:cs="Arial"/>
          <w:szCs w:val="28"/>
          <w:lang w:val="en-US"/>
        </w:rPr>
        <w:t xml:space="preserve"> loc/km²</w:t>
      </w:r>
    </w:p>
    <w:p w:rsidR="00B50088" w:rsidRPr="009215E3" w:rsidRDefault="00B50088" w:rsidP="00B50088">
      <w:pPr>
        <w:spacing w:after="0" w:line="240" w:lineRule="auto"/>
        <w:jc w:val="both"/>
        <w:rPr>
          <w:rFonts w:ascii="Arial" w:hAnsi="Arial" w:cs="Arial"/>
          <w:szCs w:val="28"/>
          <w:lang w:val="ro-RO"/>
        </w:rPr>
      </w:pPr>
      <w:r w:rsidRPr="009215E3">
        <w:rPr>
          <w:rFonts w:ascii="Arial" w:hAnsi="Arial" w:cs="Arial"/>
          <w:szCs w:val="28"/>
          <w:lang w:val="en-US"/>
        </w:rPr>
        <w:t xml:space="preserve">Altitudinea medie:              </w:t>
      </w:r>
      <w:r w:rsidR="00821878">
        <w:rPr>
          <w:rFonts w:ascii="Arial" w:hAnsi="Arial" w:cs="Arial"/>
          <w:szCs w:val="28"/>
          <w:lang w:val="en-US"/>
        </w:rPr>
        <w:t xml:space="preserve">     </w:t>
      </w:r>
      <w:r w:rsidRPr="009215E3">
        <w:rPr>
          <w:rFonts w:ascii="Arial" w:hAnsi="Arial" w:cs="Arial"/>
          <w:szCs w:val="28"/>
          <w:lang w:val="en-US"/>
        </w:rPr>
        <w:t>181</w:t>
      </w:r>
      <w:r w:rsidRPr="009215E3">
        <w:rPr>
          <w:rFonts w:ascii="Arial" w:hAnsi="Arial" w:cs="Arial"/>
          <w:szCs w:val="28"/>
          <w:lang w:val="ro-RO"/>
        </w:rPr>
        <w:t xml:space="preserve"> m.d. n.m</w:t>
      </w:r>
    </w:p>
    <w:p w:rsidR="00B50088" w:rsidRPr="009215E3" w:rsidRDefault="00B50088" w:rsidP="007A0F2D">
      <w:pPr>
        <w:spacing w:after="0" w:line="240" w:lineRule="auto"/>
        <w:jc w:val="both"/>
        <w:rPr>
          <w:rFonts w:ascii="Arial" w:hAnsi="Arial" w:cs="Arial"/>
          <w:szCs w:val="28"/>
          <w:lang w:val="ro-RO"/>
        </w:rPr>
      </w:pPr>
    </w:p>
    <w:p w:rsidR="00965D8B" w:rsidRPr="009215E3" w:rsidRDefault="00965D8B" w:rsidP="007A0F2D">
      <w:pPr>
        <w:spacing w:after="0" w:line="240" w:lineRule="auto"/>
        <w:jc w:val="both"/>
        <w:rPr>
          <w:rFonts w:ascii="Arial" w:hAnsi="Arial" w:cs="Arial"/>
          <w:szCs w:val="28"/>
          <w:lang w:val="en-US"/>
        </w:rPr>
      </w:pPr>
    </w:p>
    <w:p w:rsidR="00965D8B" w:rsidRPr="009215E3" w:rsidRDefault="00965D8B" w:rsidP="007A0F2D">
      <w:pPr>
        <w:spacing w:after="0" w:line="240" w:lineRule="auto"/>
        <w:jc w:val="both"/>
        <w:rPr>
          <w:rFonts w:ascii="Arial" w:hAnsi="Arial" w:cs="Arial"/>
          <w:b/>
          <w:szCs w:val="28"/>
          <w:u w:val="single"/>
          <w:lang w:val="en-US"/>
        </w:rPr>
      </w:pPr>
      <w:r w:rsidRPr="009215E3">
        <w:rPr>
          <w:rFonts w:ascii="Arial" w:hAnsi="Arial" w:cs="Arial"/>
          <w:szCs w:val="28"/>
          <w:lang w:val="en-US"/>
        </w:rPr>
        <w:t xml:space="preserve">Reţeaua stradală a satelor Sîngereii Noi şi Mărineşti </w:t>
      </w:r>
      <w:r w:rsidR="00B50088" w:rsidRPr="009215E3">
        <w:rPr>
          <w:rFonts w:ascii="Arial" w:hAnsi="Arial" w:cs="Arial"/>
          <w:szCs w:val="28"/>
          <w:lang w:val="en-US"/>
        </w:rPr>
        <w:t>–</w:t>
      </w:r>
      <w:r w:rsidRPr="009215E3">
        <w:rPr>
          <w:rFonts w:ascii="Arial" w:hAnsi="Arial" w:cs="Arial"/>
          <w:szCs w:val="28"/>
          <w:lang w:val="en-US"/>
        </w:rPr>
        <w:t xml:space="preserve"> </w:t>
      </w:r>
      <w:r w:rsidR="00573402" w:rsidRPr="009215E3">
        <w:rPr>
          <w:rFonts w:ascii="Arial" w:hAnsi="Arial" w:cs="Arial"/>
          <w:szCs w:val="28"/>
          <w:lang w:val="en-US"/>
        </w:rPr>
        <w:t>41</w:t>
      </w:r>
      <w:r w:rsidR="00B50088" w:rsidRPr="009215E3">
        <w:rPr>
          <w:rFonts w:ascii="Arial" w:hAnsi="Arial" w:cs="Arial"/>
          <w:szCs w:val="28"/>
          <w:lang w:val="en-US"/>
        </w:rPr>
        <w:t xml:space="preserve"> km</w:t>
      </w:r>
    </w:p>
    <w:p w:rsidR="00D95BFD" w:rsidRPr="009215E3" w:rsidRDefault="00D95BFD" w:rsidP="00D95BFD">
      <w:pPr>
        <w:spacing w:after="0" w:line="240" w:lineRule="auto"/>
        <w:jc w:val="both"/>
        <w:rPr>
          <w:rFonts w:ascii="Arial" w:hAnsi="Arial" w:cs="Arial"/>
          <w:szCs w:val="28"/>
          <w:lang w:val="en-US"/>
        </w:rPr>
      </w:pPr>
      <w:r w:rsidRPr="009215E3">
        <w:rPr>
          <w:rFonts w:ascii="Arial" w:hAnsi="Arial" w:cs="Arial"/>
          <w:szCs w:val="28"/>
          <w:lang w:val="en-US"/>
        </w:rPr>
        <w:t xml:space="preserve">  </w:t>
      </w:r>
    </w:p>
    <w:p w:rsidR="002C1417" w:rsidRPr="009215E3" w:rsidRDefault="00965D8B" w:rsidP="00965D8B">
      <w:pPr>
        <w:jc w:val="both"/>
        <w:rPr>
          <w:rFonts w:ascii="Arial" w:hAnsi="Arial" w:cs="Arial"/>
          <w:szCs w:val="28"/>
          <w:lang w:val="ro-RO"/>
        </w:rPr>
      </w:pPr>
      <w:r w:rsidRPr="009215E3">
        <w:rPr>
          <w:rFonts w:ascii="Arial" w:hAnsi="Arial" w:cs="Arial"/>
          <w:szCs w:val="28"/>
          <w:lang w:val="ro-RO"/>
        </w:rPr>
        <w:t>Primarul comunei: Ceauşceac Valentina</w:t>
      </w:r>
    </w:p>
    <w:p w:rsidR="00821878" w:rsidRDefault="00965D8B" w:rsidP="00B50088">
      <w:pPr>
        <w:jc w:val="both"/>
        <w:rPr>
          <w:rFonts w:ascii="Arial" w:hAnsi="Arial" w:cs="Arial"/>
          <w:szCs w:val="28"/>
          <w:lang w:val="ro-RO"/>
        </w:rPr>
      </w:pPr>
      <w:r w:rsidRPr="009215E3">
        <w:rPr>
          <w:rFonts w:ascii="Arial" w:hAnsi="Arial" w:cs="Arial"/>
          <w:szCs w:val="28"/>
          <w:lang w:val="ro-RO"/>
        </w:rPr>
        <w:t xml:space="preserve">e-mail: </w:t>
      </w:r>
      <w:hyperlink r:id="rId8" w:history="1">
        <w:r w:rsidR="00645120" w:rsidRPr="007B3DB4">
          <w:rPr>
            <w:rStyle w:val="a9"/>
            <w:rFonts w:ascii="Arial" w:hAnsi="Arial" w:cs="Arial"/>
            <w:szCs w:val="28"/>
            <w:lang w:val="ro-RO"/>
          </w:rPr>
          <w:t>singereinoi@gmail.com</w:t>
        </w:r>
      </w:hyperlink>
    </w:p>
    <w:p w:rsidR="00645120" w:rsidRPr="00645120" w:rsidRDefault="00645120" w:rsidP="00B50088">
      <w:pPr>
        <w:jc w:val="both"/>
        <w:rPr>
          <w:rFonts w:ascii="Arial" w:hAnsi="Arial" w:cs="Arial"/>
          <w:szCs w:val="28"/>
          <w:lang w:val="ro-RO"/>
        </w:rPr>
      </w:pPr>
    </w:p>
    <w:p w:rsidR="008D7DA6" w:rsidRPr="009215E3" w:rsidRDefault="008D7DA6" w:rsidP="00B50088">
      <w:pPr>
        <w:jc w:val="both"/>
        <w:rPr>
          <w:rFonts w:ascii="Arial" w:hAnsi="Arial" w:cs="Arial"/>
          <w:b/>
          <w:szCs w:val="28"/>
          <w:lang w:val="en-US"/>
        </w:rPr>
      </w:pPr>
      <w:r w:rsidRPr="009215E3">
        <w:rPr>
          <w:rFonts w:ascii="Arial" w:hAnsi="Arial" w:cs="Arial"/>
          <w:b/>
          <w:szCs w:val="28"/>
          <w:lang w:val="en-US"/>
        </w:rPr>
        <w:t>II.1.3</w:t>
      </w:r>
      <w:r w:rsidRPr="009215E3">
        <w:rPr>
          <w:rFonts w:ascii="Arial" w:hAnsi="Arial" w:cs="Arial"/>
          <w:szCs w:val="28"/>
          <w:lang w:val="en-US"/>
        </w:rPr>
        <w:t xml:space="preserve">. </w:t>
      </w:r>
      <w:r w:rsidRPr="009215E3">
        <w:rPr>
          <w:rFonts w:ascii="Arial" w:hAnsi="Arial" w:cs="Arial"/>
          <w:b/>
          <w:szCs w:val="28"/>
          <w:lang w:val="en-US"/>
        </w:rPr>
        <w:t>Repere istorice</w:t>
      </w:r>
    </w:p>
    <w:p w:rsidR="008D7DA6" w:rsidRPr="00821878" w:rsidRDefault="008D7DA6" w:rsidP="00765A47">
      <w:pPr>
        <w:pStyle w:val="a8"/>
        <w:shd w:val="clear" w:color="auto" w:fill="FFFFFF"/>
        <w:spacing w:before="0" w:beforeAutospacing="0" w:after="0" w:afterAutospacing="0"/>
        <w:jc w:val="both"/>
        <w:rPr>
          <w:rFonts w:ascii="Arial" w:hAnsi="Arial" w:cs="Arial"/>
          <w:szCs w:val="28"/>
          <w:lang w:val="en-US"/>
        </w:rPr>
      </w:pPr>
      <w:r w:rsidRPr="00821878">
        <w:rPr>
          <w:rFonts w:ascii="Arial" w:hAnsi="Arial" w:cs="Arial"/>
          <w:szCs w:val="28"/>
          <w:lang w:val="en-US"/>
        </w:rPr>
        <w:t xml:space="preserve">       Satul Sîngereii Noi a fost fondat în 1921, ca rezultat a reformei agrare din 1918-1924 când mai multe familii de ţărani şi-au întemeiat gospodării pe loturile de împroprietărire.</w:t>
      </w:r>
      <w:r w:rsidRPr="00821878">
        <w:rPr>
          <w:rStyle w:val="apple-converted-space"/>
          <w:rFonts w:ascii="Arial" w:hAnsi="Arial" w:cs="Arial"/>
          <w:szCs w:val="28"/>
          <w:lang w:val="en-US"/>
        </w:rPr>
        <w:t> </w:t>
      </w:r>
      <w:r w:rsidRPr="00821878">
        <w:rPr>
          <w:rFonts w:ascii="Arial" w:hAnsi="Arial" w:cs="Arial"/>
          <w:szCs w:val="28"/>
          <w:lang w:val="en-US"/>
        </w:rPr>
        <w:t>Noul sat a fost denumit după o altă localitate din apropiere -</w:t>
      </w:r>
      <w:r w:rsidRPr="00821878">
        <w:rPr>
          <w:rStyle w:val="apple-converted-space"/>
          <w:rFonts w:ascii="Arial" w:hAnsi="Arial" w:cs="Arial"/>
          <w:szCs w:val="28"/>
          <w:lang w:val="en-US"/>
        </w:rPr>
        <w:t> </w:t>
      </w:r>
      <w:hyperlink r:id="rId9" w:tooltip="Sîngerei" w:history="1">
        <w:r w:rsidRPr="00821878">
          <w:rPr>
            <w:rStyle w:val="a9"/>
            <w:rFonts w:ascii="Arial" w:hAnsi="Arial" w:cs="Arial"/>
            <w:color w:val="auto"/>
            <w:szCs w:val="28"/>
            <w:u w:val="none"/>
            <w:lang w:val="en-US"/>
          </w:rPr>
          <w:t>Sîngerei</w:t>
        </w:r>
      </w:hyperlink>
      <w:r w:rsidR="00046928" w:rsidRPr="00821878">
        <w:rPr>
          <w:rStyle w:val="a9"/>
          <w:rFonts w:ascii="Arial" w:hAnsi="Arial" w:cs="Arial"/>
          <w:color w:val="auto"/>
          <w:szCs w:val="28"/>
          <w:u w:val="none"/>
          <w:lang w:val="en-US"/>
        </w:rPr>
        <w:t>.</w:t>
      </w:r>
      <w:r w:rsidRPr="00821878">
        <w:rPr>
          <w:rStyle w:val="apple-converted-space"/>
          <w:rFonts w:ascii="Arial" w:hAnsi="Arial" w:cs="Arial"/>
          <w:szCs w:val="28"/>
          <w:lang w:val="en-US"/>
        </w:rPr>
        <w:t> </w:t>
      </w:r>
      <w:r w:rsidRPr="00821878">
        <w:rPr>
          <w:rFonts w:ascii="Arial" w:hAnsi="Arial" w:cs="Arial"/>
          <w:szCs w:val="28"/>
          <w:lang w:val="en-US"/>
        </w:rPr>
        <w:t>În perioada interbelică satul era înregistrat în comuna</w:t>
      </w:r>
      <w:r w:rsidRPr="00821878">
        <w:rPr>
          <w:rStyle w:val="apple-converted-space"/>
          <w:rFonts w:ascii="Arial" w:hAnsi="Arial" w:cs="Arial"/>
          <w:szCs w:val="28"/>
          <w:lang w:val="en-US"/>
        </w:rPr>
        <w:t> </w:t>
      </w:r>
      <w:hyperlink r:id="rId10" w:tooltip="Rădoaia" w:history="1">
        <w:r w:rsidRPr="00821878">
          <w:rPr>
            <w:rStyle w:val="a9"/>
            <w:rFonts w:ascii="Arial" w:hAnsi="Arial" w:cs="Arial"/>
            <w:color w:val="auto"/>
            <w:szCs w:val="28"/>
            <w:u w:val="none"/>
            <w:lang w:val="en-US"/>
          </w:rPr>
          <w:t>Rădoaia</w:t>
        </w:r>
      </w:hyperlink>
      <w:r w:rsidRPr="00821878">
        <w:rPr>
          <w:rStyle w:val="apple-converted-space"/>
          <w:rFonts w:ascii="Arial" w:hAnsi="Arial" w:cs="Arial"/>
          <w:szCs w:val="28"/>
          <w:lang w:val="en-US"/>
        </w:rPr>
        <w:t> </w:t>
      </w:r>
      <w:r w:rsidRPr="00821878">
        <w:rPr>
          <w:rFonts w:ascii="Arial" w:hAnsi="Arial" w:cs="Arial"/>
          <w:szCs w:val="28"/>
          <w:lang w:val="en-US"/>
        </w:rPr>
        <w:t>(</w:t>
      </w:r>
      <w:hyperlink r:id="rId11" w:tooltip="Județul Bălți (interbelic)" w:history="1">
        <w:r w:rsidRPr="00821878">
          <w:rPr>
            <w:rStyle w:val="a9"/>
            <w:rFonts w:ascii="Arial" w:hAnsi="Arial" w:cs="Arial"/>
            <w:color w:val="auto"/>
            <w:szCs w:val="28"/>
            <w:u w:val="none"/>
            <w:lang w:val="en-US"/>
          </w:rPr>
          <w:t>judeţul Bălţi</w:t>
        </w:r>
      </w:hyperlink>
      <w:r w:rsidRPr="00821878">
        <w:rPr>
          <w:rFonts w:ascii="Arial" w:hAnsi="Arial" w:cs="Arial"/>
          <w:szCs w:val="28"/>
          <w:lang w:val="en-US"/>
        </w:rPr>
        <w:t>), aparţinea de Tribunalul Bălţi, judecătoria de ocol</w:t>
      </w:r>
      <w:r w:rsidRPr="00821878">
        <w:rPr>
          <w:rStyle w:val="apple-converted-space"/>
          <w:rFonts w:ascii="Arial" w:hAnsi="Arial" w:cs="Arial"/>
          <w:szCs w:val="28"/>
          <w:lang w:val="en-US"/>
        </w:rPr>
        <w:t> </w:t>
      </w:r>
      <w:hyperlink r:id="rId12" w:tooltip="Pepeni" w:history="1">
        <w:r w:rsidRPr="00821878">
          <w:rPr>
            <w:rStyle w:val="a9"/>
            <w:rFonts w:ascii="Arial" w:hAnsi="Arial" w:cs="Arial"/>
            <w:color w:val="auto"/>
            <w:szCs w:val="28"/>
            <w:u w:val="none"/>
            <w:lang w:val="en-US"/>
          </w:rPr>
          <w:t>Pepeni</w:t>
        </w:r>
      </w:hyperlink>
      <w:r w:rsidRPr="00821878">
        <w:rPr>
          <w:rFonts w:ascii="Arial" w:hAnsi="Arial" w:cs="Arial"/>
          <w:szCs w:val="28"/>
          <w:lang w:val="en-US"/>
        </w:rPr>
        <w:t>, oficiul poştal şi telegraful din</w:t>
      </w:r>
      <w:r w:rsidRPr="00821878">
        <w:rPr>
          <w:rStyle w:val="apple-converted-space"/>
          <w:rFonts w:ascii="Arial" w:hAnsi="Arial" w:cs="Arial"/>
          <w:szCs w:val="28"/>
          <w:lang w:val="en-US"/>
        </w:rPr>
        <w:t> </w:t>
      </w:r>
      <w:hyperlink r:id="rId13" w:tooltip="Alexăndreni" w:history="1">
        <w:r w:rsidRPr="00821878">
          <w:rPr>
            <w:rStyle w:val="a9"/>
            <w:rFonts w:ascii="Arial" w:hAnsi="Arial" w:cs="Arial"/>
            <w:color w:val="auto"/>
            <w:szCs w:val="28"/>
            <w:u w:val="none"/>
            <w:lang w:val="en-US"/>
          </w:rPr>
          <w:t>Alexăndreni</w:t>
        </w:r>
      </w:hyperlink>
      <w:r w:rsidRPr="00821878">
        <w:rPr>
          <w:rFonts w:ascii="Arial" w:hAnsi="Arial" w:cs="Arial"/>
          <w:szCs w:val="28"/>
          <w:lang w:val="en-US"/>
        </w:rPr>
        <w:t xml:space="preserve">. În sat funcţiona o şcoală primară. În </w:t>
      </w:r>
      <w:r w:rsidRPr="00821878">
        <w:rPr>
          <w:rFonts w:ascii="Arial" w:hAnsi="Arial" w:cs="Arial"/>
          <w:szCs w:val="28"/>
          <w:lang w:val="en-US"/>
        </w:rPr>
        <w:lastRenderedPageBreak/>
        <w:t>1933 numărul copiilor de 5-16 ani era de 176, pe când în lista catalogului erau înregistraţi numai 84 de elevi. Învăţători pe atunci au fost: Teodor Lomaca (căsătorit, 26 ani) şi Ion Ciubotaru (necăsătorit, 25 ani).În 1935 în sat erau deja 450 de familii cu 2219 persoane.</w:t>
      </w:r>
    </w:p>
    <w:p w:rsidR="008D7DA6" w:rsidRPr="00821878" w:rsidRDefault="008D7DA6" w:rsidP="00765A47">
      <w:pPr>
        <w:pStyle w:val="a8"/>
        <w:shd w:val="clear" w:color="auto" w:fill="FFFFFF"/>
        <w:spacing w:before="0" w:beforeAutospacing="0" w:after="0" w:afterAutospacing="0"/>
        <w:jc w:val="both"/>
        <w:rPr>
          <w:rFonts w:ascii="Arial" w:hAnsi="Arial" w:cs="Arial"/>
          <w:szCs w:val="28"/>
          <w:lang w:val="en-US"/>
        </w:rPr>
      </w:pPr>
      <w:r w:rsidRPr="00821878">
        <w:rPr>
          <w:rFonts w:ascii="Arial" w:hAnsi="Arial" w:cs="Arial"/>
          <w:szCs w:val="28"/>
          <w:lang w:val="ro-RO"/>
        </w:rPr>
        <w:t xml:space="preserve">    În perioada sovietică în Sîngereii Noi se află sediul întreprinderii intercolhoznice „Progresul” al asociaţiei „Kolhozjivprom”, specializată în creşterea şi îngrăşarea vitelor cornute mari. </w:t>
      </w:r>
      <w:r w:rsidRPr="00821878">
        <w:rPr>
          <w:rFonts w:ascii="Arial" w:hAnsi="Arial" w:cs="Arial"/>
          <w:szCs w:val="28"/>
          <w:lang w:val="en-US"/>
        </w:rPr>
        <w:t>În anii '70 funcţionau o şcoală medie, club cu instalaţie de cinematograf, ateliere de deservire socială, punct medical, maternitate, oficiul poştal, grădiniţă, magazine.</w:t>
      </w:r>
    </w:p>
    <w:p w:rsidR="008D7DA6" w:rsidRPr="00821878" w:rsidRDefault="00D9060A" w:rsidP="00765A47">
      <w:pPr>
        <w:pStyle w:val="a8"/>
        <w:shd w:val="clear" w:color="auto" w:fill="FFFFFF"/>
        <w:spacing w:before="0" w:beforeAutospacing="0" w:after="0" w:afterAutospacing="0"/>
        <w:jc w:val="both"/>
        <w:rPr>
          <w:rFonts w:ascii="Arial" w:hAnsi="Arial" w:cs="Arial"/>
          <w:szCs w:val="28"/>
          <w:lang w:val="en-US"/>
        </w:rPr>
      </w:pPr>
      <w:r w:rsidRPr="00821878">
        <w:rPr>
          <w:rFonts w:ascii="Arial" w:hAnsi="Arial" w:cs="Arial"/>
          <w:szCs w:val="28"/>
          <w:lang w:val="en-US"/>
        </w:rPr>
        <w:t xml:space="preserve">   </w:t>
      </w:r>
      <w:r w:rsidR="008D7DA6" w:rsidRPr="00821878">
        <w:rPr>
          <w:rFonts w:ascii="Arial" w:hAnsi="Arial" w:cs="Arial"/>
          <w:szCs w:val="28"/>
          <w:lang w:val="en-US"/>
        </w:rPr>
        <w:t>În 1989 populaţia satului constituia 3092 locuitori, inclusiv: 2519 români, 501 ucraineni, 64 ruşi şi 8 persoane alte naţionalităţi.</w:t>
      </w:r>
    </w:p>
    <w:p w:rsidR="00D9060A" w:rsidRPr="00821878" w:rsidRDefault="00D9060A" w:rsidP="00765A47">
      <w:pPr>
        <w:pStyle w:val="a8"/>
        <w:shd w:val="clear" w:color="auto" w:fill="FFFFFF"/>
        <w:spacing w:before="0" w:beforeAutospacing="0" w:after="0" w:afterAutospacing="0"/>
        <w:jc w:val="both"/>
        <w:rPr>
          <w:rFonts w:ascii="Arial" w:hAnsi="Arial" w:cs="Arial"/>
          <w:szCs w:val="28"/>
          <w:lang w:val="en-US"/>
        </w:rPr>
      </w:pPr>
      <w:r w:rsidRPr="00821878">
        <w:rPr>
          <w:rFonts w:ascii="Arial" w:hAnsi="Arial" w:cs="Arial"/>
          <w:color w:val="1C1C1C"/>
          <w:szCs w:val="28"/>
          <w:shd w:val="clear" w:color="auto" w:fill="FFFFFF"/>
          <w:lang w:val="en-US"/>
        </w:rPr>
        <w:t xml:space="preserve">    Satul Sîngereii Noi dispune de 6 magazine, centru medical, o instituție preșcolară, un liceu, un cămin cultural, 2 biblioteci, un oficiu de telecomunicații. În localitate sînt 483 de fîntîni, 32 km drumuri,  </w:t>
      </w:r>
      <w:r w:rsidRPr="00645120">
        <w:rPr>
          <w:rFonts w:ascii="Arial" w:hAnsi="Arial" w:cs="Arial"/>
          <w:color w:val="000000" w:themeColor="text1"/>
          <w:szCs w:val="28"/>
          <w:shd w:val="clear" w:color="auto" w:fill="FFFFFF"/>
          <w:lang w:val="en-US"/>
        </w:rPr>
        <w:t>904 instalații de alimentare cu gaz lichefiat</w:t>
      </w:r>
      <w:r w:rsidRPr="00821878">
        <w:rPr>
          <w:rFonts w:ascii="Arial" w:hAnsi="Arial" w:cs="Arial"/>
          <w:color w:val="1C1C1C"/>
          <w:szCs w:val="28"/>
          <w:shd w:val="clear" w:color="auto" w:fill="FFFFFF"/>
          <w:lang w:val="en-US"/>
        </w:rPr>
        <w:t>.</w:t>
      </w:r>
    </w:p>
    <w:p w:rsidR="008D7DA6" w:rsidRPr="00821878" w:rsidRDefault="008D7DA6" w:rsidP="00765A47">
      <w:pPr>
        <w:pStyle w:val="a8"/>
        <w:shd w:val="clear" w:color="auto" w:fill="FFFFFF"/>
        <w:spacing w:before="0" w:beforeAutospacing="0" w:after="0" w:afterAutospacing="0"/>
        <w:jc w:val="both"/>
        <w:rPr>
          <w:rFonts w:ascii="Arial" w:hAnsi="Arial" w:cs="Arial"/>
          <w:color w:val="252525"/>
          <w:szCs w:val="28"/>
          <w:lang w:val="en-US"/>
        </w:rPr>
      </w:pPr>
      <w:r w:rsidRPr="00821878">
        <w:rPr>
          <w:rFonts w:ascii="Arial" w:hAnsi="Arial" w:cs="Arial"/>
          <w:b/>
          <w:color w:val="252525"/>
          <w:szCs w:val="28"/>
          <w:lang w:val="en-US"/>
        </w:rPr>
        <w:t>Localitatea Mărineşti</w:t>
      </w:r>
      <w:r w:rsidRPr="00821878">
        <w:rPr>
          <w:rFonts w:ascii="Arial" w:hAnsi="Arial" w:cs="Arial"/>
          <w:color w:val="252525"/>
          <w:szCs w:val="28"/>
          <w:lang w:val="en-US"/>
        </w:rPr>
        <w:t xml:space="preserve">  este inregistrata oficial in anul 1932. </w:t>
      </w:r>
    </w:p>
    <w:p w:rsidR="008D7DA6" w:rsidRPr="00821878" w:rsidRDefault="00E95BB0" w:rsidP="00765A47">
      <w:pPr>
        <w:pStyle w:val="a8"/>
        <w:shd w:val="clear" w:color="auto" w:fill="FFFFFF"/>
        <w:spacing w:before="0" w:beforeAutospacing="0" w:after="0" w:afterAutospacing="0"/>
        <w:jc w:val="both"/>
        <w:rPr>
          <w:rFonts w:ascii="Arial" w:hAnsi="Arial" w:cs="Arial"/>
          <w:szCs w:val="28"/>
          <w:lang w:val="en-US"/>
        </w:rPr>
      </w:pPr>
      <w:r w:rsidRPr="00821878">
        <w:rPr>
          <w:rFonts w:ascii="Arial" w:hAnsi="Arial" w:cs="Arial"/>
          <w:szCs w:val="28"/>
          <w:lang w:val="en-US"/>
        </w:rPr>
        <w:t xml:space="preserve">   </w:t>
      </w:r>
      <w:r w:rsidR="008D7DA6" w:rsidRPr="00821878">
        <w:rPr>
          <w:rFonts w:ascii="Arial" w:hAnsi="Arial" w:cs="Arial"/>
          <w:szCs w:val="28"/>
          <w:lang w:val="en-US"/>
        </w:rPr>
        <w:t>In partea nord-estica a localitaţii se afla moşia satului Heciul Nou, sat cu frumoase tradiţii seculare. De aici, de la Heciul Nou au venit, pe rand, mai multe familii care şi-au injghebat in scurt timp mici gospodarii pe teritoriul liber ce aparţinea la acea ora boierului Tudor Marinescu, nascut şi el la Heciul Nou. Printre primii locuitori ai satului se numara familiile Marza, Breazu, Velenciuc, Patraşcu , oameni harnici, cuminţi şi buni gospodari. In anii urmatori s-au mai stabilit cu traiul şi alţi heceni-Ţaranu, Hobjila,  Bubulici, Chiorescu, Lisnic, Bantuş, Rogojina s.a. Dintotdeauna locuitorii satului Marineşti au ţinut mult la denumirea satului natal moştenita de la proprietarul acestei bucaţi de pamant...</w:t>
      </w:r>
    </w:p>
    <w:p w:rsidR="00E95BB0" w:rsidRPr="00821878" w:rsidRDefault="00E95BB0" w:rsidP="00765A47">
      <w:pPr>
        <w:pStyle w:val="a8"/>
        <w:shd w:val="clear" w:color="auto" w:fill="FFFFFF"/>
        <w:spacing w:before="0" w:beforeAutospacing="0" w:after="0" w:afterAutospacing="0"/>
        <w:jc w:val="both"/>
        <w:rPr>
          <w:rFonts w:ascii="Arial" w:hAnsi="Arial" w:cs="Arial"/>
          <w:szCs w:val="28"/>
          <w:lang w:val="en-US"/>
        </w:rPr>
      </w:pPr>
      <w:r w:rsidRPr="00821878">
        <w:rPr>
          <w:rFonts w:ascii="Arial" w:hAnsi="Arial" w:cs="Arial"/>
          <w:szCs w:val="28"/>
          <w:lang w:val="en-US"/>
        </w:rPr>
        <w:t xml:space="preserve">   </w:t>
      </w:r>
      <w:r w:rsidR="008D7DA6" w:rsidRPr="00821878">
        <w:rPr>
          <w:rFonts w:ascii="Arial" w:hAnsi="Arial" w:cs="Arial"/>
          <w:szCs w:val="28"/>
          <w:lang w:val="en-US"/>
        </w:rPr>
        <w:t>Pe parcurs componenţa etnica a populaţiei s-a schimbat considerabil. In anii urmatori zeci de familii au venit din diferite localitaţi ale Moldovei. Din Plopii Donduşenilor- familia Pulbere 1934, din Larga, Briceni - familiile Rahlea, Razlog, Josanu, Burlacu. Cateva persoane au venit din localitatea Vladimiresti- Gorbulea,Voiniţchi. O buna parte au emigrat din regiunea Hotin, bunaoara: Savciuk, Pelevaniuk, Ciornai, Melniţchi, Lachei, Lazari, Samborschi, Şevciuk, Iriciuk, Dubceak, Petriuk, Vikliuk,Ciauşceak şi mulţi alţii.</w:t>
      </w:r>
      <w:r w:rsidRPr="00821878">
        <w:rPr>
          <w:rFonts w:ascii="Arial" w:hAnsi="Arial" w:cs="Arial"/>
          <w:szCs w:val="28"/>
          <w:lang w:val="en-US"/>
        </w:rPr>
        <w:t xml:space="preserve">   </w:t>
      </w:r>
      <w:r w:rsidR="008D7DA6" w:rsidRPr="00821878">
        <w:rPr>
          <w:rFonts w:ascii="Arial" w:hAnsi="Arial" w:cs="Arial"/>
          <w:szCs w:val="28"/>
          <w:lang w:val="en-US"/>
        </w:rPr>
        <w:t>In primii ani de gospodarire colectiva locuitorii satului s-au incadrat in cresterea porcinelor. Ferma de porci si cea de pasari se aflau chiar pe valea hirtopului, in preajma unui iaz nu prea mare.</w:t>
      </w:r>
    </w:p>
    <w:p w:rsidR="008D7DA6" w:rsidRPr="00821878" w:rsidRDefault="00E95BB0" w:rsidP="00765A47">
      <w:pPr>
        <w:pStyle w:val="a8"/>
        <w:shd w:val="clear" w:color="auto" w:fill="FFFFFF"/>
        <w:spacing w:before="0" w:beforeAutospacing="0" w:after="0" w:afterAutospacing="0"/>
        <w:jc w:val="both"/>
        <w:rPr>
          <w:rFonts w:ascii="Arial" w:hAnsi="Arial" w:cs="Arial"/>
          <w:color w:val="000000" w:themeColor="text1"/>
          <w:szCs w:val="28"/>
          <w:lang w:val="en-US"/>
        </w:rPr>
      </w:pPr>
      <w:r w:rsidRPr="00821878">
        <w:rPr>
          <w:rFonts w:ascii="Arial" w:hAnsi="Arial" w:cs="Arial"/>
          <w:color w:val="C00000"/>
          <w:szCs w:val="28"/>
          <w:lang w:val="en-US"/>
        </w:rPr>
        <w:t xml:space="preserve">   </w:t>
      </w:r>
      <w:r w:rsidR="008D7DA6" w:rsidRPr="00821878">
        <w:rPr>
          <w:rFonts w:ascii="Arial" w:hAnsi="Arial" w:cs="Arial"/>
          <w:color w:val="000000" w:themeColor="text1"/>
          <w:szCs w:val="28"/>
          <w:lang w:val="en-US"/>
        </w:rPr>
        <w:t>In a.1957, din iniţiativa preşedintelui gospodariei colective echipa de constructori a fost construit in partea vestica a satului, actualmente teritoriul dintre strazile Gr.Vieru şi Paşcani, un grajd pentru cai, care la acel moment reprezentau unica forţa de munca a noii colectivitati. In vara anului urmator constructorii au ridicat si un club pentru sateni, care pe parcursul primilor 2 ani de existenţa a servit drept sala de clasa pentru micii şcolari. Anterior, timp de 2 ani ,,şcoala,, s-a aflat in casa pustie a lui Isofii, Prima şcoala primara cu 2 sali de clasa, s-a dat in exploatare in anul 1959. Printre personajele cele mai luminoase din domeniul educaţional s-au dovedit a fi invaţatorii Ilie şi Nadejda Creţu, care au lucrat aici din 1960 pana in 1967. Decenii la rand copiii satului au frecventat şcoala de 7clase, iar mai apoi şi cea medie de cultura generala din satul vecin, Mandreştii Noi.</w:t>
      </w:r>
      <w:r w:rsidR="00046928" w:rsidRPr="00821878">
        <w:rPr>
          <w:rFonts w:ascii="Arial" w:hAnsi="Arial" w:cs="Arial"/>
          <w:color w:val="000000" w:themeColor="text1"/>
          <w:szCs w:val="28"/>
          <w:lang w:val="en-US"/>
        </w:rPr>
        <w:t xml:space="preserve"> Î</w:t>
      </w:r>
      <w:r w:rsidR="008D7DA6" w:rsidRPr="00821878">
        <w:rPr>
          <w:rFonts w:ascii="Arial" w:hAnsi="Arial" w:cs="Arial"/>
          <w:color w:val="000000" w:themeColor="text1"/>
          <w:szCs w:val="28"/>
          <w:lang w:val="en-US"/>
        </w:rPr>
        <w:t>n toamna anului 1984 visul de mai multe decenii al localnicilor s-a realizat. La deschiderea şcolii erau circa 300 de elevi. Baza tehnico-materiala a acestei instituţii a fost pusa de primul ei director, A. Şova, care pentru merite deosebite in munca s-a invrednicit de titlul onorific,,Invaţaror emerit,,. In lista intiimergatorilor figurau numele invatatorilor: Cucoş Vasile-director adjunct, Guzun Nina, Cornovanu Valentina, Morari Raisa, Şova Maria,Istrate Eudochia,Nastas Eleonora,Voiniţchi Vera, Aftinescu Alexandra, Coşcodan Vera, Melinte Tamara, Morcov Eugenia, Ciolacu Zinaida, bibliotecara Burac Ana, instructoarea de pioneri Lilia Lopatenco. O activitate de lunga durata 1988-2011 in calitate de director al acestei institu</w:t>
      </w:r>
      <w:r w:rsidR="001326C4">
        <w:rPr>
          <w:rFonts w:ascii="Arial" w:hAnsi="Arial" w:cs="Arial"/>
          <w:color w:val="000000" w:themeColor="text1"/>
          <w:szCs w:val="28"/>
          <w:lang w:val="en-US"/>
        </w:rPr>
        <w:t>ț</w:t>
      </w:r>
      <w:r w:rsidR="008D7DA6" w:rsidRPr="00821878">
        <w:rPr>
          <w:rFonts w:ascii="Arial" w:hAnsi="Arial" w:cs="Arial"/>
          <w:color w:val="000000" w:themeColor="text1"/>
          <w:szCs w:val="28"/>
          <w:lang w:val="en-US"/>
        </w:rPr>
        <w:t>ii a avut-o dna Voiniţchi Vera. In prezent corpul profesoral al gimnaziului e constituit din 14 cadre didactice in frunte cu directorul Razlog Raisa. In prezent pe bancile şcolii studiaza 153 elevi.</w:t>
      </w:r>
    </w:p>
    <w:p w:rsidR="003750A3" w:rsidRPr="00525F6A" w:rsidRDefault="00573402" w:rsidP="00765A47">
      <w:pPr>
        <w:spacing w:after="0" w:line="240" w:lineRule="auto"/>
        <w:jc w:val="both"/>
        <w:rPr>
          <w:rFonts w:ascii="Arial" w:hAnsi="Arial" w:cs="Arial"/>
          <w:b/>
          <w:color w:val="000000" w:themeColor="text1"/>
          <w:sz w:val="24"/>
          <w:szCs w:val="28"/>
          <w:lang w:val="en-US"/>
        </w:rPr>
      </w:pPr>
      <w:r w:rsidRPr="00821878">
        <w:rPr>
          <w:rFonts w:ascii="Arial" w:hAnsi="Arial" w:cs="Arial"/>
          <w:color w:val="1C1C1C"/>
          <w:sz w:val="24"/>
          <w:szCs w:val="28"/>
          <w:shd w:val="clear" w:color="auto" w:fill="FFFFFF"/>
          <w:lang w:val="en-US"/>
        </w:rPr>
        <w:t xml:space="preserve">  Satul Mărinești dispune de 2 magazine, centru medical, o instituție preșcolară, un gimnaziu, bibliotecă. În localitate sînt 181 de fîntîni, 9 km drumuri, </w:t>
      </w:r>
      <w:r w:rsidRPr="00525F6A">
        <w:rPr>
          <w:rFonts w:ascii="Arial" w:hAnsi="Arial" w:cs="Arial"/>
          <w:color w:val="000000" w:themeColor="text1"/>
          <w:sz w:val="24"/>
          <w:szCs w:val="28"/>
          <w:shd w:val="clear" w:color="auto" w:fill="FFFFFF"/>
          <w:lang w:val="en-US"/>
        </w:rPr>
        <w:t>300 instalații de alimentare cu gaz lichefiat.</w:t>
      </w:r>
    </w:p>
    <w:p w:rsidR="00E459DD" w:rsidRDefault="00E459DD" w:rsidP="00765A47">
      <w:pPr>
        <w:spacing w:after="0" w:line="240" w:lineRule="auto"/>
        <w:jc w:val="both"/>
        <w:rPr>
          <w:rFonts w:ascii="Arial" w:hAnsi="Arial" w:cs="Arial"/>
          <w:b/>
          <w:color w:val="FF0000"/>
          <w:szCs w:val="28"/>
          <w:lang w:val="en-US"/>
        </w:rPr>
      </w:pPr>
    </w:p>
    <w:p w:rsidR="00765A47" w:rsidRPr="009215E3" w:rsidRDefault="00765A47" w:rsidP="00765A47">
      <w:pPr>
        <w:spacing w:after="0" w:line="240" w:lineRule="auto"/>
        <w:jc w:val="both"/>
        <w:rPr>
          <w:rFonts w:ascii="Arial" w:hAnsi="Arial" w:cs="Arial"/>
          <w:b/>
          <w:color w:val="FF0000"/>
          <w:szCs w:val="28"/>
          <w:lang w:val="en-US"/>
        </w:rPr>
      </w:pPr>
    </w:p>
    <w:p w:rsidR="00B50088" w:rsidRPr="009215E3" w:rsidRDefault="00C01F9E" w:rsidP="000B3226">
      <w:pPr>
        <w:jc w:val="center"/>
        <w:rPr>
          <w:rFonts w:ascii="Arial" w:hAnsi="Arial" w:cs="Arial"/>
          <w:b/>
          <w:szCs w:val="28"/>
          <w:lang w:val="ro-RO"/>
        </w:rPr>
      </w:pPr>
      <w:r w:rsidRPr="009215E3">
        <w:rPr>
          <w:rFonts w:ascii="Arial" w:hAnsi="Arial" w:cs="Arial"/>
          <w:b/>
          <w:szCs w:val="28"/>
          <w:lang w:val="ro-RO"/>
        </w:rPr>
        <w:lastRenderedPageBreak/>
        <w:t>II.2. Capitalul natural</w:t>
      </w:r>
    </w:p>
    <w:p w:rsidR="00C01F9E" w:rsidRPr="009215E3" w:rsidRDefault="00C01F9E" w:rsidP="00C01F9E">
      <w:pPr>
        <w:rPr>
          <w:rFonts w:ascii="Arial" w:hAnsi="Arial" w:cs="Arial"/>
          <w:b/>
          <w:szCs w:val="28"/>
          <w:lang w:val="ro-RO"/>
        </w:rPr>
      </w:pPr>
      <w:r w:rsidRPr="009215E3">
        <w:rPr>
          <w:rFonts w:ascii="Arial" w:hAnsi="Arial" w:cs="Arial"/>
          <w:b/>
          <w:szCs w:val="28"/>
          <w:lang w:val="ro-RO"/>
        </w:rPr>
        <w:t>II.2.1.</w:t>
      </w:r>
      <w:r w:rsidRPr="009215E3">
        <w:rPr>
          <w:rFonts w:ascii="Arial" w:hAnsi="Arial" w:cs="Arial"/>
          <w:szCs w:val="28"/>
          <w:lang w:val="en-US"/>
        </w:rPr>
        <w:t xml:space="preserve"> </w:t>
      </w:r>
      <w:r w:rsidRPr="009215E3">
        <w:rPr>
          <w:rFonts w:ascii="Arial" w:hAnsi="Arial" w:cs="Arial"/>
          <w:b/>
          <w:szCs w:val="28"/>
          <w:lang w:val="en-US"/>
        </w:rPr>
        <w:t>Relieful</w:t>
      </w:r>
    </w:p>
    <w:p w:rsidR="00C01F9E" w:rsidRPr="00821878" w:rsidRDefault="00C01F9E" w:rsidP="00C01F9E">
      <w:pPr>
        <w:spacing w:after="0" w:line="240" w:lineRule="auto"/>
        <w:jc w:val="both"/>
        <w:rPr>
          <w:rFonts w:ascii="Arial" w:hAnsi="Arial" w:cs="Arial"/>
          <w:sz w:val="24"/>
          <w:szCs w:val="28"/>
          <w:lang w:val="ro-RO"/>
        </w:rPr>
      </w:pPr>
      <w:r w:rsidRPr="00821878">
        <w:rPr>
          <w:rFonts w:ascii="Arial" w:hAnsi="Arial" w:cs="Arial"/>
          <w:sz w:val="24"/>
          <w:szCs w:val="28"/>
          <w:lang w:val="ro-RO"/>
        </w:rPr>
        <w:t xml:space="preserve">   Conform raionării geomorfologice a Moldovei, teritoriul comunei Sîngereii Noi face parte din cîmpia ondulată a Bălţului.</w:t>
      </w:r>
    </w:p>
    <w:p w:rsidR="00C01F9E" w:rsidRPr="00821878" w:rsidRDefault="00C01F9E" w:rsidP="00C01F9E">
      <w:pPr>
        <w:spacing w:after="0" w:line="240" w:lineRule="auto"/>
        <w:jc w:val="both"/>
        <w:rPr>
          <w:rFonts w:ascii="Arial" w:hAnsi="Arial" w:cs="Arial"/>
          <w:sz w:val="24"/>
          <w:szCs w:val="28"/>
          <w:lang w:val="ro-RO"/>
        </w:rPr>
      </w:pPr>
      <w:r w:rsidRPr="00821878">
        <w:rPr>
          <w:rFonts w:ascii="Arial" w:hAnsi="Arial" w:cs="Arial"/>
          <w:sz w:val="24"/>
          <w:szCs w:val="28"/>
          <w:lang w:val="ro-RO"/>
        </w:rPr>
        <w:t xml:space="preserve">   Relieful comunei este neomogen şi complicat. Elementele principale de relief sînt cumpenele de apă plate înguste şi bombate, versanţi înclinaţi, hîrtopul şi alunecări de teren active şi pasive. Înălţimile principale variază în limitele 150-280 m de asupra nivelului mării.</w:t>
      </w:r>
    </w:p>
    <w:p w:rsidR="00C01F9E" w:rsidRPr="00821878" w:rsidRDefault="00C01F9E" w:rsidP="00C01F9E">
      <w:pPr>
        <w:spacing w:after="0" w:line="240" w:lineRule="auto"/>
        <w:jc w:val="both"/>
        <w:rPr>
          <w:rFonts w:ascii="Arial" w:hAnsi="Arial" w:cs="Arial"/>
          <w:sz w:val="24"/>
          <w:szCs w:val="28"/>
          <w:lang w:val="ro-RO"/>
        </w:rPr>
      </w:pPr>
      <w:r w:rsidRPr="00821878">
        <w:rPr>
          <w:rFonts w:ascii="Arial" w:hAnsi="Arial" w:cs="Arial"/>
          <w:sz w:val="24"/>
          <w:szCs w:val="28"/>
          <w:lang w:val="ro-RO"/>
        </w:rPr>
        <w:t xml:space="preserve">   Partea de nord a teritoriului comunei se caracterizează cu un relief comparativ liniştit. Versanţii sînt linii cu înclinaţie 5-9° şi lungime destul de mare. Platourule sînt înguste 200-300 m şi se întind de la nord la sud. Ravenele sînt brăzdate de un şir de vîlcele care diferă între ele după dimensiuni (adîncime, lungime, lăţime). Partea de sud a comunei este mai puternic dezmembrată şi este caracterizată de cumpene înguste cu versanţi cu o înclinaţie mare. Se întîlnesc multe alunecări de teren. </w:t>
      </w:r>
    </w:p>
    <w:p w:rsidR="00C01F9E" w:rsidRPr="009215E3" w:rsidRDefault="00C01F9E" w:rsidP="00C01F9E">
      <w:pPr>
        <w:spacing w:after="0" w:line="240" w:lineRule="auto"/>
        <w:jc w:val="both"/>
        <w:rPr>
          <w:rFonts w:ascii="Arial" w:hAnsi="Arial" w:cs="Arial"/>
          <w:szCs w:val="28"/>
          <w:lang w:val="ro-RO"/>
        </w:rPr>
      </w:pPr>
    </w:p>
    <w:p w:rsidR="00C01F9E" w:rsidRPr="009215E3" w:rsidRDefault="00C01F9E" w:rsidP="00C01F9E">
      <w:pPr>
        <w:spacing w:after="0" w:line="240" w:lineRule="auto"/>
        <w:jc w:val="both"/>
        <w:rPr>
          <w:rFonts w:ascii="Arial" w:hAnsi="Arial" w:cs="Arial"/>
          <w:b/>
          <w:szCs w:val="28"/>
          <w:lang w:val="ro-RO"/>
        </w:rPr>
      </w:pPr>
      <w:r w:rsidRPr="009215E3">
        <w:rPr>
          <w:rFonts w:ascii="Arial" w:hAnsi="Arial" w:cs="Arial"/>
          <w:b/>
          <w:szCs w:val="28"/>
          <w:lang w:val="ro-RO"/>
        </w:rPr>
        <w:t>II.2.2. Clima</w:t>
      </w:r>
    </w:p>
    <w:p w:rsidR="00C01F9E" w:rsidRPr="009215E3" w:rsidRDefault="00C01F9E" w:rsidP="00C01F9E">
      <w:pPr>
        <w:spacing w:after="0" w:line="240" w:lineRule="auto"/>
        <w:jc w:val="both"/>
        <w:rPr>
          <w:rFonts w:ascii="Arial" w:hAnsi="Arial" w:cs="Arial"/>
          <w:b/>
          <w:szCs w:val="28"/>
          <w:lang w:val="ro-RO"/>
        </w:rPr>
      </w:pPr>
    </w:p>
    <w:p w:rsidR="00C01F9E" w:rsidRPr="00821878" w:rsidRDefault="00C01F9E" w:rsidP="00C01F9E">
      <w:pPr>
        <w:spacing w:after="0" w:line="240" w:lineRule="auto"/>
        <w:jc w:val="both"/>
        <w:rPr>
          <w:rFonts w:ascii="Arial" w:hAnsi="Arial" w:cs="Arial"/>
          <w:sz w:val="24"/>
          <w:szCs w:val="28"/>
          <w:lang w:val="ro-RO"/>
        </w:rPr>
      </w:pPr>
      <w:r w:rsidRPr="009215E3">
        <w:rPr>
          <w:rFonts w:ascii="Arial" w:hAnsi="Arial" w:cs="Arial"/>
          <w:szCs w:val="28"/>
          <w:lang w:val="ro-RO"/>
        </w:rPr>
        <w:t xml:space="preserve">   </w:t>
      </w:r>
      <w:r w:rsidRPr="00821878">
        <w:rPr>
          <w:rFonts w:ascii="Arial" w:hAnsi="Arial" w:cs="Arial"/>
          <w:sz w:val="24"/>
          <w:szCs w:val="28"/>
          <w:lang w:val="ro-RO"/>
        </w:rPr>
        <w:t>Conform raionării agroclimatice teritoriul cercetat face parte din al II raion al Republicii Moldova. Se caracterizează cu o temperatură medie anuală de +9°C. Temperatura medie pozitivă se menţine 9 luni de zile.</w:t>
      </w:r>
    </w:p>
    <w:p w:rsidR="00C01F9E" w:rsidRPr="00821878" w:rsidRDefault="00C01F9E" w:rsidP="00C01F9E">
      <w:pPr>
        <w:spacing w:after="0" w:line="240" w:lineRule="auto"/>
        <w:jc w:val="both"/>
        <w:rPr>
          <w:rFonts w:ascii="Arial" w:hAnsi="Arial" w:cs="Arial"/>
          <w:sz w:val="24"/>
          <w:szCs w:val="28"/>
          <w:lang w:val="ro-RO"/>
        </w:rPr>
      </w:pPr>
      <w:r w:rsidRPr="00821878">
        <w:rPr>
          <w:rFonts w:ascii="Arial" w:hAnsi="Arial" w:cs="Arial"/>
          <w:sz w:val="24"/>
          <w:szCs w:val="28"/>
          <w:lang w:val="ro-RO"/>
        </w:rPr>
        <w:t xml:space="preserve">   Temperatura medie lunară a celei mai calde luni ale anului (iulie) +21°C, a celei mai reci luni (ianuarie) -3°C. Anual pe întregul teritoriu se urmăresc zile cu temperatură +30°C, iar în unii ani temperatura aerului poate atinge maximul absolut de +40°C. În iernile reci temperatura aerului se poate coborî pînă la -31°C. Iarna cu temperaturi foarte joase cade rar – 5 ori în decurs de 100 ani. În prima decadă a lunii martie are loc trecerea de la perioada rece la cea caldă. Durata perioadei fără ger este de 163 zile. Pe elementele joase a reliefului această perioadă este cu 10-13 zile mai scurtă. Suma temperaturilor mai mari de 10° în perioada activă de vegetaţie a plantelor este de 3000-3100°C şi este de 177 zile.</w:t>
      </w:r>
    </w:p>
    <w:p w:rsidR="00C01F9E" w:rsidRPr="00821878" w:rsidRDefault="00C01F9E" w:rsidP="00C01F9E">
      <w:pPr>
        <w:spacing w:after="0" w:line="240" w:lineRule="auto"/>
        <w:jc w:val="both"/>
        <w:rPr>
          <w:rFonts w:ascii="Arial" w:hAnsi="Arial" w:cs="Arial"/>
          <w:sz w:val="24"/>
          <w:szCs w:val="28"/>
          <w:lang w:val="ro-RO"/>
        </w:rPr>
      </w:pPr>
      <w:r w:rsidRPr="00821878">
        <w:rPr>
          <w:rFonts w:ascii="Arial" w:hAnsi="Arial" w:cs="Arial"/>
          <w:sz w:val="24"/>
          <w:szCs w:val="28"/>
          <w:lang w:val="ro-RO"/>
        </w:rPr>
        <w:t xml:space="preserve">   Cantitatea anuală de precipitaţii este de 475 mm. Din suma anuală aproximativ 75-80% cad în perioada caldă a anului sub formă de ploi torenţiale şi numai 20-25% în perioada rece a anului sub formă de lapoviţă şi zăpadă. În timpul anului vînturile bat preponderent din 2 direcţii opuse: în timpul iernii de la nord-est, în timpul verii de la sud-est. </w:t>
      </w:r>
    </w:p>
    <w:p w:rsidR="00BB6A91" w:rsidRDefault="00C01F9E" w:rsidP="00821878">
      <w:pPr>
        <w:spacing w:after="0" w:line="240" w:lineRule="auto"/>
        <w:jc w:val="both"/>
        <w:rPr>
          <w:rFonts w:ascii="Arial" w:hAnsi="Arial" w:cs="Arial"/>
          <w:b/>
          <w:sz w:val="24"/>
          <w:szCs w:val="28"/>
          <w:lang w:val="ro-RO"/>
        </w:rPr>
      </w:pPr>
      <w:r w:rsidRPr="00821878">
        <w:rPr>
          <w:rFonts w:ascii="Arial" w:hAnsi="Arial" w:cs="Arial"/>
          <w:sz w:val="24"/>
          <w:szCs w:val="28"/>
          <w:lang w:val="ro-RO"/>
        </w:rPr>
        <w:t xml:space="preserve">   Coeficientul hidrotehnic este de 0,8-0,1.</w:t>
      </w:r>
    </w:p>
    <w:p w:rsidR="00821878" w:rsidRPr="00821878" w:rsidRDefault="00821878" w:rsidP="00821878">
      <w:pPr>
        <w:spacing w:after="0" w:line="240" w:lineRule="auto"/>
        <w:jc w:val="both"/>
        <w:rPr>
          <w:rFonts w:ascii="Arial" w:hAnsi="Arial" w:cs="Arial"/>
          <w:b/>
          <w:sz w:val="24"/>
          <w:szCs w:val="28"/>
          <w:lang w:val="ro-RO"/>
        </w:rPr>
      </w:pPr>
    </w:p>
    <w:p w:rsidR="00965D8B" w:rsidRPr="009215E3" w:rsidRDefault="00C01F9E" w:rsidP="00965D8B">
      <w:pPr>
        <w:rPr>
          <w:rFonts w:ascii="Arial" w:hAnsi="Arial" w:cs="Arial"/>
          <w:b/>
          <w:szCs w:val="28"/>
          <w:lang w:val="en-US"/>
        </w:rPr>
      </w:pPr>
      <w:r w:rsidRPr="009215E3">
        <w:rPr>
          <w:rFonts w:ascii="Arial" w:hAnsi="Arial" w:cs="Arial"/>
          <w:b/>
          <w:szCs w:val="28"/>
          <w:lang w:val="en-US"/>
        </w:rPr>
        <w:t>II.2.3. Flora şi fauna</w:t>
      </w:r>
    </w:p>
    <w:p w:rsidR="00C01F9E" w:rsidRPr="00821878" w:rsidRDefault="00C01F9E" w:rsidP="00C01F9E">
      <w:pPr>
        <w:spacing w:after="0" w:line="240" w:lineRule="auto"/>
        <w:jc w:val="both"/>
        <w:rPr>
          <w:rFonts w:ascii="Arial" w:hAnsi="Arial" w:cs="Arial"/>
          <w:sz w:val="24"/>
          <w:szCs w:val="28"/>
          <w:lang w:val="ro-RO"/>
        </w:rPr>
      </w:pPr>
      <w:r w:rsidRPr="00821878">
        <w:rPr>
          <w:rFonts w:ascii="Arial" w:hAnsi="Arial" w:cs="Arial"/>
          <w:sz w:val="24"/>
          <w:szCs w:val="28"/>
          <w:lang w:val="ro-RO"/>
        </w:rPr>
        <w:t xml:space="preserve">    Flora şi fauna constituie factorii de solificare prin aportul cărora conţinutul de materie organică ce se încorporează anual sau periodic în sol se transformă prin procese de mineralizare sau resinteză de noi substanţe în procesul de humificare. În esenţa sa procesul de solificare este un proces biologic întrucît organizmele vegetale şi animale determină procesul pedogenetic esenţial de solificare-bioacumularea. Solificarea începe numai după instalarea vieţii în stratul de rocă afînat prin dezagregare şi transformată prin alterare.</w:t>
      </w:r>
    </w:p>
    <w:p w:rsidR="00C01F9E" w:rsidRPr="00821878" w:rsidRDefault="00C01F9E" w:rsidP="00C01F9E">
      <w:pPr>
        <w:spacing w:after="0" w:line="240" w:lineRule="auto"/>
        <w:jc w:val="both"/>
        <w:rPr>
          <w:rFonts w:ascii="Arial" w:hAnsi="Arial" w:cs="Arial"/>
          <w:sz w:val="24"/>
          <w:szCs w:val="28"/>
          <w:lang w:val="ro-RO"/>
        </w:rPr>
      </w:pPr>
      <w:r w:rsidRPr="00821878">
        <w:rPr>
          <w:rFonts w:ascii="Arial" w:hAnsi="Arial" w:cs="Arial"/>
          <w:sz w:val="24"/>
          <w:szCs w:val="28"/>
          <w:lang w:val="ro-RO"/>
        </w:rPr>
        <w:t xml:space="preserve">    Sub vegetaţia de silvostepă s-au format solurile cernoziomice. Vegetaţia naturală de stepă s-a mai păstrat pe nişte sectoare,  dar şi acolo ea este schimbată din cauza păşunatului necontrolat a animalelor. Din plante care se întîlnesc pe aceste sectoare fac parte diferite specii de negară, părul porcului, păiuşul brăzdat, pirul gras, coada şoarecului. În lunca rîului Soloneţ şi pe sectoarele unde apele freatice sînt aproape de suprafaţă cresc plante iubitoare de umezeală: coada vulpei, rogoz, trestie, trifoi de luncă ş.a. Pe cîmpurile arabile printre palntele de cultură se întîlnesc : susaiul, pirul, ştirul, loboda, ridichioara, volbura.</w:t>
      </w:r>
    </w:p>
    <w:p w:rsidR="00C01F9E" w:rsidRPr="00821878" w:rsidRDefault="00C01F9E" w:rsidP="00E459DD">
      <w:pPr>
        <w:spacing w:after="0" w:line="240" w:lineRule="auto"/>
        <w:jc w:val="both"/>
        <w:rPr>
          <w:rFonts w:ascii="Arial" w:hAnsi="Arial" w:cs="Arial"/>
          <w:sz w:val="24"/>
          <w:szCs w:val="28"/>
          <w:lang w:val="ro-RO"/>
        </w:rPr>
      </w:pPr>
      <w:r w:rsidRPr="00821878">
        <w:rPr>
          <w:rFonts w:ascii="Arial" w:hAnsi="Arial" w:cs="Arial"/>
          <w:sz w:val="24"/>
          <w:szCs w:val="28"/>
          <w:lang w:val="ro-RO"/>
        </w:rPr>
        <w:t xml:space="preserve">   Fauna din sol contribuie la afînarea mecanică a solului, la formarea diferitor canale, găuri, la amestecarea materialului din diferite orizonturi, la formarea unei structuri specifice, la amestecarea resturilor organice cu partea minerală. O acţiune importantă o au vertebratele care </w:t>
      </w:r>
      <w:r w:rsidRPr="00821878">
        <w:rPr>
          <w:rFonts w:ascii="Arial" w:hAnsi="Arial" w:cs="Arial"/>
          <w:sz w:val="24"/>
          <w:szCs w:val="28"/>
          <w:lang w:val="ro-RO"/>
        </w:rPr>
        <w:lastRenderedPageBreak/>
        <w:t>sapă galerii contribiuind la transportarea unei cantităţi mari de pămînt din straturile profunde în cele superficiale ş</w:t>
      </w:r>
      <w:r w:rsidR="00E459DD" w:rsidRPr="00821878">
        <w:rPr>
          <w:rFonts w:ascii="Arial" w:hAnsi="Arial" w:cs="Arial"/>
          <w:sz w:val="24"/>
          <w:szCs w:val="28"/>
          <w:lang w:val="ro-RO"/>
        </w:rPr>
        <w:t>i invers.</w:t>
      </w:r>
    </w:p>
    <w:p w:rsidR="00E459DD" w:rsidRPr="009215E3" w:rsidRDefault="00E459DD" w:rsidP="00E459DD">
      <w:pPr>
        <w:spacing w:after="0" w:line="240" w:lineRule="auto"/>
        <w:jc w:val="both"/>
        <w:rPr>
          <w:rFonts w:ascii="Arial" w:hAnsi="Arial" w:cs="Arial"/>
          <w:szCs w:val="28"/>
          <w:lang w:val="ro-RO"/>
        </w:rPr>
      </w:pPr>
    </w:p>
    <w:p w:rsidR="00C01F9E" w:rsidRPr="009215E3" w:rsidRDefault="00C01F9E" w:rsidP="00965D8B">
      <w:pPr>
        <w:rPr>
          <w:rFonts w:ascii="Arial" w:hAnsi="Arial" w:cs="Arial"/>
          <w:b/>
          <w:szCs w:val="28"/>
          <w:lang w:val="ro-RO"/>
        </w:rPr>
      </w:pPr>
      <w:r w:rsidRPr="009215E3">
        <w:rPr>
          <w:rFonts w:ascii="Arial" w:hAnsi="Arial" w:cs="Arial"/>
          <w:b/>
          <w:szCs w:val="28"/>
          <w:lang w:val="ro-RO"/>
        </w:rPr>
        <w:t xml:space="preserve">II.2.4. </w:t>
      </w:r>
      <w:r w:rsidR="00741D86" w:rsidRPr="009215E3">
        <w:rPr>
          <w:rFonts w:ascii="Arial" w:hAnsi="Arial" w:cs="Arial"/>
          <w:b/>
          <w:szCs w:val="28"/>
          <w:lang w:val="ro-RO"/>
        </w:rPr>
        <w:t>Rocile parentale şi apele freatice</w:t>
      </w:r>
    </w:p>
    <w:p w:rsidR="00741D86" w:rsidRPr="00821878" w:rsidRDefault="009A343A" w:rsidP="00741D86">
      <w:pPr>
        <w:spacing w:after="0" w:line="240" w:lineRule="auto"/>
        <w:jc w:val="both"/>
        <w:rPr>
          <w:rFonts w:ascii="Arial" w:hAnsi="Arial" w:cs="Arial"/>
          <w:sz w:val="24"/>
          <w:szCs w:val="28"/>
          <w:lang w:val="ro-RO"/>
        </w:rPr>
      </w:pPr>
      <w:r>
        <w:rPr>
          <w:rFonts w:ascii="Arial" w:hAnsi="Arial" w:cs="Arial"/>
          <w:sz w:val="24"/>
          <w:szCs w:val="28"/>
          <w:lang w:val="ro-RO"/>
        </w:rPr>
        <w:t xml:space="preserve">     </w:t>
      </w:r>
      <w:r w:rsidR="00741D86" w:rsidRPr="00821878">
        <w:rPr>
          <w:rFonts w:ascii="Arial" w:hAnsi="Arial" w:cs="Arial"/>
          <w:sz w:val="24"/>
          <w:szCs w:val="28"/>
          <w:lang w:val="ro-RO"/>
        </w:rPr>
        <w:t xml:space="preserve">Roca parentală constituie principalul element din care rezultă componentele de natură minerală ale solurilor, influenţează formarea solului atît prin compoziţia lor chimică şi minerală cît şi prin geneza şi proprietăţile lor cum ar fi permiabilitatea, solubilitatea, stratificaţia, duritatea, vîrsta. </w:t>
      </w:r>
    </w:p>
    <w:p w:rsidR="00741D86" w:rsidRPr="00821878" w:rsidRDefault="00741D86" w:rsidP="00741D86">
      <w:pPr>
        <w:spacing w:after="0" w:line="240" w:lineRule="auto"/>
        <w:jc w:val="both"/>
        <w:rPr>
          <w:rFonts w:ascii="Arial" w:hAnsi="Arial" w:cs="Arial"/>
          <w:sz w:val="24"/>
          <w:szCs w:val="28"/>
          <w:lang w:val="ro-RO"/>
        </w:rPr>
      </w:pPr>
      <w:r w:rsidRPr="00821878">
        <w:rPr>
          <w:rFonts w:ascii="Arial" w:hAnsi="Arial" w:cs="Arial"/>
          <w:sz w:val="24"/>
          <w:szCs w:val="28"/>
          <w:lang w:val="ro-RO"/>
        </w:rPr>
        <w:t>Sub acţiunea agenţilor externi climatici rocile suferă anumite transformări de natură fizică şi chimică care condiţionează formarea unor soluri cu o anumită compoziţie, morfologie şi anumite proprietăţi fizice şi chimice.</w:t>
      </w:r>
    </w:p>
    <w:p w:rsidR="00741D86" w:rsidRPr="00821878" w:rsidRDefault="00741D86" w:rsidP="00741D86">
      <w:pPr>
        <w:spacing w:after="0" w:line="240" w:lineRule="auto"/>
        <w:jc w:val="both"/>
        <w:rPr>
          <w:rFonts w:ascii="Arial" w:hAnsi="Arial" w:cs="Arial"/>
          <w:sz w:val="24"/>
          <w:szCs w:val="28"/>
          <w:lang w:val="ro-RO"/>
        </w:rPr>
      </w:pPr>
      <w:r w:rsidRPr="00821878">
        <w:rPr>
          <w:rFonts w:ascii="Arial" w:hAnsi="Arial" w:cs="Arial"/>
          <w:sz w:val="24"/>
          <w:szCs w:val="28"/>
          <w:lang w:val="ro-RO"/>
        </w:rPr>
        <w:t>În structura rocilor parentale pe teritoriul comunei Sîngereii Noi predomină depunerile neogenice mai ales pe cumpenele apelor care au un caracter eluvial. Cele mai răspîndite sînt luturile argiloase, mai rar se întîlnesc luturile lessoidale şi argile neogenice care care ies la suprafaţă.</w:t>
      </w:r>
    </w:p>
    <w:p w:rsidR="00741D86" w:rsidRPr="009215E3" w:rsidRDefault="00741D86" w:rsidP="00741D86">
      <w:pPr>
        <w:spacing w:after="0" w:line="240" w:lineRule="auto"/>
        <w:jc w:val="both"/>
        <w:rPr>
          <w:rFonts w:ascii="Arial" w:hAnsi="Arial" w:cs="Arial"/>
          <w:szCs w:val="28"/>
          <w:lang w:val="ro-RO"/>
        </w:rPr>
      </w:pPr>
    </w:p>
    <w:p w:rsidR="00741D86" w:rsidRPr="009215E3" w:rsidRDefault="00741D86" w:rsidP="00741D86">
      <w:pPr>
        <w:spacing w:after="0" w:line="240" w:lineRule="auto"/>
        <w:jc w:val="both"/>
        <w:rPr>
          <w:rFonts w:ascii="Arial" w:hAnsi="Arial" w:cs="Arial"/>
          <w:b/>
          <w:szCs w:val="28"/>
          <w:lang w:val="ro-RO"/>
        </w:rPr>
      </w:pPr>
      <w:r w:rsidRPr="009215E3">
        <w:rPr>
          <w:rFonts w:ascii="Arial" w:hAnsi="Arial" w:cs="Arial"/>
          <w:b/>
          <w:szCs w:val="28"/>
          <w:lang w:val="ro-RO"/>
        </w:rPr>
        <w:t>II.2.5.</w:t>
      </w:r>
      <w:r w:rsidR="000B3226" w:rsidRPr="009215E3">
        <w:rPr>
          <w:rFonts w:ascii="Arial" w:hAnsi="Arial" w:cs="Arial"/>
          <w:b/>
          <w:szCs w:val="28"/>
          <w:lang w:val="ro-RO"/>
        </w:rPr>
        <w:t xml:space="preserve"> Solurile</w:t>
      </w:r>
    </w:p>
    <w:p w:rsidR="000B3226" w:rsidRPr="009215E3" w:rsidRDefault="000B3226" w:rsidP="00741D86">
      <w:pPr>
        <w:spacing w:after="0" w:line="240" w:lineRule="auto"/>
        <w:jc w:val="both"/>
        <w:rPr>
          <w:rFonts w:ascii="Arial" w:hAnsi="Arial" w:cs="Arial"/>
          <w:szCs w:val="28"/>
          <w:lang w:val="ro-RO"/>
        </w:rPr>
      </w:pPr>
    </w:p>
    <w:p w:rsidR="000B3226" w:rsidRPr="00821878" w:rsidRDefault="000B3226" w:rsidP="000B3226">
      <w:pPr>
        <w:spacing w:after="0" w:line="240" w:lineRule="auto"/>
        <w:jc w:val="both"/>
        <w:rPr>
          <w:rFonts w:ascii="Arial" w:hAnsi="Arial" w:cs="Arial"/>
          <w:sz w:val="24"/>
          <w:szCs w:val="28"/>
          <w:lang w:val="ro-RO"/>
        </w:rPr>
      </w:pPr>
      <w:r w:rsidRPr="00821878">
        <w:rPr>
          <w:rFonts w:ascii="Arial" w:hAnsi="Arial" w:cs="Arial"/>
          <w:sz w:val="24"/>
          <w:szCs w:val="28"/>
          <w:lang w:val="ro-RO"/>
        </w:rPr>
        <w:t xml:space="preserve">   </w:t>
      </w:r>
      <w:r w:rsidR="009A343A">
        <w:rPr>
          <w:rFonts w:ascii="Arial" w:hAnsi="Arial" w:cs="Arial"/>
          <w:sz w:val="24"/>
          <w:szCs w:val="28"/>
          <w:lang w:val="ro-RO"/>
        </w:rPr>
        <w:t xml:space="preserve"> </w:t>
      </w:r>
      <w:r w:rsidRPr="00821878">
        <w:rPr>
          <w:rFonts w:ascii="Arial" w:hAnsi="Arial" w:cs="Arial"/>
          <w:sz w:val="24"/>
          <w:szCs w:val="28"/>
          <w:lang w:val="ro-RO"/>
        </w:rPr>
        <w:t>Diversitatea condiţiilor naturale de solificare şi interacţiune cu factorii antropici au condus la formarea pe teritoriul moşiei comunei Sîngereii Noi a unui înveliş de sol cu caracter variabil şi complex. Conform raionării agro-pedologice a Republicii Moldova teritoriul comunei face parte din subraionul cernoziomurilor tipice şi levigate cu pete de cernoziomuri podzolice, vertisoluri şi soluri cenuşii închise de pădure a înălţimii Soloneţului. Diferenţierea solurilor are loc conform altitudinii.      Platourile sînt ocupate de cernoziomuri cambice, tipice şi obişnuite. Pe versanţii înclinaţi se observă procesele de eroziune contemporană cu diferită intensitate de dezvoltare şi formarea eroziunii liniare cu formarea canalelor şi ravenelor.</w:t>
      </w:r>
    </w:p>
    <w:p w:rsidR="000B3226" w:rsidRPr="00821878" w:rsidRDefault="000B3226" w:rsidP="000B3226">
      <w:pPr>
        <w:spacing w:after="0" w:line="240" w:lineRule="auto"/>
        <w:jc w:val="both"/>
        <w:rPr>
          <w:rFonts w:ascii="Arial" w:hAnsi="Arial" w:cs="Arial"/>
          <w:sz w:val="24"/>
          <w:szCs w:val="28"/>
          <w:lang w:val="ro-RO"/>
        </w:rPr>
      </w:pPr>
      <w:r w:rsidRPr="00821878">
        <w:rPr>
          <w:rFonts w:ascii="Arial" w:hAnsi="Arial" w:cs="Arial"/>
          <w:sz w:val="24"/>
          <w:szCs w:val="28"/>
          <w:lang w:val="ro-RO"/>
        </w:rPr>
        <w:t xml:space="preserve">   </w:t>
      </w:r>
      <w:r w:rsidR="009A343A">
        <w:rPr>
          <w:rFonts w:ascii="Arial" w:hAnsi="Arial" w:cs="Arial"/>
          <w:sz w:val="24"/>
          <w:szCs w:val="28"/>
          <w:lang w:val="ro-RO"/>
        </w:rPr>
        <w:t xml:space="preserve"> </w:t>
      </w:r>
      <w:r w:rsidRPr="00821878">
        <w:rPr>
          <w:rFonts w:ascii="Arial" w:hAnsi="Arial" w:cs="Arial"/>
          <w:sz w:val="24"/>
          <w:szCs w:val="28"/>
          <w:lang w:val="ro-RO"/>
        </w:rPr>
        <w:t>În depresiuni şi în vîlcele unde apele freatice sînt aproape de suprafaţă s-au format solurile semimlăştinoase şi mlăştinoase cu diferit grad de salinizare şi alcalizare.</w:t>
      </w:r>
    </w:p>
    <w:p w:rsidR="00081843" w:rsidRPr="009215E3" w:rsidRDefault="00081843" w:rsidP="000B3226">
      <w:pPr>
        <w:spacing w:after="0" w:line="240" w:lineRule="auto"/>
        <w:jc w:val="both"/>
        <w:rPr>
          <w:rFonts w:ascii="Arial" w:hAnsi="Arial" w:cs="Arial"/>
          <w:szCs w:val="28"/>
          <w:lang w:val="ro-RO"/>
        </w:rPr>
      </w:pPr>
    </w:p>
    <w:p w:rsidR="00081843" w:rsidRPr="009215E3" w:rsidRDefault="00081843" w:rsidP="00081843">
      <w:pPr>
        <w:autoSpaceDE w:val="0"/>
        <w:autoSpaceDN w:val="0"/>
        <w:adjustRightInd w:val="0"/>
        <w:spacing w:after="0" w:line="240" w:lineRule="auto"/>
        <w:rPr>
          <w:rFonts w:ascii="Arial" w:eastAsia="Arial,Bold" w:hAnsi="Arial" w:cs="Arial"/>
          <w:b/>
          <w:bCs/>
          <w:szCs w:val="28"/>
          <w:lang w:val="en-US"/>
        </w:rPr>
      </w:pPr>
      <w:r w:rsidRPr="009215E3">
        <w:rPr>
          <w:rFonts w:ascii="Arial" w:hAnsi="Arial" w:cs="Arial"/>
          <w:b/>
          <w:szCs w:val="28"/>
          <w:lang w:val="ro-RO"/>
        </w:rPr>
        <w:t>II.2.6.</w:t>
      </w:r>
      <w:r w:rsidRPr="009215E3">
        <w:rPr>
          <w:rFonts w:ascii="Arial" w:eastAsia="Arial,Bold" w:hAnsi="Arial" w:cs="Arial"/>
          <w:b/>
          <w:bCs/>
          <w:szCs w:val="28"/>
          <w:lang w:val="en-US"/>
        </w:rPr>
        <w:t xml:space="preserve"> Resurse</w:t>
      </w:r>
      <w:r w:rsidR="006C7FF8" w:rsidRPr="009215E3">
        <w:rPr>
          <w:rFonts w:ascii="Arial" w:eastAsia="Arial,Bold" w:hAnsi="Arial" w:cs="Arial"/>
          <w:b/>
          <w:bCs/>
          <w:szCs w:val="28"/>
          <w:lang w:val="en-US"/>
        </w:rPr>
        <w:t>le naturale</w:t>
      </w:r>
    </w:p>
    <w:p w:rsidR="00081843" w:rsidRPr="009215E3" w:rsidRDefault="00081843" w:rsidP="00081843">
      <w:pPr>
        <w:autoSpaceDE w:val="0"/>
        <w:autoSpaceDN w:val="0"/>
        <w:adjustRightInd w:val="0"/>
        <w:spacing w:after="0" w:line="240" w:lineRule="auto"/>
        <w:rPr>
          <w:rFonts w:ascii="Arial" w:eastAsia="Arial,Bold" w:hAnsi="Arial" w:cs="Arial"/>
          <w:b/>
          <w:bCs/>
          <w:szCs w:val="28"/>
          <w:lang w:val="en-US"/>
        </w:rPr>
      </w:pPr>
    </w:p>
    <w:p w:rsidR="00081843" w:rsidRPr="00821878" w:rsidRDefault="00081843" w:rsidP="00081843">
      <w:pPr>
        <w:autoSpaceDE w:val="0"/>
        <w:autoSpaceDN w:val="0"/>
        <w:adjustRightInd w:val="0"/>
        <w:spacing w:after="0" w:line="240" w:lineRule="auto"/>
        <w:jc w:val="both"/>
        <w:rPr>
          <w:rFonts w:ascii="Arial" w:eastAsia="Arial,Bold" w:hAnsi="Arial" w:cs="Arial"/>
          <w:sz w:val="24"/>
          <w:szCs w:val="28"/>
          <w:lang w:val="en-US"/>
        </w:rPr>
      </w:pPr>
      <w:r w:rsidRPr="00821878">
        <w:rPr>
          <w:rFonts w:ascii="Arial" w:eastAsia="Arial,Bold" w:hAnsi="Arial" w:cs="Arial"/>
          <w:sz w:val="24"/>
          <w:szCs w:val="28"/>
          <w:lang w:val="en-US"/>
        </w:rPr>
        <w:t xml:space="preserve">    Resursele pe care se bazeaza potentialul economic al comunei sunt numai resurse proprii (</w:t>
      </w:r>
      <w:r w:rsidR="00BA751F" w:rsidRPr="00821878">
        <w:rPr>
          <w:rFonts w:ascii="Arial" w:eastAsia="Arial,Bold" w:hAnsi="Arial" w:cs="Arial"/>
          <w:sz w:val="24"/>
          <w:szCs w:val="28"/>
          <w:lang w:val="en-US"/>
        </w:rPr>
        <w:t>soluri,</w:t>
      </w:r>
      <w:r w:rsidRPr="00821878">
        <w:rPr>
          <w:rFonts w:ascii="Arial" w:eastAsia="Arial,Bold" w:hAnsi="Arial" w:cs="Arial"/>
          <w:sz w:val="24"/>
          <w:szCs w:val="28"/>
          <w:lang w:val="en-US"/>
        </w:rPr>
        <w:t xml:space="preserve"> pasuni, fîneţe, păduri, produse animaliere si vegetale</w:t>
      </w:r>
      <w:r w:rsidR="00BA751F" w:rsidRPr="00821878">
        <w:rPr>
          <w:rFonts w:ascii="Arial" w:eastAsia="Arial,Bold" w:hAnsi="Arial" w:cs="Arial"/>
          <w:sz w:val="24"/>
          <w:szCs w:val="28"/>
          <w:lang w:val="en-US"/>
        </w:rPr>
        <w:t>, energia solară, energia eoliană, ape</w:t>
      </w:r>
      <w:r w:rsidR="006C7FF8" w:rsidRPr="00821878">
        <w:rPr>
          <w:rFonts w:ascii="Arial" w:eastAsia="Arial,Bold" w:hAnsi="Arial" w:cs="Arial"/>
          <w:sz w:val="24"/>
          <w:szCs w:val="28"/>
          <w:lang w:val="en-US"/>
        </w:rPr>
        <w:t>le de suprafaţă şi subterane</w:t>
      </w:r>
      <w:r w:rsidRPr="00821878">
        <w:rPr>
          <w:rFonts w:ascii="Arial" w:eastAsia="Arial,Bold" w:hAnsi="Arial" w:cs="Arial"/>
          <w:sz w:val="24"/>
          <w:szCs w:val="28"/>
          <w:lang w:val="en-US"/>
        </w:rPr>
        <w:t>).</w:t>
      </w:r>
    </w:p>
    <w:p w:rsidR="006C7FF8" w:rsidRPr="009215E3" w:rsidRDefault="006C7FF8" w:rsidP="00081843">
      <w:pPr>
        <w:autoSpaceDE w:val="0"/>
        <w:autoSpaceDN w:val="0"/>
        <w:adjustRightInd w:val="0"/>
        <w:spacing w:after="0" w:line="240" w:lineRule="auto"/>
        <w:jc w:val="both"/>
        <w:rPr>
          <w:rFonts w:ascii="Arial" w:eastAsia="Arial,Bold" w:hAnsi="Arial" w:cs="Arial"/>
          <w:szCs w:val="28"/>
          <w:lang w:val="en-US"/>
        </w:rPr>
      </w:pPr>
    </w:p>
    <w:p w:rsidR="00741D86" w:rsidRPr="009215E3" w:rsidRDefault="000B3226" w:rsidP="000B3226">
      <w:pPr>
        <w:jc w:val="center"/>
        <w:rPr>
          <w:rFonts w:ascii="Arial" w:hAnsi="Arial" w:cs="Arial"/>
          <w:b/>
          <w:szCs w:val="28"/>
          <w:lang w:val="ro-RO"/>
        </w:rPr>
      </w:pPr>
      <w:r w:rsidRPr="009215E3">
        <w:rPr>
          <w:rFonts w:ascii="Arial" w:hAnsi="Arial" w:cs="Arial"/>
          <w:b/>
          <w:szCs w:val="28"/>
          <w:lang w:val="ro-RO"/>
        </w:rPr>
        <w:t>II.3. Planificarea spaţiilor localităţii</w:t>
      </w:r>
    </w:p>
    <w:p w:rsidR="000B3226" w:rsidRPr="009215E3" w:rsidRDefault="000B3226" w:rsidP="000B3226">
      <w:pPr>
        <w:jc w:val="both"/>
        <w:rPr>
          <w:rFonts w:ascii="Arial" w:hAnsi="Arial" w:cs="Arial"/>
          <w:b/>
          <w:szCs w:val="28"/>
          <w:lang w:val="ro-RO"/>
        </w:rPr>
      </w:pPr>
      <w:r w:rsidRPr="009215E3">
        <w:rPr>
          <w:rFonts w:ascii="Arial" w:hAnsi="Arial" w:cs="Arial"/>
          <w:b/>
          <w:szCs w:val="28"/>
          <w:lang w:val="ro-RO"/>
        </w:rPr>
        <w:t>II.3.1. Dezvoltarea urbanistică</w:t>
      </w:r>
    </w:p>
    <w:p w:rsidR="000B3226" w:rsidRPr="00821878" w:rsidRDefault="000B3226" w:rsidP="000B3226">
      <w:pPr>
        <w:autoSpaceDE w:val="0"/>
        <w:autoSpaceDN w:val="0"/>
        <w:adjustRightInd w:val="0"/>
        <w:spacing w:after="0" w:line="240" w:lineRule="auto"/>
        <w:jc w:val="both"/>
        <w:rPr>
          <w:rFonts w:ascii="Arial" w:eastAsia="TimesNewRomanPSMT" w:hAnsi="Arial" w:cs="Arial"/>
          <w:sz w:val="24"/>
          <w:szCs w:val="24"/>
          <w:lang w:val="en-US"/>
        </w:rPr>
      </w:pPr>
      <w:r w:rsidRPr="009215E3">
        <w:rPr>
          <w:rFonts w:ascii="Arial" w:hAnsi="Arial" w:cs="Arial"/>
          <w:szCs w:val="28"/>
          <w:lang w:val="ro-RO"/>
        </w:rPr>
        <w:t xml:space="preserve">   </w:t>
      </w:r>
      <w:r w:rsidRPr="00821878">
        <w:rPr>
          <w:rFonts w:ascii="Arial" w:hAnsi="Arial" w:cs="Arial"/>
          <w:sz w:val="24"/>
          <w:szCs w:val="28"/>
          <w:lang w:val="ro-RO"/>
        </w:rPr>
        <w:t xml:space="preserve">Comuna Sîngereii Noi dispune de Plan Urbanistic General (PUG) elaborat de Institutul Naţional  ,,Urbanproiect” în anul 2008.  </w:t>
      </w:r>
      <w:r w:rsidRPr="00821878">
        <w:rPr>
          <w:rFonts w:ascii="Arial" w:eastAsia="TimesNewRomanPSMT" w:hAnsi="Arial" w:cs="Arial"/>
          <w:sz w:val="24"/>
          <w:szCs w:val="28"/>
          <w:lang w:val="en-US"/>
        </w:rPr>
        <w:t>Lucrarea respectivă s-a elaborat in legătură cu solicitarea Primăriei comunei  Singereii Noi raionul Singerei şi schimbările ce s-au produs in societate in urma reorganizării administrativ – teritoriale a Republicii Moldova. In localităţile urbane şi</w:t>
      </w:r>
      <w:r w:rsidR="0026795C" w:rsidRPr="00821878">
        <w:rPr>
          <w:rFonts w:ascii="Arial" w:eastAsia="TimesNewRomanPSMT" w:hAnsi="Arial" w:cs="Arial"/>
          <w:sz w:val="24"/>
          <w:szCs w:val="28"/>
          <w:lang w:val="en-US"/>
        </w:rPr>
        <w:t xml:space="preserve"> </w:t>
      </w:r>
      <w:r w:rsidRPr="00821878">
        <w:rPr>
          <w:rFonts w:ascii="Arial" w:eastAsia="TimesNewRomanPSMT" w:hAnsi="Arial" w:cs="Arial"/>
          <w:sz w:val="24"/>
          <w:szCs w:val="28"/>
          <w:lang w:val="en-US"/>
        </w:rPr>
        <w:t>rurale au apărut şi apar permanent un şir de probleme pentru soluţionarea in domeniul</w:t>
      </w:r>
      <w:r w:rsidR="0026795C" w:rsidRPr="00821878">
        <w:rPr>
          <w:rFonts w:ascii="Arial" w:eastAsia="TimesNewRomanPSMT" w:hAnsi="Arial" w:cs="Arial"/>
          <w:sz w:val="24"/>
          <w:szCs w:val="28"/>
          <w:lang w:val="en-US"/>
        </w:rPr>
        <w:t xml:space="preserve">  </w:t>
      </w:r>
      <w:r w:rsidRPr="00821878">
        <w:rPr>
          <w:rFonts w:ascii="Arial" w:eastAsia="TimesNewRomanPSMT" w:hAnsi="Arial" w:cs="Arial"/>
          <w:sz w:val="24"/>
          <w:szCs w:val="28"/>
          <w:lang w:val="en-US"/>
        </w:rPr>
        <w:t>urbanismului şi arhitecturii ca: reconstrucţia şi amenajarea teritoriilor urbane şi</w:t>
      </w:r>
      <w:r w:rsidR="0026795C" w:rsidRPr="00821878">
        <w:rPr>
          <w:rFonts w:ascii="Arial" w:eastAsia="TimesNewRomanPSMT" w:hAnsi="Arial" w:cs="Arial"/>
          <w:sz w:val="24"/>
          <w:szCs w:val="28"/>
          <w:lang w:val="en-US"/>
        </w:rPr>
        <w:t xml:space="preserve"> </w:t>
      </w:r>
      <w:r w:rsidRPr="00821878">
        <w:rPr>
          <w:rFonts w:ascii="Arial" w:eastAsia="TimesNewRomanPSMT" w:hAnsi="Arial" w:cs="Arial"/>
          <w:sz w:val="24"/>
          <w:szCs w:val="28"/>
          <w:lang w:val="en-US"/>
        </w:rPr>
        <w:t xml:space="preserve">rurale, reexaminarea documentaţiei localităţilor, elaborată in anii precedenţi. Probleme apar diverse de la alocarea unui teren pentru construcţia unui obiect separat, pină la reconstrucţia şi amenajarea unui centru de urbă sau a localităţii in </w:t>
      </w:r>
      <w:r w:rsidRPr="00821878">
        <w:rPr>
          <w:rFonts w:ascii="Arial" w:eastAsia="TimesNewRomanPSMT" w:hAnsi="Arial" w:cs="Arial"/>
          <w:sz w:val="24"/>
          <w:szCs w:val="24"/>
          <w:lang w:val="en-US"/>
        </w:rPr>
        <w:t>ansamblu.</w:t>
      </w:r>
    </w:p>
    <w:p w:rsidR="000B3226" w:rsidRPr="00821878" w:rsidRDefault="0040356F" w:rsidP="000B3226">
      <w:pPr>
        <w:autoSpaceDE w:val="0"/>
        <w:autoSpaceDN w:val="0"/>
        <w:adjustRightInd w:val="0"/>
        <w:spacing w:after="0" w:line="240" w:lineRule="auto"/>
        <w:jc w:val="both"/>
        <w:rPr>
          <w:rFonts w:ascii="Arial" w:eastAsia="TimesNewRomanPSMT" w:hAnsi="Arial" w:cs="Arial"/>
          <w:sz w:val="24"/>
          <w:szCs w:val="28"/>
          <w:lang w:val="en-US"/>
        </w:rPr>
      </w:pPr>
      <w:r w:rsidRPr="00821878">
        <w:rPr>
          <w:rFonts w:ascii="Arial" w:eastAsia="TimesNewRomanPSMT" w:hAnsi="Arial" w:cs="Arial"/>
          <w:sz w:val="24"/>
          <w:szCs w:val="28"/>
          <w:lang w:val="en-US"/>
        </w:rPr>
        <w:t xml:space="preserve">   În ultimii 5 ani intravilanul localităţii şi alte tipuri de terenuri  nu au înregistrat modificări în suprafaţa deţinută.</w:t>
      </w:r>
    </w:p>
    <w:p w:rsidR="0001475B" w:rsidRPr="009215E3" w:rsidRDefault="0001475B" w:rsidP="000B3226">
      <w:pPr>
        <w:autoSpaceDE w:val="0"/>
        <w:autoSpaceDN w:val="0"/>
        <w:adjustRightInd w:val="0"/>
        <w:spacing w:after="0" w:line="240" w:lineRule="auto"/>
        <w:jc w:val="both"/>
        <w:rPr>
          <w:rFonts w:ascii="Arial" w:eastAsia="TimesNewRomanPSMT" w:hAnsi="Arial" w:cs="Arial"/>
          <w:szCs w:val="28"/>
          <w:lang w:val="en-US"/>
        </w:rPr>
      </w:pPr>
    </w:p>
    <w:p w:rsidR="0040356F" w:rsidRPr="009215E3" w:rsidRDefault="0026795C" w:rsidP="000B3226">
      <w:pPr>
        <w:autoSpaceDE w:val="0"/>
        <w:autoSpaceDN w:val="0"/>
        <w:adjustRightInd w:val="0"/>
        <w:spacing w:after="0" w:line="240" w:lineRule="auto"/>
        <w:jc w:val="both"/>
        <w:rPr>
          <w:rFonts w:ascii="Arial" w:eastAsia="TimesNewRomanPSMT" w:hAnsi="Arial" w:cs="Arial"/>
          <w:b/>
          <w:color w:val="1F497D" w:themeColor="text2"/>
          <w:szCs w:val="28"/>
          <w:lang w:val="en-US"/>
        </w:rPr>
      </w:pPr>
      <w:r w:rsidRPr="009215E3">
        <w:rPr>
          <w:rFonts w:ascii="Arial" w:eastAsia="TimesNewRomanPSMT" w:hAnsi="Arial" w:cs="Arial"/>
          <w:color w:val="1F497D" w:themeColor="text2"/>
          <w:szCs w:val="28"/>
          <w:lang w:val="en-US"/>
        </w:rPr>
        <w:lastRenderedPageBreak/>
        <w:t xml:space="preserve"> </w:t>
      </w:r>
      <w:r w:rsidR="0001475B" w:rsidRPr="009215E3">
        <w:rPr>
          <w:rFonts w:ascii="Arial" w:eastAsia="TimesNewRomanPSMT" w:hAnsi="Arial" w:cs="Arial"/>
          <w:b/>
          <w:color w:val="1F497D" w:themeColor="text2"/>
          <w:sz w:val="24"/>
          <w:szCs w:val="28"/>
          <w:lang w:val="en-US"/>
        </w:rPr>
        <w:t>Tabel</w:t>
      </w:r>
      <w:r w:rsidR="00EE256D" w:rsidRPr="009215E3">
        <w:rPr>
          <w:rFonts w:ascii="Arial" w:eastAsia="TimesNewRomanPSMT" w:hAnsi="Arial" w:cs="Arial"/>
          <w:b/>
          <w:color w:val="1F497D" w:themeColor="text2"/>
          <w:sz w:val="24"/>
          <w:szCs w:val="28"/>
          <w:lang w:val="en-US"/>
        </w:rPr>
        <w:t>ul</w:t>
      </w:r>
      <w:r w:rsidR="0001475B" w:rsidRPr="009215E3">
        <w:rPr>
          <w:rFonts w:ascii="Arial" w:eastAsia="TimesNewRomanPSMT" w:hAnsi="Arial" w:cs="Arial"/>
          <w:b/>
          <w:color w:val="1F497D" w:themeColor="text2"/>
          <w:sz w:val="24"/>
          <w:szCs w:val="28"/>
          <w:lang w:val="en-US"/>
        </w:rPr>
        <w:t xml:space="preserve"> </w:t>
      </w:r>
      <w:r w:rsidR="0001475B" w:rsidRPr="009215E3">
        <w:rPr>
          <w:rFonts w:ascii="Arial" w:eastAsia="TimesNewRomanPSMT" w:hAnsi="Arial" w:cs="Arial"/>
          <w:b/>
          <w:i/>
          <w:color w:val="1F497D" w:themeColor="text2"/>
          <w:sz w:val="22"/>
          <w:szCs w:val="28"/>
          <w:lang w:val="en-US"/>
        </w:rPr>
        <w:t>1</w:t>
      </w:r>
      <w:r w:rsidR="0001475B" w:rsidRPr="009215E3">
        <w:rPr>
          <w:rFonts w:ascii="Arial" w:eastAsia="TimesNewRomanPSMT" w:hAnsi="Arial" w:cs="Arial"/>
          <w:b/>
          <w:i/>
          <w:color w:val="1F497D" w:themeColor="text2"/>
          <w:sz w:val="24"/>
          <w:szCs w:val="28"/>
          <w:lang w:val="en-US"/>
        </w:rPr>
        <w:t>.  Intravilanul şi suprafeţele diferirtor tipuri de terenuri (km²)</w:t>
      </w:r>
    </w:p>
    <w:p w:rsidR="0026795C" w:rsidRPr="0040356F" w:rsidRDefault="0026795C" w:rsidP="000B3226">
      <w:pPr>
        <w:autoSpaceDE w:val="0"/>
        <w:autoSpaceDN w:val="0"/>
        <w:adjustRightInd w:val="0"/>
        <w:spacing w:after="0" w:line="240" w:lineRule="auto"/>
        <w:jc w:val="both"/>
        <w:rPr>
          <w:rFonts w:eastAsia="TimesNewRomanPSMT"/>
          <w:szCs w:val="28"/>
          <w:lang w:val="en-US"/>
        </w:rPr>
      </w:pPr>
    </w:p>
    <w:tbl>
      <w:tblPr>
        <w:tblStyle w:val="ac"/>
        <w:tblW w:w="0" w:type="auto"/>
        <w:tblLook w:val="04A0"/>
      </w:tblPr>
      <w:tblGrid>
        <w:gridCol w:w="3794"/>
        <w:gridCol w:w="2551"/>
        <w:gridCol w:w="1134"/>
        <w:gridCol w:w="993"/>
        <w:gridCol w:w="992"/>
        <w:gridCol w:w="956"/>
      </w:tblGrid>
      <w:tr w:rsidR="0001475B" w:rsidTr="00987BEC">
        <w:trPr>
          <w:trHeight w:val="375"/>
        </w:trPr>
        <w:tc>
          <w:tcPr>
            <w:tcW w:w="3794" w:type="dxa"/>
            <w:vMerge w:val="restart"/>
            <w:shd w:val="clear" w:color="auto" w:fill="4BACC6" w:themeFill="accent5"/>
          </w:tcPr>
          <w:p w:rsidR="0001475B" w:rsidRPr="0001475B" w:rsidRDefault="0001475B" w:rsidP="00965D8B">
            <w:pPr>
              <w:rPr>
                <w:b/>
                <w:sz w:val="24"/>
                <w:lang w:val="ro-RO"/>
              </w:rPr>
            </w:pPr>
            <w:r w:rsidRPr="0001475B">
              <w:rPr>
                <w:b/>
                <w:sz w:val="24"/>
                <w:lang w:val="ro-RO"/>
              </w:rPr>
              <w:t>Denumirea indicatorilor</w:t>
            </w:r>
          </w:p>
        </w:tc>
        <w:tc>
          <w:tcPr>
            <w:tcW w:w="6626" w:type="dxa"/>
            <w:gridSpan w:val="5"/>
            <w:shd w:val="clear" w:color="auto" w:fill="4BACC6" w:themeFill="accent5"/>
          </w:tcPr>
          <w:p w:rsidR="0001475B" w:rsidRPr="0001475B" w:rsidRDefault="0001475B" w:rsidP="0001475B">
            <w:pPr>
              <w:jc w:val="center"/>
              <w:rPr>
                <w:b/>
                <w:sz w:val="24"/>
                <w:lang w:val="ro-RO"/>
              </w:rPr>
            </w:pPr>
            <w:r w:rsidRPr="0001475B">
              <w:rPr>
                <w:b/>
                <w:sz w:val="24"/>
                <w:lang w:val="ro-RO"/>
              </w:rPr>
              <w:t>Anii</w:t>
            </w:r>
          </w:p>
        </w:tc>
      </w:tr>
      <w:tr w:rsidR="0001475B" w:rsidTr="00987BEC">
        <w:trPr>
          <w:trHeight w:val="270"/>
        </w:trPr>
        <w:tc>
          <w:tcPr>
            <w:tcW w:w="3794" w:type="dxa"/>
            <w:vMerge/>
            <w:shd w:val="clear" w:color="auto" w:fill="4BACC6" w:themeFill="accent5"/>
          </w:tcPr>
          <w:p w:rsidR="0001475B" w:rsidRPr="0001475B" w:rsidRDefault="0001475B" w:rsidP="00965D8B">
            <w:pPr>
              <w:rPr>
                <w:b/>
                <w:sz w:val="24"/>
                <w:lang w:val="ro-RO"/>
              </w:rPr>
            </w:pPr>
          </w:p>
        </w:tc>
        <w:tc>
          <w:tcPr>
            <w:tcW w:w="2551" w:type="dxa"/>
            <w:shd w:val="clear" w:color="auto" w:fill="4BACC6" w:themeFill="accent5"/>
          </w:tcPr>
          <w:p w:rsidR="0001475B" w:rsidRPr="0001475B" w:rsidRDefault="0001475B" w:rsidP="0001475B">
            <w:pPr>
              <w:jc w:val="center"/>
              <w:rPr>
                <w:b/>
                <w:sz w:val="24"/>
                <w:lang w:val="ro-RO"/>
              </w:rPr>
            </w:pPr>
            <w:r w:rsidRPr="0001475B">
              <w:rPr>
                <w:b/>
                <w:sz w:val="24"/>
                <w:lang w:val="ro-RO"/>
              </w:rPr>
              <w:t>2011</w:t>
            </w:r>
          </w:p>
        </w:tc>
        <w:tc>
          <w:tcPr>
            <w:tcW w:w="1134" w:type="dxa"/>
            <w:shd w:val="clear" w:color="auto" w:fill="4BACC6" w:themeFill="accent5"/>
          </w:tcPr>
          <w:p w:rsidR="0001475B" w:rsidRPr="0001475B" w:rsidRDefault="0001475B" w:rsidP="0001475B">
            <w:pPr>
              <w:jc w:val="center"/>
              <w:rPr>
                <w:b/>
                <w:sz w:val="24"/>
                <w:lang w:val="ro-RO"/>
              </w:rPr>
            </w:pPr>
            <w:r w:rsidRPr="0001475B">
              <w:rPr>
                <w:b/>
                <w:sz w:val="24"/>
                <w:lang w:val="ro-RO"/>
              </w:rPr>
              <w:t>2012</w:t>
            </w:r>
          </w:p>
        </w:tc>
        <w:tc>
          <w:tcPr>
            <w:tcW w:w="993" w:type="dxa"/>
            <w:shd w:val="clear" w:color="auto" w:fill="4BACC6" w:themeFill="accent5"/>
          </w:tcPr>
          <w:p w:rsidR="0001475B" w:rsidRPr="0001475B" w:rsidRDefault="0001475B" w:rsidP="0001475B">
            <w:pPr>
              <w:jc w:val="center"/>
              <w:rPr>
                <w:b/>
                <w:sz w:val="24"/>
                <w:lang w:val="ro-RO"/>
              </w:rPr>
            </w:pPr>
            <w:r w:rsidRPr="0001475B">
              <w:rPr>
                <w:b/>
                <w:sz w:val="24"/>
                <w:lang w:val="ro-RO"/>
              </w:rPr>
              <w:t>2013</w:t>
            </w:r>
          </w:p>
        </w:tc>
        <w:tc>
          <w:tcPr>
            <w:tcW w:w="992" w:type="dxa"/>
            <w:shd w:val="clear" w:color="auto" w:fill="4BACC6" w:themeFill="accent5"/>
          </w:tcPr>
          <w:p w:rsidR="0001475B" w:rsidRPr="0001475B" w:rsidRDefault="0001475B" w:rsidP="0001475B">
            <w:pPr>
              <w:jc w:val="center"/>
              <w:rPr>
                <w:b/>
                <w:sz w:val="24"/>
                <w:lang w:val="ro-RO"/>
              </w:rPr>
            </w:pPr>
            <w:r w:rsidRPr="0001475B">
              <w:rPr>
                <w:b/>
                <w:sz w:val="24"/>
                <w:lang w:val="ro-RO"/>
              </w:rPr>
              <w:t>2014</w:t>
            </w:r>
          </w:p>
        </w:tc>
        <w:tc>
          <w:tcPr>
            <w:tcW w:w="956" w:type="dxa"/>
            <w:shd w:val="clear" w:color="auto" w:fill="4BACC6" w:themeFill="accent5"/>
          </w:tcPr>
          <w:p w:rsidR="0001475B" w:rsidRPr="0001475B" w:rsidRDefault="0001475B" w:rsidP="0001475B">
            <w:pPr>
              <w:jc w:val="center"/>
              <w:rPr>
                <w:b/>
                <w:sz w:val="24"/>
                <w:lang w:val="ro-RO"/>
              </w:rPr>
            </w:pPr>
            <w:r w:rsidRPr="0001475B">
              <w:rPr>
                <w:b/>
                <w:sz w:val="24"/>
                <w:lang w:val="ro-RO"/>
              </w:rPr>
              <w:t>2015</w:t>
            </w:r>
          </w:p>
        </w:tc>
      </w:tr>
      <w:tr w:rsidR="00EE256D" w:rsidTr="00DE113E">
        <w:tc>
          <w:tcPr>
            <w:tcW w:w="3794" w:type="dxa"/>
          </w:tcPr>
          <w:p w:rsidR="00EE256D" w:rsidRPr="00EE256D" w:rsidRDefault="00EE256D" w:rsidP="00965D8B">
            <w:pPr>
              <w:rPr>
                <w:b/>
                <w:i/>
                <w:sz w:val="24"/>
                <w:lang w:val="ro-RO"/>
              </w:rPr>
            </w:pPr>
            <w:r w:rsidRPr="00EE256D">
              <w:rPr>
                <w:b/>
                <w:i/>
                <w:sz w:val="24"/>
                <w:lang w:val="ro-RO"/>
              </w:rPr>
              <w:t>Terenurile aferent</w:t>
            </w:r>
            <w:r w:rsidR="005E45FF">
              <w:rPr>
                <w:b/>
                <w:i/>
                <w:sz w:val="24"/>
                <w:lang w:val="ro-RO"/>
              </w:rPr>
              <w:t>e obiectivelor social-culturale, km²</w:t>
            </w:r>
          </w:p>
        </w:tc>
        <w:tc>
          <w:tcPr>
            <w:tcW w:w="2551" w:type="dxa"/>
            <w:vAlign w:val="center"/>
          </w:tcPr>
          <w:p w:rsidR="00EE256D" w:rsidRPr="00EE256D" w:rsidRDefault="00EE256D" w:rsidP="004C2D7B">
            <w:pPr>
              <w:jc w:val="center"/>
              <w:rPr>
                <w:b/>
                <w:i/>
                <w:sz w:val="24"/>
                <w:lang w:val="ro-RO"/>
              </w:rPr>
            </w:pPr>
            <w:r w:rsidRPr="00EE256D">
              <w:rPr>
                <w:b/>
                <w:i/>
                <w:sz w:val="24"/>
                <w:lang w:val="ro-RO"/>
              </w:rPr>
              <w:t>144,7</w:t>
            </w:r>
          </w:p>
        </w:tc>
        <w:tc>
          <w:tcPr>
            <w:tcW w:w="1134" w:type="dxa"/>
            <w:vAlign w:val="center"/>
          </w:tcPr>
          <w:p w:rsidR="00EE256D" w:rsidRPr="00EE256D" w:rsidRDefault="00EE256D" w:rsidP="004C2D7B">
            <w:pPr>
              <w:jc w:val="center"/>
              <w:rPr>
                <w:i/>
              </w:rPr>
            </w:pPr>
            <w:r w:rsidRPr="00EE256D">
              <w:rPr>
                <w:b/>
                <w:i/>
                <w:sz w:val="24"/>
                <w:lang w:val="ro-RO"/>
              </w:rPr>
              <w:t>144,7</w:t>
            </w:r>
          </w:p>
        </w:tc>
        <w:tc>
          <w:tcPr>
            <w:tcW w:w="993" w:type="dxa"/>
            <w:vAlign w:val="center"/>
          </w:tcPr>
          <w:p w:rsidR="00EE256D" w:rsidRPr="00EE256D" w:rsidRDefault="00EE256D" w:rsidP="004C2D7B">
            <w:pPr>
              <w:jc w:val="center"/>
              <w:rPr>
                <w:i/>
              </w:rPr>
            </w:pPr>
            <w:r w:rsidRPr="00EE256D">
              <w:rPr>
                <w:b/>
                <w:i/>
                <w:sz w:val="24"/>
                <w:lang w:val="ro-RO"/>
              </w:rPr>
              <w:t>144,7</w:t>
            </w:r>
          </w:p>
        </w:tc>
        <w:tc>
          <w:tcPr>
            <w:tcW w:w="992" w:type="dxa"/>
            <w:vAlign w:val="center"/>
          </w:tcPr>
          <w:p w:rsidR="00EE256D" w:rsidRPr="00EE256D" w:rsidRDefault="00EE256D" w:rsidP="004C2D7B">
            <w:pPr>
              <w:jc w:val="center"/>
              <w:rPr>
                <w:i/>
              </w:rPr>
            </w:pPr>
            <w:r w:rsidRPr="00EE256D">
              <w:rPr>
                <w:b/>
                <w:i/>
                <w:sz w:val="24"/>
                <w:lang w:val="ro-RO"/>
              </w:rPr>
              <w:t>144,7</w:t>
            </w:r>
          </w:p>
        </w:tc>
        <w:tc>
          <w:tcPr>
            <w:tcW w:w="956" w:type="dxa"/>
            <w:vAlign w:val="center"/>
          </w:tcPr>
          <w:p w:rsidR="00EE256D" w:rsidRPr="00EE256D" w:rsidRDefault="00EE256D" w:rsidP="004C2D7B">
            <w:pPr>
              <w:jc w:val="center"/>
              <w:rPr>
                <w:b/>
                <w:i/>
                <w:sz w:val="24"/>
                <w:lang w:val="ro-RO"/>
              </w:rPr>
            </w:pPr>
            <w:r w:rsidRPr="00EE256D">
              <w:rPr>
                <w:b/>
                <w:i/>
                <w:sz w:val="24"/>
                <w:lang w:val="ro-RO"/>
              </w:rPr>
              <w:t>139,0</w:t>
            </w:r>
          </w:p>
        </w:tc>
      </w:tr>
      <w:tr w:rsidR="00EE256D" w:rsidTr="00DE113E">
        <w:tc>
          <w:tcPr>
            <w:tcW w:w="3794" w:type="dxa"/>
          </w:tcPr>
          <w:p w:rsidR="00EE256D" w:rsidRPr="00EE256D" w:rsidRDefault="00EE256D" w:rsidP="00965D8B">
            <w:pPr>
              <w:rPr>
                <w:b/>
                <w:i/>
                <w:sz w:val="24"/>
                <w:lang w:val="ro-RO"/>
              </w:rPr>
            </w:pPr>
            <w:r w:rsidRPr="00EE256D">
              <w:rPr>
                <w:b/>
                <w:i/>
                <w:sz w:val="24"/>
                <w:lang w:val="ro-RO"/>
              </w:rPr>
              <w:t>Terenurile ocupate de fondul locativ</w:t>
            </w:r>
            <w:r w:rsidR="005E45FF">
              <w:rPr>
                <w:b/>
                <w:i/>
                <w:sz w:val="24"/>
                <w:lang w:val="ro-RO"/>
              </w:rPr>
              <w:t>,  km²</w:t>
            </w:r>
          </w:p>
        </w:tc>
        <w:tc>
          <w:tcPr>
            <w:tcW w:w="2551" w:type="dxa"/>
            <w:vAlign w:val="center"/>
          </w:tcPr>
          <w:p w:rsidR="00EE256D" w:rsidRPr="00EE256D" w:rsidRDefault="00EE256D" w:rsidP="004C2D7B">
            <w:pPr>
              <w:jc w:val="center"/>
              <w:rPr>
                <w:b/>
                <w:i/>
                <w:sz w:val="24"/>
                <w:lang w:val="ro-RO"/>
              </w:rPr>
            </w:pPr>
            <w:r w:rsidRPr="00EE256D">
              <w:rPr>
                <w:b/>
                <w:i/>
                <w:sz w:val="24"/>
                <w:lang w:val="ro-RO"/>
              </w:rPr>
              <w:t>2203,2</w:t>
            </w:r>
          </w:p>
        </w:tc>
        <w:tc>
          <w:tcPr>
            <w:tcW w:w="1134" w:type="dxa"/>
            <w:vAlign w:val="center"/>
          </w:tcPr>
          <w:p w:rsidR="00EE256D" w:rsidRPr="00EE256D" w:rsidRDefault="00EE256D" w:rsidP="004C2D7B">
            <w:pPr>
              <w:jc w:val="center"/>
              <w:rPr>
                <w:i/>
              </w:rPr>
            </w:pPr>
            <w:r w:rsidRPr="00EE256D">
              <w:rPr>
                <w:b/>
                <w:i/>
                <w:sz w:val="24"/>
                <w:lang w:val="ro-RO"/>
              </w:rPr>
              <w:t>2203,2</w:t>
            </w:r>
          </w:p>
        </w:tc>
        <w:tc>
          <w:tcPr>
            <w:tcW w:w="993" w:type="dxa"/>
            <w:vAlign w:val="center"/>
          </w:tcPr>
          <w:p w:rsidR="00EE256D" w:rsidRPr="00EE256D" w:rsidRDefault="00EE256D" w:rsidP="004C2D7B">
            <w:pPr>
              <w:jc w:val="center"/>
              <w:rPr>
                <w:i/>
              </w:rPr>
            </w:pPr>
            <w:r w:rsidRPr="00EE256D">
              <w:rPr>
                <w:b/>
                <w:i/>
                <w:sz w:val="24"/>
                <w:lang w:val="ro-RO"/>
              </w:rPr>
              <w:t>2203,2</w:t>
            </w:r>
          </w:p>
        </w:tc>
        <w:tc>
          <w:tcPr>
            <w:tcW w:w="992" w:type="dxa"/>
            <w:vAlign w:val="center"/>
          </w:tcPr>
          <w:p w:rsidR="00EE256D" w:rsidRPr="00EE256D" w:rsidRDefault="00EE256D" w:rsidP="004C2D7B">
            <w:pPr>
              <w:jc w:val="center"/>
              <w:rPr>
                <w:i/>
              </w:rPr>
            </w:pPr>
            <w:r w:rsidRPr="00EE256D">
              <w:rPr>
                <w:b/>
                <w:i/>
                <w:sz w:val="24"/>
                <w:lang w:val="ro-RO"/>
              </w:rPr>
              <w:t>2203,2</w:t>
            </w:r>
          </w:p>
        </w:tc>
        <w:tc>
          <w:tcPr>
            <w:tcW w:w="956" w:type="dxa"/>
            <w:vAlign w:val="center"/>
          </w:tcPr>
          <w:p w:rsidR="00EE256D" w:rsidRPr="00EE256D" w:rsidRDefault="00EE256D" w:rsidP="004C2D7B">
            <w:pPr>
              <w:jc w:val="center"/>
              <w:rPr>
                <w:i/>
              </w:rPr>
            </w:pPr>
            <w:r w:rsidRPr="00EE256D">
              <w:rPr>
                <w:b/>
                <w:i/>
                <w:sz w:val="24"/>
                <w:lang w:val="ro-RO"/>
              </w:rPr>
              <w:t>2203,2</w:t>
            </w:r>
          </w:p>
        </w:tc>
      </w:tr>
      <w:tr w:rsidR="0001475B" w:rsidTr="00DE113E">
        <w:tc>
          <w:tcPr>
            <w:tcW w:w="3794" w:type="dxa"/>
          </w:tcPr>
          <w:p w:rsidR="0001475B" w:rsidRPr="00EE256D" w:rsidRDefault="00EE256D" w:rsidP="00965D8B">
            <w:pPr>
              <w:rPr>
                <w:rFonts w:ascii="Times New Roman" w:hAnsi="Times New Roman"/>
                <w:b/>
                <w:i/>
                <w:sz w:val="24"/>
                <w:lang w:val="ro-RO"/>
              </w:rPr>
            </w:pPr>
            <w:r w:rsidRPr="00EE256D">
              <w:rPr>
                <w:b/>
                <w:i/>
                <w:sz w:val="24"/>
                <w:lang w:val="ro-RO"/>
              </w:rPr>
              <w:t>Terenurile ocupate de re</w:t>
            </w:r>
            <w:r w:rsidRPr="00EE256D">
              <w:rPr>
                <w:rFonts w:ascii="Times New Roman" w:hAnsi="Times New Roman"/>
                <w:b/>
                <w:i/>
                <w:sz w:val="24"/>
                <w:lang w:val="ro-RO"/>
              </w:rPr>
              <w:t>ţeaua drumuri-străzi</w:t>
            </w:r>
            <w:r w:rsidR="005E45FF">
              <w:rPr>
                <w:b/>
                <w:i/>
                <w:sz w:val="24"/>
                <w:lang w:val="ro-RO"/>
              </w:rPr>
              <w:t>, km²</w:t>
            </w:r>
          </w:p>
        </w:tc>
        <w:tc>
          <w:tcPr>
            <w:tcW w:w="2551" w:type="dxa"/>
            <w:vAlign w:val="center"/>
          </w:tcPr>
          <w:p w:rsidR="0001475B" w:rsidRPr="00EE256D" w:rsidRDefault="00EE256D" w:rsidP="00EE256D">
            <w:pPr>
              <w:jc w:val="center"/>
              <w:rPr>
                <w:b/>
                <w:i/>
                <w:sz w:val="24"/>
                <w:lang w:val="ro-RO"/>
              </w:rPr>
            </w:pPr>
            <w:r w:rsidRPr="00EE256D">
              <w:rPr>
                <w:b/>
                <w:i/>
                <w:sz w:val="24"/>
                <w:lang w:val="ro-RO"/>
              </w:rPr>
              <w:t>650</w:t>
            </w:r>
          </w:p>
        </w:tc>
        <w:tc>
          <w:tcPr>
            <w:tcW w:w="1134" w:type="dxa"/>
            <w:vAlign w:val="center"/>
          </w:tcPr>
          <w:p w:rsidR="0001475B" w:rsidRPr="00EE256D" w:rsidRDefault="00EE256D" w:rsidP="00EE256D">
            <w:pPr>
              <w:jc w:val="center"/>
              <w:rPr>
                <w:b/>
                <w:i/>
                <w:sz w:val="24"/>
                <w:lang w:val="ro-RO"/>
              </w:rPr>
            </w:pPr>
            <w:r w:rsidRPr="00EE256D">
              <w:rPr>
                <w:b/>
                <w:i/>
                <w:sz w:val="24"/>
                <w:lang w:val="ro-RO"/>
              </w:rPr>
              <w:t>650</w:t>
            </w:r>
          </w:p>
        </w:tc>
        <w:tc>
          <w:tcPr>
            <w:tcW w:w="993" w:type="dxa"/>
            <w:vAlign w:val="center"/>
          </w:tcPr>
          <w:p w:rsidR="0001475B" w:rsidRPr="00EE256D" w:rsidRDefault="00EE256D" w:rsidP="00EE256D">
            <w:pPr>
              <w:jc w:val="center"/>
              <w:rPr>
                <w:b/>
                <w:i/>
                <w:sz w:val="24"/>
                <w:lang w:val="ro-RO"/>
              </w:rPr>
            </w:pPr>
            <w:r w:rsidRPr="00EE256D">
              <w:rPr>
                <w:b/>
                <w:i/>
                <w:sz w:val="24"/>
                <w:lang w:val="ro-RO"/>
              </w:rPr>
              <w:t>650</w:t>
            </w:r>
          </w:p>
        </w:tc>
        <w:tc>
          <w:tcPr>
            <w:tcW w:w="992" w:type="dxa"/>
            <w:vAlign w:val="center"/>
          </w:tcPr>
          <w:p w:rsidR="0001475B" w:rsidRPr="00EE256D" w:rsidRDefault="00EE256D" w:rsidP="00EE256D">
            <w:pPr>
              <w:jc w:val="center"/>
              <w:rPr>
                <w:b/>
                <w:i/>
                <w:sz w:val="24"/>
                <w:lang w:val="ro-RO"/>
              </w:rPr>
            </w:pPr>
            <w:r w:rsidRPr="00EE256D">
              <w:rPr>
                <w:b/>
                <w:i/>
                <w:sz w:val="24"/>
                <w:lang w:val="ro-RO"/>
              </w:rPr>
              <w:t>650</w:t>
            </w:r>
          </w:p>
        </w:tc>
        <w:tc>
          <w:tcPr>
            <w:tcW w:w="956" w:type="dxa"/>
            <w:vAlign w:val="center"/>
          </w:tcPr>
          <w:p w:rsidR="0001475B" w:rsidRPr="00EE256D" w:rsidRDefault="00EE256D" w:rsidP="00EE256D">
            <w:pPr>
              <w:jc w:val="center"/>
              <w:rPr>
                <w:b/>
                <w:i/>
                <w:sz w:val="24"/>
                <w:lang w:val="ro-RO"/>
              </w:rPr>
            </w:pPr>
            <w:r w:rsidRPr="00EE256D">
              <w:rPr>
                <w:b/>
                <w:i/>
                <w:sz w:val="24"/>
                <w:lang w:val="ro-RO"/>
              </w:rPr>
              <w:t>650</w:t>
            </w:r>
          </w:p>
        </w:tc>
      </w:tr>
      <w:tr w:rsidR="0001475B" w:rsidTr="00DE113E">
        <w:tc>
          <w:tcPr>
            <w:tcW w:w="3794" w:type="dxa"/>
          </w:tcPr>
          <w:p w:rsidR="0001475B" w:rsidRPr="00EE256D" w:rsidRDefault="00EE256D" w:rsidP="00965D8B">
            <w:pPr>
              <w:rPr>
                <w:b/>
                <w:i/>
                <w:sz w:val="24"/>
                <w:lang w:val="ro-RO"/>
              </w:rPr>
            </w:pPr>
            <w:r w:rsidRPr="00EE256D">
              <w:rPr>
                <w:b/>
                <w:i/>
                <w:sz w:val="24"/>
                <w:lang w:val="ro-RO"/>
              </w:rPr>
              <w:t>Terenurile ocupate de obiectivele industriale</w:t>
            </w:r>
            <w:r w:rsidR="005E45FF">
              <w:rPr>
                <w:b/>
                <w:i/>
                <w:sz w:val="24"/>
                <w:lang w:val="ro-RO"/>
              </w:rPr>
              <w:t>, km²</w:t>
            </w:r>
          </w:p>
        </w:tc>
        <w:tc>
          <w:tcPr>
            <w:tcW w:w="2551" w:type="dxa"/>
            <w:vAlign w:val="center"/>
          </w:tcPr>
          <w:p w:rsidR="0001475B" w:rsidRPr="00EE256D" w:rsidRDefault="00EE256D" w:rsidP="00EE256D">
            <w:pPr>
              <w:jc w:val="center"/>
              <w:rPr>
                <w:b/>
                <w:i/>
                <w:sz w:val="24"/>
                <w:lang w:val="ro-RO"/>
              </w:rPr>
            </w:pPr>
            <w:r w:rsidRPr="00EE256D">
              <w:rPr>
                <w:b/>
                <w:i/>
                <w:sz w:val="24"/>
                <w:lang w:val="ro-RO"/>
              </w:rPr>
              <w:t>30</w:t>
            </w:r>
          </w:p>
        </w:tc>
        <w:tc>
          <w:tcPr>
            <w:tcW w:w="1134" w:type="dxa"/>
            <w:vAlign w:val="center"/>
          </w:tcPr>
          <w:p w:rsidR="0001475B" w:rsidRPr="00EE256D" w:rsidRDefault="00EE256D" w:rsidP="00EE256D">
            <w:pPr>
              <w:jc w:val="center"/>
              <w:rPr>
                <w:b/>
                <w:i/>
                <w:sz w:val="24"/>
                <w:lang w:val="ro-RO"/>
              </w:rPr>
            </w:pPr>
            <w:r w:rsidRPr="00EE256D">
              <w:rPr>
                <w:b/>
                <w:i/>
                <w:sz w:val="24"/>
                <w:lang w:val="ro-RO"/>
              </w:rPr>
              <w:t>30</w:t>
            </w:r>
          </w:p>
        </w:tc>
        <w:tc>
          <w:tcPr>
            <w:tcW w:w="993" w:type="dxa"/>
            <w:vAlign w:val="center"/>
          </w:tcPr>
          <w:p w:rsidR="0001475B" w:rsidRPr="00EE256D" w:rsidRDefault="00EE256D" w:rsidP="00EE256D">
            <w:pPr>
              <w:jc w:val="center"/>
              <w:rPr>
                <w:b/>
                <w:i/>
                <w:sz w:val="24"/>
                <w:lang w:val="ro-RO"/>
              </w:rPr>
            </w:pPr>
            <w:r w:rsidRPr="00EE256D">
              <w:rPr>
                <w:b/>
                <w:i/>
                <w:sz w:val="24"/>
                <w:lang w:val="ro-RO"/>
              </w:rPr>
              <w:t>30</w:t>
            </w:r>
          </w:p>
        </w:tc>
        <w:tc>
          <w:tcPr>
            <w:tcW w:w="992" w:type="dxa"/>
            <w:vAlign w:val="center"/>
          </w:tcPr>
          <w:p w:rsidR="0001475B" w:rsidRPr="00EE256D" w:rsidRDefault="00EE256D" w:rsidP="00EE256D">
            <w:pPr>
              <w:jc w:val="center"/>
              <w:rPr>
                <w:b/>
                <w:i/>
                <w:sz w:val="24"/>
                <w:lang w:val="ro-RO"/>
              </w:rPr>
            </w:pPr>
            <w:r w:rsidRPr="00EE256D">
              <w:rPr>
                <w:b/>
                <w:i/>
                <w:sz w:val="24"/>
                <w:lang w:val="ro-RO"/>
              </w:rPr>
              <w:t>30</w:t>
            </w:r>
          </w:p>
        </w:tc>
        <w:tc>
          <w:tcPr>
            <w:tcW w:w="956" w:type="dxa"/>
            <w:vAlign w:val="center"/>
          </w:tcPr>
          <w:p w:rsidR="0001475B" w:rsidRPr="00EE256D" w:rsidRDefault="00EE256D" w:rsidP="00EE256D">
            <w:pPr>
              <w:jc w:val="center"/>
              <w:rPr>
                <w:b/>
                <w:i/>
                <w:sz w:val="24"/>
                <w:lang w:val="ro-RO"/>
              </w:rPr>
            </w:pPr>
            <w:r w:rsidRPr="00EE256D">
              <w:rPr>
                <w:b/>
                <w:i/>
                <w:sz w:val="24"/>
                <w:lang w:val="ro-RO"/>
              </w:rPr>
              <w:t>30</w:t>
            </w:r>
          </w:p>
        </w:tc>
      </w:tr>
    </w:tbl>
    <w:p w:rsidR="000B3226" w:rsidRPr="00741D86" w:rsidRDefault="000B3226" w:rsidP="00965D8B">
      <w:pPr>
        <w:rPr>
          <w:rFonts w:ascii="Times New Roman" w:hAnsi="Times New Roman"/>
          <w:b/>
          <w:lang w:val="ro-RO"/>
        </w:rPr>
      </w:pPr>
    </w:p>
    <w:p w:rsidR="00B61B36" w:rsidRPr="009215E3" w:rsidRDefault="00EE256D" w:rsidP="002F7B78">
      <w:pPr>
        <w:jc w:val="both"/>
        <w:rPr>
          <w:rFonts w:ascii="Arial" w:eastAsia="TimesNewRomanPSMT" w:hAnsi="Arial" w:cs="Arial"/>
          <w:b/>
          <w:color w:val="1F497D" w:themeColor="text2"/>
          <w:sz w:val="24"/>
          <w:szCs w:val="28"/>
          <w:lang w:val="en-US"/>
        </w:rPr>
      </w:pPr>
      <w:r w:rsidRPr="009215E3">
        <w:rPr>
          <w:rFonts w:ascii="Arial" w:eastAsia="TimesNewRomanPSMT" w:hAnsi="Arial" w:cs="Arial"/>
          <w:b/>
          <w:color w:val="1F497D" w:themeColor="text2"/>
          <w:sz w:val="24"/>
          <w:szCs w:val="28"/>
          <w:lang w:val="en-US"/>
        </w:rPr>
        <w:t>Tabelul 2.</w:t>
      </w:r>
      <w:r w:rsidRPr="009215E3">
        <w:rPr>
          <w:rFonts w:eastAsia="TimesNewRomanPSMT"/>
          <w:b/>
          <w:color w:val="1F497D" w:themeColor="text2"/>
          <w:sz w:val="26"/>
          <w:szCs w:val="28"/>
          <w:lang w:val="en-US"/>
        </w:rPr>
        <w:t xml:space="preserve">  </w:t>
      </w:r>
      <w:r w:rsidRPr="009215E3">
        <w:rPr>
          <w:rFonts w:ascii="Arial" w:eastAsia="TimesNewRomanPSMT" w:hAnsi="Arial" w:cs="Arial"/>
          <w:b/>
          <w:i/>
          <w:color w:val="1F497D" w:themeColor="text2"/>
          <w:sz w:val="24"/>
          <w:szCs w:val="28"/>
          <w:lang w:val="en-US"/>
        </w:rPr>
        <w:t>Dezvoltarea infrastructurii  (km)</w:t>
      </w:r>
    </w:p>
    <w:tbl>
      <w:tblPr>
        <w:tblStyle w:val="ac"/>
        <w:tblW w:w="10454" w:type="dxa"/>
        <w:tblLook w:val="04A0"/>
      </w:tblPr>
      <w:tblGrid>
        <w:gridCol w:w="4644"/>
        <w:gridCol w:w="1162"/>
        <w:gridCol w:w="1162"/>
        <w:gridCol w:w="1162"/>
        <w:gridCol w:w="1162"/>
        <w:gridCol w:w="1162"/>
      </w:tblGrid>
      <w:tr w:rsidR="00B61B36" w:rsidRPr="0001475B" w:rsidTr="00987BEC">
        <w:trPr>
          <w:trHeight w:val="375"/>
        </w:trPr>
        <w:tc>
          <w:tcPr>
            <w:tcW w:w="4644" w:type="dxa"/>
            <w:vMerge w:val="restart"/>
            <w:tcBorders>
              <w:top w:val="single" w:sz="18" w:space="0" w:color="auto"/>
              <w:left w:val="single" w:sz="18" w:space="0" w:color="auto"/>
            </w:tcBorders>
            <w:shd w:val="clear" w:color="auto" w:fill="4BACC6" w:themeFill="accent5"/>
          </w:tcPr>
          <w:p w:rsidR="00B61B36" w:rsidRPr="0001475B" w:rsidRDefault="00B61B36" w:rsidP="004C2D7B">
            <w:pPr>
              <w:rPr>
                <w:b/>
                <w:sz w:val="24"/>
                <w:lang w:val="ro-RO"/>
              </w:rPr>
            </w:pPr>
            <w:r w:rsidRPr="0001475B">
              <w:rPr>
                <w:b/>
                <w:sz w:val="24"/>
                <w:lang w:val="ro-RO"/>
              </w:rPr>
              <w:t>Denumirea indicatorilor</w:t>
            </w:r>
          </w:p>
        </w:tc>
        <w:tc>
          <w:tcPr>
            <w:tcW w:w="5810" w:type="dxa"/>
            <w:gridSpan w:val="5"/>
            <w:tcBorders>
              <w:top w:val="single" w:sz="18" w:space="0" w:color="auto"/>
              <w:right w:val="single" w:sz="18" w:space="0" w:color="auto"/>
            </w:tcBorders>
            <w:shd w:val="clear" w:color="auto" w:fill="4BACC6" w:themeFill="accent5"/>
          </w:tcPr>
          <w:p w:rsidR="00B61B36" w:rsidRPr="0001475B" w:rsidRDefault="00B61B36" w:rsidP="004C2D7B">
            <w:pPr>
              <w:jc w:val="center"/>
              <w:rPr>
                <w:b/>
                <w:sz w:val="24"/>
                <w:lang w:val="ro-RO"/>
              </w:rPr>
            </w:pPr>
            <w:r w:rsidRPr="0001475B">
              <w:rPr>
                <w:b/>
                <w:sz w:val="24"/>
                <w:lang w:val="ro-RO"/>
              </w:rPr>
              <w:t>Anii</w:t>
            </w:r>
          </w:p>
        </w:tc>
      </w:tr>
      <w:tr w:rsidR="00B61B36" w:rsidRPr="0001475B" w:rsidTr="00987BEC">
        <w:trPr>
          <w:trHeight w:val="270"/>
        </w:trPr>
        <w:tc>
          <w:tcPr>
            <w:tcW w:w="4644" w:type="dxa"/>
            <w:vMerge/>
            <w:tcBorders>
              <w:left w:val="single" w:sz="18" w:space="0" w:color="auto"/>
              <w:bottom w:val="single" w:sz="18" w:space="0" w:color="auto"/>
            </w:tcBorders>
            <w:shd w:val="clear" w:color="auto" w:fill="4BACC6" w:themeFill="accent5"/>
          </w:tcPr>
          <w:p w:rsidR="00B61B36" w:rsidRPr="0001475B" w:rsidRDefault="00B61B36" w:rsidP="004C2D7B">
            <w:pPr>
              <w:rPr>
                <w:b/>
                <w:sz w:val="24"/>
                <w:lang w:val="ro-RO"/>
              </w:rPr>
            </w:pPr>
          </w:p>
        </w:tc>
        <w:tc>
          <w:tcPr>
            <w:tcW w:w="1162" w:type="dxa"/>
            <w:tcBorders>
              <w:top w:val="single" w:sz="18" w:space="0" w:color="auto"/>
              <w:bottom w:val="single" w:sz="18" w:space="0" w:color="auto"/>
            </w:tcBorders>
            <w:shd w:val="clear" w:color="auto" w:fill="4BACC6" w:themeFill="accent5"/>
          </w:tcPr>
          <w:p w:rsidR="00B61B36" w:rsidRPr="0001475B" w:rsidRDefault="00B61B36" w:rsidP="004C2D7B">
            <w:pPr>
              <w:jc w:val="center"/>
              <w:rPr>
                <w:b/>
                <w:sz w:val="24"/>
                <w:lang w:val="ro-RO"/>
              </w:rPr>
            </w:pPr>
            <w:r w:rsidRPr="0001475B">
              <w:rPr>
                <w:b/>
                <w:sz w:val="24"/>
                <w:lang w:val="ro-RO"/>
              </w:rPr>
              <w:t>2011</w:t>
            </w:r>
          </w:p>
        </w:tc>
        <w:tc>
          <w:tcPr>
            <w:tcW w:w="1162" w:type="dxa"/>
            <w:tcBorders>
              <w:top w:val="single" w:sz="18" w:space="0" w:color="auto"/>
              <w:bottom w:val="single" w:sz="18" w:space="0" w:color="auto"/>
            </w:tcBorders>
            <w:shd w:val="clear" w:color="auto" w:fill="4BACC6" w:themeFill="accent5"/>
          </w:tcPr>
          <w:p w:rsidR="00B61B36" w:rsidRPr="0001475B" w:rsidRDefault="00B61B36" w:rsidP="004C2D7B">
            <w:pPr>
              <w:jc w:val="center"/>
              <w:rPr>
                <w:b/>
                <w:sz w:val="24"/>
                <w:lang w:val="ro-RO"/>
              </w:rPr>
            </w:pPr>
            <w:r w:rsidRPr="0001475B">
              <w:rPr>
                <w:b/>
                <w:sz w:val="24"/>
                <w:lang w:val="ro-RO"/>
              </w:rPr>
              <w:t>2012</w:t>
            </w:r>
          </w:p>
        </w:tc>
        <w:tc>
          <w:tcPr>
            <w:tcW w:w="1162" w:type="dxa"/>
            <w:tcBorders>
              <w:top w:val="single" w:sz="18" w:space="0" w:color="auto"/>
              <w:bottom w:val="single" w:sz="18" w:space="0" w:color="auto"/>
            </w:tcBorders>
            <w:shd w:val="clear" w:color="auto" w:fill="4BACC6" w:themeFill="accent5"/>
          </w:tcPr>
          <w:p w:rsidR="00B61B36" w:rsidRPr="0001475B" w:rsidRDefault="00B61B36" w:rsidP="004C2D7B">
            <w:pPr>
              <w:jc w:val="center"/>
              <w:rPr>
                <w:b/>
                <w:sz w:val="24"/>
                <w:lang w:val="ro-RO"/>
              </w:rPr>
            </w:pPr>
            <w:r w:rsidRPr="0001475B">
              <w:rPr>
                <w:b/>
                <w:sz w:val="24"/>
                <w:lang w:val="ro-RO"/>
              </w:rPr>
              <w:t>2013</w:t>
            </w:r>
          </w:p>
        </w:tc>
        <w:tc>
          <w:tcPr>
            <w:tcW w:w="1162" w:type="dxa"/>
            <w:tcBorders>
              <w:top w:val="single" w:sz="18" w:space="0" w:color="auto"/>
              <w:bottom w:val="single" w:sz="18" w:space="0" w:color="auto"/>
            </w:tcBorders>
            <w:shd w:val="clear" w:color="auto" w:fill="4BACC6" w:themeFill="accent5"/>
          </w:tcPr>
          <w:p w:rsidR="00B61B36" w:rsidRPr="0001475B" w:rsidRDefault="00B61B36" w:rsidP="004C2D7B">
            <w:pPr>
              <w:jc w:val="center"/>
              <w:rPr>
                <w:b/>
                <w:sz w:val="24"/>
                <w:lang w:val="ro-RO"/>
              </w:rPr>
            </w:pPr>
            <w:r w:rsidRPr="0001475B">
              <w:rPr>
                <w:b/>
                <w:sz w:val="24"/>
                <w:lang w:val="ro-RO"/>
              </w:rPr>
              <w:t>2014</w:t>
            </w:r>
          </w:p>
        </w:tc>
        <w:tc>
          <w:tcPr>
            <w:tcW w:w="1162" w:type="dxa"/>
            <w:tcBorders>
              <w:top w:val="single" w:sz="18" w:space="0" w:color="auto"/>
              <w:bottom w:val="single" w:sz="18" w:space="0" w:color="auto"/>
              <w:right w:val="single" w:sz="18" w:space="0" w:color="auto"/>
            </w:tcBorders>
            <w:shd w:val="clear" w:color="auto" w:fill="4BACC6" w:themeFill="accent5"/>
          </w:tcPr>
          <w:p w:rsidR="00B61B36" w:rsidRPr="0001475B" w:rsidRDefault="00B61B36" w:rsidP="004C2D7B">
            <w:pPr>
              <w:jc w:val="center"/>
              <w:rPr>
                <w:b/>
                <w:sz w:val="24"/>
                <w:lang w:val="ro-RO"/>
              </w:rPr>
            </w:pPr>
            <w:r w:rsidRPr="0001475B">
              <w:rPr>
                <w:b/>
                <w:sz w:val="24"/>
                <w:lang w:val="ro-RO"/>
              </w:rPr>
              <w:t>2015</w:t>
            </w:r>
          </w:p>
        </w:tc>
      </w:tr>
      <w:tr w:rsidR="00B61B36" w:rsidRPr="00EE256D" w:rsidTr="00422DA5">
        <w:tc>
          <w:tcPr>
            <w:tcW w:w="4644" w:type="dxa"/>
            <w:tcBorders>
              <w:top w:val="single" w:sz="18" w:space="0" w:color="auto"/>
              <w:left w:val="single" w:sz="18" w:space="0" w:color="auto"/>
              <w:bottom w:val="single" w:sz="18" w:space="0" w:color="auto"/>
            </w:tcBorders>
          </w:tcPr>
          <w:p w:rsidR="00B61B36" w:rsidRPr="00B61B36" w:rsidRDefault="00B61B36" w:rsidP="004C2D7B">
            <w:pPr>
              <w:rPr>
                <w:b/>
                <w:i/>
                <w:sz w:val="24"/>
                <w:lang w:val="ro-RO"/>
              </w:rPr>
            </w:pPr>
            <w:r w:rsidRPr="00B61B36">
              <w:rPr>
                <w:b/>
                <w:i/>
                <w:sz w:val="24"/>
                <w:lang w:val="ro-RO"/>
              </w:rPr>
              <w:t>Str</w:t>
            </w:r>
            <w:r w:rsidRPr="00B61B36">
              <w:rPr>
                <w:rFonts w:ascii="Times New Roman" w:hAnsi="Times New Roman"/>
                <w:b/>
                <w:i/>
                <w:sz w:val="24"/>
                <w:lang w:val="ro-RO"/>
              </w:rPr>
              <w:t>ă</w:t>
            </w:r>
            <w:r w:rsidRPr="00B61B36">
              <w:rPr>
                <w:b/>
                <w:i/>
                <w:sz w:val="24"/>
                <w:lang w:val="ro-RO"/>
              </w:rPr>
              <w:t xml:space="preserve">zi </w:t>
            </w:r>
            <w:r w:rsidRPr="00B61B36">
              <w:rPr>
                <w:rFonts w:ascii="Times New Roman" w:hAnsi="Times New Roman"/>
                <w:b/>
                <w:i/>
                <w:sz w:val="24"/>
                <w:lang w:val="ro-RO"/>
              </w:rPr>
              <w:t>ş</w:t>
            </w:r>
            <w:r w:rsidR="00704F6B">
              <w:rPr>
                <w:b/>
                <w:i/>
                <w:sz w:val="24"/>
                <w:lang w:val="ro-RO"/>
              </w:rPr>
              <w:t>i drumuri reabilitate</w:t>
            </w:r>
            <w:r w:rsidRPr="00B61B36">
              <w:rPr>
                <w:b/>
                <w:i/>
                <w:sz w:val="24"/>
                <w:lang w:val="ro-RO"/>
              </w:rPr>
              <w:t>, km</w:t>
            </w:r>
          </w:p>
        </w:tc>
        <w:tc>
          <w:tcPr>
            <w:tcW w:w="1162" w:type="dxa"/>
            <w:tcBorders>
              <w:top w:val="single" w:sz="18" w:space="0" w:color="auto"/>
              <w:bottom w:val="single" w:sz="18" w:space="0" w:color="auto"/>
            </w:tcBorders>
            <w:vAlign w:val="center"/>
          </w:tcPr>
          <w:p w:rsidR="00B61B36" w:rsidRPr="00B61B36" w:rsidRDefault="00B61B36" w:rsidP="004C2D7B">
            <w:pPr>
              <w:jc w:val="center"/>
              <w:rPr>
                <w:b/>
                <w:i/>
                <w:sz w:val="24"/>
                <w:lang w:val="ro-RO"/>
              </w:rPr>
            </w:pPr>
            <w:r w:rsidRPr="00B61B36">
              <w:rPr>
                <w:b/>
                <w:i/>
                <w:sz w:val="24"/>
                <w:lang w:val="ro-RO"/>
              </w:rPr>
              <w:t>-</w:t>
            </w:r>
          </w:p>
        </w:tc>
        <w:tc>
          <w:tcPr>
            <w:tcW w:w="1162" w:type="dxa"/>
            <w:tcBorders>
              <w:top w:val="single" w:sz="18" w:space="0" w:color="auto"/>
              <w:bottom w:val="single" w:sz="18" w:space="0" w:color="auto"/>
            </w:tcBorders>
            <w:vAlign w:val="center"/>
          </w:tcPr>
          <w:p w:rsidR="00B61B36" w:rsidRPr="00B61B36" w:rsidRDefault="00B61B36" w:rsidP="004C2D7B">
            <w:pPr>
              <w:jc w:val="center"/>
              <w:rPr>
                <w:i/>
                <w:lang w:val="en-US"/>
              </w:rPr>
            </w:pPr>
            <w:r w:rsidRPr="00B61B36">
              <w:rPr>
                <w:i/>
                <w:lang w:val="en-US"/>
              </w:rPr>
              <w:t>-</w:t>
            </w:r>
          </w:p>
        </w:tc>
        <w:tc>
          <w:tcPr>
            <w:tcW w:w="1162" w:type="dxa"/>
            <w:tcBorders>
              <w:top w:val="single" w:sz="18" w:space="0" w:color="auto"/>
              <w:bottom w:val="single" w:sz="18" w:space="0" w:color="auto"/>
            </w:tcBorders>
            <w:vAlign w:val="center"/>
          </w:tcPr>
          <w:p w:rsidR="00B61B36" w:rsidRPr="00B61B36" w:rsidRDefault="00B61B36" w:rsidP="004C2D7B">
            <w:pPr>
              <w:jc w:val="center"/>
              <w:rPr>
                <w:i/>
                <w:lang w:val="en-US"/>
              </w:rPr>
            </w:pPr>
            <w:r w:rsidRPr="00B61B36">
              <w:rPr>
                <w:i/>
                <w:lang w:val="en-US"/>
              </w:rPr>
              <w:t>-</w:t>
            </w:r>
          </w:p>
        </w:tc>
        <w:tc>
          <w:tcPr>
            <w:tcW w:w="1162" w:type="dxa"/>
            <w:tcBorders>
              <w:top w:val="single" w:sz="18" w:space="0" w:color="auto"/>
              <w:bottom w:val="single" w:sz="18" w:space="0" w:color="auto"/>
            </w:tcBorders>
            <w:vAlign w:val="center"/>
          </w:tcPr>
          <w:p w:rsidR="00B61B36" w:rsidRPr="00B61B36" w:rsidRDefault="00B61B36" w:rsidP="004C2D7B">
            <w:pPr>
              <w:jc w:val="center"/>
              <w:rPr>
                <w:i/>
                <w:lang w:val="en-US"/>
              </w:rPr>
            </w:pPr>
            <w:r w:rsidRPr="00B61B36">
              <w:rPr>
                <w:i/>
                <w:lang w:val="en-US"/>
              </w:rPr>
              <w:t>-</w:t>
            </w:r>
          </w:p>
        </w:tc>
        <w:tc>
          <w:tcPr>
            <w:tcW w:w="1162" w:type="dxa"/>
            <w:tcBorders>
              <w:top w:val="single" w:sz="18" w:space="0" w:color="auto"/>
              <w:bottom w:val="single" w:sz="18" w:space="0" w:color="auto"/>
              <w:right w:val="single" w:sz="18" w:space="0" w:color="auto"/>
            </w:tcBorders>
            <w:vAlign w:val="center"/>
          </w:tcPr>
          <w:p w:rsidR="00B61B36" w:rsidRPr="00B61B36" w:rsidRDefault="00B61B36" w:rsidP="004C2D7B">
            <w:pPr>
              <w:jc w:val="center"/>
              <w:rPr>
                <w:b/>
                <w:i/>
                <w:sz w:val="24"/>
                <w:lang w:val="ro-RO"/>
              </w:rPr>
            </w:pPr>
            <w:r w:rsidRPr="00B61B36">
              <w:rPr>
                <w:b/>
                <w:i/>
                <w:sz w:val="24"/>
                <w:lang w:val="ro-RO"/>
              </w:rPr>
              <w:t>-</w:t>
            </w:r>
          </w:p>
        </w:tc>
      </w:tr>
      <w:tr w:rsidR="00B61B36" w:rsidRPr="00B61B36" w:rsidTr="00422DA5">
        <w:trPr>
          <w:trHeight w:val="540"/>
        </w:trPr>
        <w:tc>
          <w:tcPr>
            <w:tcW w:w="4644" w:type="dxa"/>
            <w:tcBorders>
              <w:top w:val="single" w:sz="18" w:space="0" w:color="auto"/>
              <w:left w:val="single" w:sz="18" w:space="0" w:color="auto"/>
              <w:bottom w:val="single" w:sz="8" w:space="0" w:color="auto"/>
            </w:tcBorders>
          </w:tcPr>
          <w:p w:rsidR="00B61B36" w:rsidRPr="00B61B36" w:rsidRDefault="00B61B36" w:rsidP="004C2D7B">
            <w:pPr>
              <w:rPr>
                <w:b/>
                <w:i/>
                <w:sz w:val="24"/>
                <w:lang w:val="ro-RO"/>
              </w:rPr>
            </w:pPr>
            <w:r w:rsidRPr="00B61B36">
              <w:rPr>
                <w:b/>
                <w:i/>
                <w:sz w:val="24"/>
                <w:lang w:val="ro-RO"/>
              </w:rPr>
              <w:t>Re</w:t>
            </w:r>
            <w:r w:rsidRPr="00B61B36">
              <w:rPr>
                <w:rFonts w:ascii="Times New Roman" w:hAnsi="Times New Roman"/>
                <w:b/>
                <w:i/>
                <w:sz w:val="24"/>
                <w:lang w:val="ro-RO"/>
              </w:rPr>
              <w:t>ţ</w:t>
            </w:r>
            <w:r w:rsidRPr="00B61B36">
              <w:rPr>
                <w:b/>
                <w:i/>
                <w:sz w:val="24"/>
                <w:lang w:val="ro-RO"/>
              </w:rPr>
              <w:t>ele de telecomunica</w:t>
            </w:r>
            <w:r w:rsidRPr="00B61B36">
              <w:rPr>
                <w:rFonts w:ascii="Times New Roman" w:hAnsi="Times New Roman"/>
                <w:b/>
                <w:i/>
                <w:sz w:val="24"/>
                <w:lang w:val="ro-RO"/>
              </w:rPr>
              <w:t>ţ</w:t>
            </w:r>
            <w:r w:rsidRPr="00B61B36">
              <w:rPr>
                <w:b/>
                <w:i/>
                <w:sz w:val="24"/>
                <w:lang w:val="ro-RO"/>
              </w:rPr>
              <w:t>ii:</w:t>
            </w:r>
          </w:p>
          <w:p w:rsidR="00B61B36" w:rsidRPr="00B61B36" w:rsidRDefault="00B61B36" w:rsidP="00B61B36">
            <w:pPr>
              <w:pStyle w:val="a3"/>
              <w:numPr>
                <w:ilvl w:val="0"/>
                <w:numId w:val="2"/>
              </w:numPr>
              <w:rPr>
                <w:b/>
                <w:i/>
                <w:sz w:val="24"/>
                <w:lang w:val="ro-RO"/>
              </w:rPr>
            </w:pPr>
            <w:r w:rsidRPr="00B61B36">
              <w:rPr>
                <w:b/>
                <w:i/>
                <w:sz w:val="24"/>
                <w:lang w:val="ro-RO"/>
              </w:rPr>
              <w:t>Lungimea total</w:t>
            </w:r>
            <w:r w:rsidRPr="00B61B36">
              <w:rPr>
                <w:rFonts w:ascii="Times New Roman" w:hAnsi="Times New Roman"/>
                <w:b/>
                <w:i/>
                <w:sz w:val="24"/>
                <w:lang w:val="ro-RO"/>
              </w:rPr>
              <w:t>ă</w:t>
            </w:r>
            <w:r w:rsidRPr="00B61B36">
              <w:rPr>
                <w:b/>
                <w:i/>
                <w:sz w:val="24"/>
                <w:lang w:val="ro-RO"/>
              </w:rPr>
              <w:t>, km</w:t>
            </w:r>
          </w:p>
        </w:tc>
        <w:tc>
          <w:tcPr>
            <w:tcW w:w="1162" w:type="dxa"/>
            <w:tcBorders>
              <w:top w:val="single" w:sz="18" w:space="0" w:color="auto"/>
              <w:bottom w:val="single" w:sz="8" w:space="0" w:color="auto"/>
            </w:tcBorders>
            <w:vAlign w:val="center"/>
          </w:tcPr>
          <w:p w:rsidR="00B61B36" w:rsidRPr="00B76A2C" w:rsidRDefault="00B76A2C" w:rsidP="004C2D7B">
            <w:pPr>
              <w:jc w:val="center"/>
              <w:rPr>
                <w:b/>
                <w:i/>
                <w:sz w:val="22"/>
                <w:lang w:val="ro-RO"/>
              </w:rPr>
            </w:pPr>
            <w:r w:rsidRPr="00B76A2C">
              <w:rPr>
                <w:b/>
                <w:i/>
                <w:sz w:val="22"/>
                <w:lang w:val="ro-RO"/>
              </w:rPr>
              <w:t>57</w:t>
            </w:r>
          </w:p>
        </w:tc>
        <w:tc>
          <w:tcPr>
            <w:tcW w:w="1162" w:type="dxa"/>
            <w:tcBorders>
              <w:top w:val="single" w:sz="18" w:space="0" w:color="auto"/>
              <w:bottom w:val="single" w:sz="8" w:space="0" w:color="auto"/>
            </w:tcBorders>
            <w:vAlign w:val="center"/>
          </w:tcPr>
          <w:p w:rsidR="00B61B36" w:rsidRPr="00B76A2C" w:rsidRDefault="00B76A2C" w:rsidP="004C2D7B">
            <w:pPr>
              <w:jc w:val="center"/>
              <w:rPr>
                <w:b/>
                <w:i/>
                <w:sz w:val="22"/>
                <w:lang w:val="en-US"/>
              </w:rPr>
            </w:pPr>
            <w:r w:rsidRPr="00B76A2C">
              <w:rPr>
                <w:b/>
                <w:i/>
                <w:sz w:val="22"/>
                <w:lang w:val="en-US"/>
              </w:rPr>
              <w:t>57</w:t>
            </w:r>
          </w:p>
        </w:tc>
        <w:tc>
          <w:tcPr>
            <w:tcW w:w="1162" w:type="dxa"/>
            <w:tcBorders>
              <w:top w:val="single" w:sz="18" w:space="0" w:color="auto"/>
              <w:bottom w:val="single" w:sz="8" w:space="0" w:color="auto"/>
            </w:tcBorders>
            <w:vAlign w:val="center"/>
          </w:tcPr>
          <w:p w:rsidR="00B61B36" w:rsidRPr="00B76A2C" w:rsidRDefault="00B76A2C" w:rsidP="004C2D7B">
            <w:pPr>
              <w:jc w:val="center"/>
              <w:rPr>
                <w:b/>
                <w:i/>
                <w:sz w:val="22"/>
                <w:lang w:val="en-US"/>
              </w:rPr>
            </w:pPr>
            <w:r w:rsidRPr="00B76A2C">
              <w:rPr>
                <w:b/>
                <w:i/>
                <w:sz w:val="22"/>
                <w:lang w:val="en-US"/>
              </w:rPr>
              <w:t>57</w:t>
            </w:r>
          </w:p>
        </w:tc>
        <w:tc>
          <w:tcPr>
            <w:tcW w:w="1162" w:type="dxa"/>
            <w:tcBorders>
              <w:top w:val="single" w:sz="18" w:space="0" w:color="auto"/>
              <w:bottom w:val="single" w:sz="8" w:space="0" w:color="auto"/>
            </w:tcBorders>
            <w:vAlign w:val="center"/>
          </w:tcPr>
          <w:p w:rsidR="00B61B36" w:rsidRPr="00B76A2C" w:rsidRDefault="00B76A2C" w:rsidP="004C2D7B">
            <w:pPr>
              <w:jc w:val="center"/>
              <w:rPr>
                <w:b/>
                <w:i/>
                <w:sz w:val="22"/>
                <w:lang w:val="en-US"/>
              </w:rPr>
            </w:pPr>
            <w:r w:rsidRPr="00B76A2C">
              <w:rPr>
                <w:b/>
                <w:i/>
                <w:sz w:val="22"/>
                <w:lang w:val="en-US"/>
              </w:rPr>
              <w:t>57</w:t>
            </w:r>
          </w:p>
        </w:tc>
        <w:tc>
          <w:tcPr>
            <w:tcW w:w="1162" w:type="dxa"/>
            <w:tcBorders>
              <w:top w:val="single" w:sz="18" w:space="0" w:color="auto"/>
              <w:bottom w:val="single" w:sz="8" w:space="0" w:color="auto"/>
              <w:right w:val="single" w:sz="18" w:space="0" w:color="auto"/>
            </w:tcBorders>
            <w:vAlign w:val="center"/>
          </w:tcPr>
          <w:p w:rsidR="00B61B36" w:rsidRPr="00B76A2C" w:rsidRDefault="00B76A2C" w:rsidP="004C2D7B">
            <w:pPr>
              <w:jc w:val="center"/>
              <w:rPr>
                <w:b/>
                <w:i/>
                <w:sz w:val="22"/>
                <w:lang w:val="en-US"/>
              </w:rPr>
            </w:pPr>
            <w:r w:rsidRPr="00B76A2C">
              <w:rPr>
                <w:b/>
                <w:i/>
                <w:sz w:val="22"/>
                <w:lang w:val="en-US"/>
              </w:rPr>
              <w:t>57</w:t>
            </w:r>
          </w:p>
        </w:tc>
      </w:tr>
      <w:tr w:rsidR="00422DA5" w:rsidRPr="00B61B36" w:rsidTr="00422DA5">
        <w:trPr>
          <w:trHeight w:val="345"/>
        </w:trPr>
        <w:tc>
          <w:tcPr>
            <w:tcW w:w="4644" w:type="dxa"/>
            <w:tcBorders>
              <w:top w:val="single" w:sz="8" w:space="0" w:color="auto"/>
              <w:left w:val="single" w:sz="18" w:space="0" w:color="auto"/>
              <w:bottom w:val="single" w:sz="18" w:space="0" w:color="auto"/>
            </w:tcBorders>
          </w:tcPr>
          <w:p w:rsidR="00422DA5" w:rsidRPr="00B61B36" w:rsidRDefault="00422DA5" w:rsidP="004C2D7B">
            <w:pPr>
              <w:pStyle w:val="a3"/>
              <w:numPr>
                <w:ilvl w:val="0"/>
                <w:numId w:val="2"/>
              </w:numPr>
              <w:rPr>
                <w:b/>
                <w:i/>
                <w:sz w:val="24"/>
                <w:lang w:val="ro-RO"/>
              </w:rPr>
            </w:pPr>
            <w:r w:rsidRPr="00B61B36">
              <w:rPr>
                <w:b/>
                <w:i/>
                <w:sz w:val="24"/>
                <w:lang w:val="ro-RO"/>
              </w:rPr>
              <w:t>Num</w:t>
            </w:r>
            <w:r w:rsidRPr="00B61B36">
              <w:rPr>
                <w:rFonts w:ascii="Times New Roman" w:hAnsi="Times New Roman"/>
                <w:b/>
                <w:i/>
                <w:sz w:val="24"/>
                <w:lang w:val="ro-RO"/>
              </w:rPr>
              <w:t>ă</w:t>
            </w:r>
            <w:r w:rsidRPr="00B61B36">
              <w:rPr>
                <w:b/>
                <w:i/>
                <w:sz w:val="24"/>
                <w:lang w:val="ro-RO"/>
              </w:rPr>
              <w:t>rul de utilizatori</w:t>
            </w:r>
          </w:p>
        </w:tc>
        <w:tc>
          <w:tcPr>
            <w:tcW w:w="1162" w:type="dxa"/>
            <w:tcBorders>
              <w:top w:val="single" w:sz="8" w:space="0" w:color="auto"/>
              <w:bottom w:val="single" w:sz="18" w:space="0" w:color="auto"/>
            </w:tcBorders>
            <w:vAlign w:val="center"/>
          </w:tcPr>
          <w:p w:rsidR="00422DA5" w:rsidRPr="00B76A2C" w:rsidRDefault="00B76A2C" w:rsidP="004C2D7B">
            <w:pPr>
              <w:jc w:val="center"/>
              <w:rPr>
                <w:b/>
                <w:i/>
                <w:sz w:val="24"/>
                <w:szCs w:val="24"/>
                <w:lang w:val="ro-RO"/>
              </w:rPr>
            </w:pPr>
            <w:r w:rsidRPr="00B76A2C">
              <w:rPr>
                <w:b/>
                <w:i/>
                <w:sz w:val="24"/>
                <w:szCs w:val="24"/>
                <w:lang w:val="ro-RO"/>
              </w:rPr>
              <w:t>1297</w:t>
            </w:r>
          </w:p>
        </w:tc>
        <w:tc>
          <w:tcPr>
            <w:tcW w:w="1162" w:type="dxa"/>
            <w:tcBorders>
              <w:top w:val="single" w:sz="8" w:space="0" w:color="auto"/>
              <w:bottom w:val="single" w:sz="18" w:space="0" w:color="auto"/>
            </w:tcBorders>
            <w:vAlign w:val="center"/>
          </w:tcPr>
          <w:p w:rsidR="00422DA5" w:rsidRPr="00B76A2C" w:rsidRDefault="00B76A2C" w:rsidP="004C2D7B">
            <w:pPr>
              <w:jc w:val="center"/>
              <w:rPr>
                <w:b/>
                <w:i/>
                <w:sz w:val="24"/>
                <w:szCs w:val="24"/>
                <w:lang w:val="en-US"/>
              </w:rPr>
            </w:pPr>
            <w:r w:rsidRPr="00B76A2C">
              <w:rPr>
                <w:b/>
                <w:i/>
                <w:sz w:val="24"/>
                <w:szCs w:val="24"/>
                <w:lang w:val="en-US"/>
              </w:rPr>
              <w:t>1297</w:t>
            </w:r>
          </w:p>
        </w:tc>
        <w:tc>
          <w:tcPr>
            <w:tcW w:w="1162" w:type="dxa"/>
            <w:tcBorders>
              <w:top w:val="single" w:sz="8" w:space="0" w:color="auto"/>
              <w:bottom w:val="single" w:sz="18" w:space="0" w:color="auto"/>
            </w:tcBorders>
            <w:vAlign w:val="center"/>
          </w:tcPr>
          <w:p w:rsidR="00422DA5" w:rsidRPr="00B76A2C" w:rsidRDefault="00B76A2C" w:rsidP="004C2D7B">
            <w:pPr>
              <w:jc w:val="center"/>
              <w:rPr>
                <w:b/>
                <w:i/>
                <w:sz w:val="24"/>
                <w:szCs w:val="24"/>
                <w:lang w:val="en-US"/>
              </w:rPr>
            </w:pPr>
            <w:r w:rsidRPr="00B76A2C">
              <w:rPr>
                <w:b/>
                <w:i/>
                <w:sz w:val="24"/>
                <w:szCs w:val="24"/>
                <w:lang w:val="en-US"/>
              </w:rPr>
              <w:t>1300</w:t>
            </w:r>
          </w:p>
        </w:tc>
        <w:tc>
          <w:tcPr>
            <w:tcW w:w="1162" w:type="dxa"/>
            <w:tcBorders>
              <w:top w:val="single" w:sz="8" w:space="0" w:color="auto"/>
              <w:bottom w:val="single" w:sz="18" w:space="0" w:color="auto"/>
            </w:tcBorders>
            <w:vAlign w:val="center"/>
          </w:tcPr>
          <w:p w:rsidR="00422DA5" w:rsidRPr="00B76A2C" w:rsidRDefault="00B76A2C" w:rsidP="004C2D7B">
            <w:pPr>
              <w:jc w:val="center"/>
              <w:rPr>
                <w:b/>
                <w:i/>
                <w:sz w:val="26"/>
                <w:lang w:val="en-US"/>
              </w:rPr>
            </w:pPr>
            <w:r w:rsidRPr="00B76A2C">
              <w:rPr>
                <w:b/>
                <w:i/>
                <w:sz w:val="26"/>
                <w:lang w:val="en-US"/>
              </w:rPr>
              <w:t>1302</w:t>
            </w:r>
          </w:p>
        </w:tc>
        <w:tc>
          <w:tcPr>
            <w:tcW w:w="1162" w:type="dxa"/>
            <w:tcBorders>
              <w:top w:val="single" w:sz="8" w:space="0" w:color="auto"/>
              <w:bottom w:val="single" w:sz="18" w:space="0" w:color="auto"/>
              <w:right w:val="single" w:sz="18" w:space="0" w:color="auto"/>
            </w:tcBorders>
            <w:vAlign w:val="center"/>
          </w:tcPr>
          <w:p w:rsidR="00422DA5" w:rsidRPr="00B76A2C" w:rsidRDefault="00B76A2C" w:rsidP="004C2D7B">
            <w:pPr>
              <w:jc w:val="center"/>
              <w:rPr>
                <w:b/>
                <w:i/>
                <w:sz w:val="26"/>
                <w:lang w:val="en-US"/>
              </w:rPr>
            </w:pPr>
            <w:r w:rsidRPr="00B76A2C">
              <w:rPr>
                <w:b/>
                <w:i/>
                <w:sz w:val="26"/>
                <w:lang w:val="en-US"/>
              </w:rPr>
              <w:t>1302</w:t>
            </w:r>
          </w:p>
        </w:tc>
      </w:tr>
      <w:tr w:rsidR="00422DA5" w:rsidRPr="00EE256D" w:rsidTr="00422DA5">
        <w:trPr>
          <w:trHeight w:val="570"/>
        </w:trPr>
        <w:tc>
          <w:tcPr>
            <w:tcW w:w="4644" w:type="dxa"/>
            <w:tcBorders>
              <w:top w:val="single" w:sz="18" w:space="0" w:color="auto"/>
              <w:left w:val="single" w:sz="18" w:space="0" w:color="auto"/>
              <w:bottom w:val="single" w:sz="8" w:space="0" w:color="auto"/>
            </w:tcBorders>
          </w:tcPr>
          <w:p w:rsidR="00422DA5" w:rsidRPr="00B61B36" w:rsidRDefault="00422DA5" w:rsidP="004C2D7B">
            <w:pPr>
              <w:rPr>
                <w:b/>
                <w:i/>
                <w:sz w:val="24"/>
                <w:lang w:val="ro-RO"/>
              </w:rPr>
            </w:pPr>
            <w:r w:rsidRPr="00B61B36">
              <w:rPr>
                <w:b/>
                <w:i/>
                <w:sz w:val="24"/>
                <w:lang w:val="ro-RO"/>
              </w:rPr>
              <w:t>Re</w:t>
            </w:r>
            <w:r w:rsidRPr="00B61B36">
              <w:rPr>
                <w:rFonts w:ascii="Times New Roman" w:hAnsi="Times New Roman"/>
                <w:b/>
                <w:i/>
                <w:sz w:val="24"/>
                <w:lang w:val="ro-RO"/>
              </w:rPr>
              <w:t>ţ</w:t>
            </w:r>
            <w:r w:rsidRPr="00B61B36">
              <w:rPr>
                <w:b/>
                <w:i/>
                <w:sz w:val="24"/>
                <w:lang w:val="ro-RO"/>
              </w:rPr>
              <w:t>ele electrice:</w:t>
            </w:r>
          </w:p>
          <w:p w:rsidR="00422DA5" w:rsidRPr="00B61B36" w:rsidRDefault="00422DA5" w:rsidP="00B61B36">
            <w:pPr>
              <w:pStyle w:val="a3"/>
              <w:numPr>
                <w:ilvl w:val="0"/>
                <w:numId w:val="2"/>
              </w:numPr>
              <w:rPr>
                <w:b/>
                <w:i/>
                <w:sz w:val="24"/>
                <w:lang w:val="ro-RO"/>
              </w:rPr>
            </w:pPr>
            <w:r w:rsidRPr="00B61B36">
              <w:rPr>
                <w:b/>
                <w:i/>
                <w:sz w:val="24"/>
                <w:lang w:val="ro-RO"/>
              </w:rPr>
              <w:t>Lungimea total</w:t>
            </w:r>
            <w:r w:rsidRPr="00B61B36">
              <w:rPr>
                <w:rFonts w:ascii="Times New Roman" w:hAnsi="Times New Roman"/>
                <w:b/>
                <w:i/>
                <w:sz w:val="24"/>
                <w:lang w:val="ro-RO"/>
              </w:rPr>
              <w:t>ă</w:t>
            </w:r>
            <w:r w:rsidRPr="00B61B36">
              <w:rPr>
                <w:b/>
                <w:i/>
                <w:sz w:val="24"/>
                <w:lang w:val="ro-RO"/>
              </w:rPr>
              <w:t>, km</w:t>
            </w:r>
          </w:p>
        </w:tc>
        <w:tc>
          <w:tcPr>
            <w:tcW w:w="1162" w:type="dxa"/>
            <w:tcBorders>
              <w:top w:val="single" w:sz="18" w:space="0" w:color="auto"/>
              <w:bottom w:val="single" w:sz="8" w:space="0" w:color="auto"/>
            </w:tcBorders>
            <w:vAlign w:val="center"/>
          </w:tcPr>
          <w:p w:rsidR="00422DA5" w:rsidRPr="00B61B36" w:rsidRDefault="00422DA5" w:rsidP="005674E9">
            <w:pPr>
              <w:jc w:val="center"/>
              <w:rPr>
                <w:b/>
                <w:i/>
                <w:sz w:val="24"/>
                <w:lang w:val="ro-RO"/>
              </w:rPr>
            </w:pPr>
            <w:r>
              <w:rPr>
                <w:b/>
                <w:i/>
                <w:sz w:val="24"/>
                <w:lang w:val="ro-RO"/>
              </w:rPr>
              <w:t>38,04</w:t>
            </w:r>
          </w:p>
        </w:tc>
        <w:tc>
          <w:tcPr>
            <w:tcW w:w="1162" w:type="dxa"/>
            <w:tcBorders>
              <w:top w:val="single" w:sz="18" w:space="0" w:color="auto"/>
              <w:bottom w:val="single" w:sz="8" w:space="0" w:color="auto"/>
            </w:tcBorders>
            <w:vAlign w:val="center"/>
          </w:tcPr>
          <w:p w:rsidR="00422DA5" w:rsidRPr="00B61B36" w:rsidRDefault="00422DA5" w:rsidP="005674E9">
            <w:pPr>
              <w:jc w:val="center"/>
              <w:rPr>
                <w:b/>
                <w:i/>
                <w:sz w:val="24"/>
                <w:lang w:val="ro-RO"/>
              </w:rPr>
            </w:pPr>
            <w:r>
              <w:rPr>
                <w:b/>
                <w:i/>
                <w:sz w:val="24"/>
                <w:lang w:val="ro-RO"/>
              </w:rPr>
              <w:t>38,04</w:t>
            </w:r>
          </w:p>
        </w:tc>
        <w:tc>
          <w:tcPr>
            <w:tcW w:w="1162" w:type="dxa"/>
            <w:tcBorders>
              <w:top w:val="single" w:sz="18" w:space="0" w:color="auto"/>
              <w:bottom w:val="single" w:sz="8" w:space="0" w:color="auto"/>
            </w:tcBorders>
            <w:vAlign w:val="center"/>
          </w:tcPr>
          <w:p w:rsidR="00422DA5" w:rsidRPr="00B61B36" w:rsidRDefault="00422DA5" w:rsidP="005674E9">
            <w:pPr>
              <w:jc w:val="center"/>
              <w:rPr>
                <w:b/>
                <w:i/>
                <w:sz w:val="24"/>
                <w:lang w:val="ro-RO"/>
              </w:rPr>
            </w:pPr>
            <w:r>
              <w:rPr>
                <w:b/>
                <w:i/>
                <w:sz w:val="24"/>
                <w:lang w:val="ro-RO"/>
              </w:rPr>
              <w:t>38,04</w:t>
            </w:r>
          </w:p>
        </w:tc>
        <w:tc>
          <w:tcPr>
            <w:tcW w:w="1162" w:type="dxa"/>
            <w:tcBorders>
              <w:top w:val="single" w:sz="18" w:space="0" w:color="auto"/>
              <w:bottom w:val="single" w:sz="8" w:space="0" w:color="auto"/>
            </w:tcBorders>
            <w:vAlign w:val="center"/>
          </w:tcPr>
          <w:p w:rsidR="00422DA5" w:rsidRPr="00B61B36" w:rsidRDefault="00422DA5" w:rsidP="005674E9">
            <w:pPr>
              <w:jc w:val="center"/>
              <w:rPr>
                <w:b/>
                <w:i/>
                <w:sz w:val="24"/>
                <w:lang w:val="ro-RO"/>
              </w:rPr>
            </w:pPr>
            <w:r>
              <w:rPr>
                <w:b/>
                <w:i/>
                <w:sz w:val="24"/>
                <w:lang w:val="ro-RO"/>
              </w:rPr>
              <w:t>38,04</w:t>
            </w:r>
          </w:p>
        </w:tc>
        <w:tc>
          <w:tcPr>
            <w:tcW w:w="1162" w:type="dxa"/>
            <w:tcBorders>
              <w:top w:val="single" w:sz="18" w:space="0" w:color="auto"/>
              <w:bottom w:val="single" w:sz="8" w:space="0" w:color="auto"/>
              <w:right w:val="single" w:sz="18" w:space="0" w:color="auto"/>
            </w:tcBorders>
            <w:vAlign w:val="center"/>
          </w:tcPr>
          <w:p w:rsidR="00422DA5" w:rsidRPr="00B61B36" w:rsidRDefault="00422DA5" w:rsidP="005674E9">
            <w:pPr>
              <w:jc w:val="center"/>
              <w:rPr>
                <w:b/>
                <w:i/>
                <w:sz w:val="24"/>
                <w:lang w:val="ro-RO"/>
              </w:rPr>
            </w:pPr>
            <w:r>
              <w:rPr>
                <w:b/>
                <w:i/>
                <w:sz w:val="24"/>
                <w:lang w:val="ro-RO"/>
              </w:rPr>
              <w:t>38,04</w:t>
            </w:r>
          </w:p>
        </w:tc>
      </w:tr>
      <w:tr w:rsidR="00422DA5" w:rsidRPr="00EE256D" w:rsidTr="00422DA5">
        <w:trPr>
          <w:trHeight w:val="585"/>
        </w:trPr>
        <w:tc>
          <w:tcPr>
            <w:tcW w:w="4644" w:type="dxa"/>
            <w:tcBorders>
              <w:top w:val="single" w:sz="8" w:space="0" w:color="auto"/>
              <w:left w:val="single" w:sz="18" w:space="0" w:color="auto"/>
              <w:bottom w:val="single" w:sz="18" w:space="0" w:color="auto"/>
            </w:tcBorders>
          </w:tcPr>
          <w:p w:rsidR="00422DA5" w:rsidRPr="00B61B36" w:rsidRDefault="00422DA5" w:rsidP="00B61B36">
            <w:pPr>
              <w:pStyle w:val="a3"/>
              <w:numPr>
                <w:ilvl w:val="0"/>
                <w:numId w:val="2"/>
              </w:numPr>
              <w:rPr>
                <w:b/>
                <w:i/>
                <w:sz w:val="24"/>
                <w:lang w:val="ro-RO"/>
              </w:rPr>
            </w:pPr>
            <w:r w:rsidRPr="00B61B36">
              <w:rPr>
                <w:b/>
                <w:i/>
                <w:sz w:val="24"/>
                <w:lang w:val="ro-RO"/>
              </w:rPr>
              <w:t>Num</w:t>
            </w:r>
            <w:r w:rsidRPr="00B61B36">
              <w:rPr>
                <w:rFonts w:ascii="Times New Roman" w:hAnsi="Times New Roman"/>
                <w:b/>
                <w:i/>
                <w:sz w:val="24"/>
                <w:lang w:val="ro-RO"/>
              </w:rPr>
              <w:t>ă</w:t>
            </w:r>
            <w:r w:rsidRPr="00B61B36">
              <w:rPr>
                <w:b/>
                <w:i/>
                <w:sz w:val="24"/>
                <w:lang w:val="ro-RO"/>
              </w:rPr>
              <w:t>rul de gospod</w:t>
            </w:r>
            <w:r w:rsidRPr="00B61B36">
              <w:rPr>
                <w:rFonts w:ascii="Times New Roman" w:hAnsi="Times New Roman"/>
                <w:b/>
                <w:i/>
                <w:sz w:val="24"/>
                <w:lang w:val="ro-RO"/>
              </w:rPr>
              <w:t>ă</w:t>
            </w:r>
            <w:r w:rsidRPr="00B61B36">
              <w:rPr>
                <w:b/>
                <w:i/>
                <w:sz w:val="24"/>
                <w:lang w:val="ro-RO"/>
              </w:rPr>
              <w:t xml:space="preserve">riii conectate </w:t>
            </w:r>
          </w:p>
        </w:tc>
        <w:tc>
          <w:tcPr>
            <w:tcW w:w="1162" w:type="dxa"/>
            <w:tcBorders>
              <w:top w:val="single" w:sz="8" w:space="0" w:color="auto"/>
              <w:bottom w:val="single" w:sz="18" w:space="0" w:color="auto"/>
            </w:tcBorders>
            <w:vAlign w:val="center"/>
          </w:tcPr>
          <w:p w:rsidR="00422DA5" w:rsidRPr="00B61B36" w:rsidRDefault="002E746C" w:rsidP="004C2D7B">
            <w:pPr>
              <w:jc w:val="center"/>
              <w:rPr>
                <w:b/>
                <w:i/>
                <w:sz w:val="24"/>
                <w:lang w:val="ro-RO"/>
              </w:rPr>
            </w:pPr>
            <w:r>
              <w:rPr>
                <w:b/>
                <w:i/>
                <w:sz w:val="24"/>
                <w:lang w:val="ro-RO"/>
              </w:rPr>
              <w:t>1621</w:t>
            </w:r>
          </w:p>
        </w:tc>
        <w:tc>
          <w:tcPr>
            <w:tcW w:w="1162" w:type="dxa"/>
            <w:tcBorders>
              <w:top w:val="single" w:sz="8" w:space="0" w:color="auto"/>
              <w:bottom w:val="single" w:sz="18" w:space="0" w:color="auto"/>
            </w:tcBorders>
            <w:vAlign w:val="center"/>
          </w:tcPr>
          <w:p w:rsidR="00422DA5" w:rsidRPr="00B61B36" w:rsidRDefault="002E746C" w:rsidP="004C2D7B">
            <w:pPr>
              <w:jc w:val="center"/>
              <w:rPr>
                <w:b/>
                <w:i/>
                <w:sz w:val="24"/>
                <w:lang w:val="ro-RO"/>
              </w:rPr>
            </w:pPr>
            <w:r>
              <w:rPr>
                <w:b/>
                <w:i/>
                <w:sz w:val="24"/>
                <w:lang w:val="ro-RO"/>
              </w:rPr>
              <w:t>1621</w:t>
            </w:r>
          </w:p>
        </w:tc>
        <w:tc>
          <w:tcPr>
            <w:tcW w:w="1162" w:type="dxa"/>
            <w:tcBorders>
              <w:top w:val="single" w:sz="8" w:space="0" w:color="auto"/>
              <w:bottom w:val="single" w:sz="18" w:space="0" w:color="auto"/>
            </w:tcBorders>
            <w:vAlign w:val="center"/>
          </w:tcPr>
          <w:p w:rsidR="00422DA5" w:rsidRPr="00B61B36" w:rsidRDefault="002E746C" w:rsidP="004C2D7B">
            <w:pPr>
              <w:jc w:val="center"/>
              <w:rPr>
                <w:b/>
                <w:i/>
                <w:sz w:val="24"/>
                <w:lang w:val="ro-RO"/>
              </w:rPr>
            </w:pPr>
            <w:r>
              <w:rPr>
                <w:b/>
                <w:i/>
                <w:sz w:val="24"/>
                <w:lang w:val="ro-RO"/>
              </w:rPr>
              <w:t>1625</w:t>
            </w:r>
          </w:p>
        </w:tc>
        <w:tc>
          <w:tcPr>
            <w:tcW w:w="1162" w:type="dxa"/>
            <w:tcBorders>
              <w:top w:val="single" w:sz="8" w:space="0" w:color="auto"/>
              <w:bottom w:val="single" w:sz="18" w:space="0" w:color="auto"/>
            </w:tcBorders>
            <w:vAlign w:val="center"/>
          </w:tcPr>
          <w:p w:rsidR="00422DA5" w:rsidRPr="00B61B36" w:rsidRDefault="002E746C" w:rsidP="004C2D7B">
            <w:pPr>
              <w:jc w:val="center"/>
              <w:rPr>
                <w:b/>
                <w:i/>
                <w:sz w:val="24"/>
                <w:lang w:val="ro-RO"/>
              </w:rPr>
            </w:pPr>
            <w:r>
              <w:rPr>
                <w:b/>
                <w:i/>
                <w:sz w:val="24"/>
                <w:lang w:val="ro-RO"/>
              </w:rPr>
              <w:t>1628</w:t>
            </w:r>
          </w:p>
        </w:tc>
        <w:tc>
          <w:tcPr>
            <w:tcW w:w="1162" w:type="dxa"/>
            <w:tcBorders>
              <w:top w:val="single" w:sz="8" w:space="0" w:color="auto"/>
              <w:bottom w:val="single" w:sz="18" w:space="0" w:color="auto"/>
              <w:right w:val="single" w:sz="18" w:space="0" w:color="auto"/>
            </w:tcBorders>
            <w:vAlign w:val="center"/>
          </w:tcPr>
          <w:p w:rsidR="00422DA5" w:rsidRPr="00B61B36" w:rsidRDefault="002E746C" w:rsidP="004C2D7B">
            <w:pPr>
              <w:jc w:val="center"/>
              <w:rPr>
                <w:b/>
                <w:i/>
                <w:sz w:val="24"/>
                <w:lang w:val="ro-RO"/>
              </w:rPr>
            </w:pPr>
            <w:r>
              <w:rPr>
                <w:b/>
                <w:i/>
                <w:sz w:val="24"/>
                <w:lang w:val="ro-RO"/>
              </w:rPr>
              <w:t>1628</w:t>
            </w:r>
          </w:p>
        </w:tc>
      </w:tr>
      <w:tr w:rsidR="00B61B36" w:rsidRPr="00EE256D" w:rsidTr="00422DA5">
        <w:trPr>
          <w:trHeight w:val="600"/>
        </w:trPr>
        <w:tc>
          <w:tcPr>
            <w:tcW w:w="4644" w:type="dxa"/>
            <w:tcBorders>
              <w:top w:val="single" w:sz="18" w:space="0" w:color="auto"/>
              <w:left w:val="single" w:sz="18" w:space="0" w:color="auto"/>
              <w:bottom w:val="single" w:sz="8" w:space="0" w:color="auto"/>
            </w:tcBorders>
          </w:tcPr>
          <w:p w:rsidR="00B61B36" w:rsidRPr="00B61B36" w:rsidRDefault="00B61B36" w:rsidP="004C2D7B">
            <w:pPr>
              <w:rPr>
                <w:b/>
                <w:i/>
                <w:sz w:val="24"/>
                <w:lang w:val="ro-RO"/>
              </w:rPr>
            </w:pPr>
            <w:r w:rsidRPr="00B61B36">
              <w:rPr>
                <w:b/>
                <w:i/>
                <w:sz w:val="24"/>
                <w:lang w:val="ro-RO"/>
              </w:rPr>
              <w:t>Re</w:t>
            </w:r>
            <w:r w:rsidRPr="00B61B36">
              <w:rPr>
                <w:rFonts w:ascii="Times New Roman" w:hAnsi="Times New Roman"/>
                <w:b/>
                <w:i/>
                <w:sz w:val="24"/>
                <w:lang w:val="ro-RO"/>
              </w:rPr>
              <w:t>ţ</w:t>
            </w:r>
            <w:r w:rsidRPr="00B61B36">
              <w:rPr>
                <w:b/>
                <w:i/>
                <w:sz w:val="24"/>
                <w:lang w:val="ro-RO"/>
              </w:rPr>
              <w:t>ele de gaz natural:</w:t>
            </w:r>
          </w:p>
          <w:p w:rsidR="00B61B36" w:rsidRPr="00B61B36" w:rsidRDefault="00B61B36" w:rsidP="00B61B36">
            <w:pPr>
              <w:pStyle w:val="a3"/>
              <w:numPr>
                <w:ilvl w:val="0"/>
                <w:numId w:val="2"/>
              </w:numPr>
              <w:spacing w:after="200" w:line="276" w:lineRule="auto"/>
              <w:rPr>
                <w:b/>
                <w:i/>
                <w:sz w:val="24"/>
                <w:lang w:val="ro-RO"/>
              </w:rPr>
            </w:pPr>
            <w:r w:rsidRPr="00B61B36">
              <w:rPr>
                <w:b/>
                <w:i/>
                <w:sz w:val="24"/>
                <w:lang w:val="ro-RO"/>
              </w:rPr>
              <w:t>Lungimea total</w:t>
            </w:r>
            <w:r w:rsidRPr="00B61B36">
              <w:rPr>
                <w:rFonts w:ascii="Times New Roman" w:hAnsi="Times New Roman"/>
                <w:b/>
                <w:i/>
                <w:sz w:val="24"/>
                <w:lang w:val="ro-RO"/>
              </w:rPr>
              <w:t>ă</w:t>
            </w:r>
            <w:r w:rsidRPr="00B61B36">
              <w:rPr>
                <w:b/>
                <w:i/>
                <w:sz w:val="24"/>
                <w:lang w:val="ro-RO"/>
              </w:rPr>
              <w:t>, km</w:t>
            </w:r>
          </w:p>
        </w:tc>
        <w:tc>
          <w:tcPr>
            <w:tcW w:w="1162" w:type="dxa"/>
            <w:tcBorders>
              <w:top w:val="single" w:sz="18" w:space="0" w:color="auto"/>
              <w:bottom w:val="single" w:sz="8" w:space="0" w:color="auto"/>
            </w:tcBorders>
            <w:vAlign w:val="center"/>
          </w:tcPr>
          <w:p w:rsidR="00B61B36" w:rsidRPr="00422DA5" w:rsidRDefault="00422DA5" w:rsidP="004C2D7B">
            <w:pPr>
              <w:jc w:val="center"/>
              <w:rPr>
                <w:b/>
                <w:i/>
                <w:sz w:val="24"/>
                <w:lang w:val="ro-RO"/>
              </w:rPr>
            </w:pPr>
            <w:r>
              <w:rPr>
                <w:b/>
                <w:i/>
                <w:sz w:val="24"/>
                <w:lang w:val="ro-RO"/>
              </w:rPr>
              <w:t>27,63</w:t>
            </w:r>
          </w:p>
        </w:tc>
        <w:tc>
          <w:tcPr>
            <w:tcW w:w="1162" w:type="dxa"/>
            <w:tcBorders>
              <w:top w:val="single" w:sz="18" w:space="0" w:color="auto"/>
              <w:bottom w:val="single" w:sz="8" w:space="0" w:color="auto"/>
            </w:tcBorders>
            <w:vAlign w:val="center"/>
          </w:tcPr>
          <w:p w:rsidR="00B61B36" w:rsidRPr="00B61B36" w:rsidRDefault="00422DA5" w:rsidP="004C2D7B">
            <w:pPr>
              <w:jc w:val="center"/>
              <w:rPr>
                <w:b/>
                <w:i/>
                <w:sz w:val="24"/>
                <w:lang w:val="ro-RO"/>
              </w:rPr>
            </w:pPr>
            <w:r>
              <w:rPr>
                <w:b/>
                <w:i/>
                <w:sz w:val="24"/>
                <w:lang w:val="ro-RO"/>
              </w:rPr>
              <w:t>34,34</w:t>
            </w:r>
          </w:p>
        </w:tc>
        <w:tc>
          <w:tcPr>
            <w:tcW w:w="1162" w:type="dxa"/>
            <w:tcBorders>
              <w:top w:val="single" w:sz="18" w:space="0" w:color="auto"/>
              <w:bottom w:val="single" w:sz="8" w:space="0" w:color="auto"/>
            </w:tcBorders>
            <w:vAlign w:val="center"/>
          </w:tcPr>
          <w:p w:rsidR="00B61B36" w:rsidRPr="00B61B36" w:rsidRDefault="00422DA5" w:rsidP="004C2D7B">
            <w:pPr>
              <w:jc w:val="center"/>
              <w:rPr>
                <w:b/>
                <w:i/>
                <w:sz w:val="24"/>
                <w:lang w:val="ro-RO"/>
              </w:rPr>
            </w:pPr>
            <w:r>
              <w:rPr>
                <w:b/>
                <w:i/>
                <w:sz w:val="24"/>
                <w:lang w:val="ro-RO"/>
              </w:rPr>
              <w:t>37,43</w:t>
            </w:r>
          </w:p>
        </w:tc>
        <w:tc>
          <w:tcPr>
            <w:tcW w:w="1162" w:type="dxa"/>
            <w:tcBorders>
              <w:top w:val="single" w:sz="18" w:space="0" w:color="auto"/>
              <w:bottom w:val="single" w:sz="8" w:space="0" w:color="auto"/>
            </w:tcBorders>
            <w:vAlign w:val="center"/>
          </w:tcPr>
          <w:p w:rsidR="00B61B36" w:rsidRPr="00B61B36" w:rsidRDefault="00422DA5" w:rsidP="004C2D7B">
            <w:pPr>
              <w:jc w:val="center"/>
              <w:rPr>
                <w:b/>
                <w:i/>
                <w:sz w:val="24"/>
                <w:lang w:val="ro-RO"/>
              </w:rPr>
            </w:pPr>
            <w:r>
              <w:rPr>
                <w:b/>
                <w:i/>
                <w:sz w:val="24"/>
                <w:lang w:val="ro-RO"/>
              </w:rPr>
              <w:t>41,25</w:t>
            </w:r>
          </w:p>
        </w:tc>
        <w:tc>
          <w:tcPr>
            <w:tcW w:w="1162" w:type="dxa"/>
            <w:tcBorders>
              <w:top w:val="single" w:sz="18" w:space="0" w:color="auto"/>
              <w:bottom w:val="single" w:sz="8" w:space="0" w:color="auto"/>
              <w:right w:val="single" w:sz="18" w:space="0" w:color="auto"/>
            </w:tcBorders>
            <w:vAlign w:val="center"/>
          </w:tcPr>
          <w:p w:rsidR="00B61B36" w:rsidRPr="00B61B36" w:rsidRDefault="00422DA5" w:rsidP="004C2D7B">
            <w:pPr>
              <w:jc w:val="center"/>
              <w:rPr>
                <w:b/>
                <w:i/>
                <w:sz w:val="24"/>
                <w:lang w:val="ro-RO"/>
              </w:rPr>
            </w:pPr>
            <w:r>
              <w:rPr>
                <w:b/>
                <w:i/>
                <w:sz w:val="24"/>
                <w:lang w:val="ro-RO"/>
              </w:rPr>
              <w:t>44,38</w:t>
            </w:r>
          </w:p>
        </w:tc>
      </w:tr>
      <w:tr w:rsidR="00422DA5" w:rsidRPr="00EE256D" w:rsidTr="00422DA5">
        <w:trPr>
          <w:trHeight w:val="600"/>
        </w:trPr>
        <w:tc>
          <w:tcPr>
            <w:tcW w:w="4644" w:type="dxa"/>
            <w:tcBorders>
              <w:top w:val="single" w:sz="8" w:space="0" w:color="auto"/>
              <w:left w:val="single" w:sz="18" w:space="0" w:color="auto"/>
              <w:bottom w:val="single" w:sz="18" w:space="0" w:color="auto"/>
            </w:tcBorders>
          </w:tcPr>
          <w:p w:rsidR="00422DA5" w:rsidRPr="00B61B36" w:rsidRDefault="00422DA5" w:rsidP="00B61B36">
            <w:pPr>
              <w:pStyle w:val="a3"/>
              <w:numPr>
                <w:ilvl w:val="0"/>
                <w:numId w:val="2"/>
              </w:numPr>
              <w:rPr>
                <w:b/>
                <w:i/>
                <w:sz w:val="24"/>
                <w:lang w:val="ro-RO"/>
              </w:rPr>
            </w:pPr>
            <w:r w:rsidRPr="00B61B36">
              <w:rPr>
                <w:b/>
                <w:i/>
                <w:sz w:val="24"/>
                <w:lang w:val="ro-RO"/>
              </w:rPr>
              <w:t>Num</w:t>
            </w:r>
            <w:r w:rsidRPr="00B61B36">
              <w:rPr>
                <w:rFonts w:ascii="Times New Roman" w:hAnsi="Times New Roman"/>
                <w:b/>
                <w:i/>
                <w:sz w:val="24"/>
                <w:lang w:val="ro-RO"/>
              </w:rPr>
              <w:t>ă</w:t>
            </w:r>
            <w:r w:rsidRPr="00B61B36">
              <w:rPr>
                <w:b/>
                <w:i/>
                <w:sz w:val="24"/>
                <w:lang w:val="ro-RO"/>
              </w:rPr>
              <w:t>rul de gospod</w:t>
            </w:r>
            <w:r w:rsidRPr="00B61B36">
              <w:rPr>
                <w:rFonts w:ascii="Times New Roman" w:hAnsi="Times New Roman"/>
                <w:b/>
                <w:i/>
                <w:sz w:val="24"/>
                <w:lang w:val="ro-RO"/>
              </w:rPr>
              <w:t>ă</w:t>
            </w:r>
            <w:r w:rsidRPr="00B61B36">
              <w:rPr>
                <w:b/>
                <w:i/>
                <w:sz w:val="24"/>
                <w:lang w:val="ro-RO"/>
              </w:rPr>
              <w:t>riii conectate</w:t>
            </w:r>
          </w:p>
        </w:tc>
        <w:tc>
          <w:tcPr>
            <w:tcW w:w="1162" w:type="dxa"/>
            <w:tcBorders>
              <w:top w:val="single" w:sz="8" w:space="0" w:color="auto"/>
              <w:bottom w:val="single" w:sz="18" w:space="0" w:color="auto"/>
            </w:tcBorders>
            <w:vAlign w:val="center"/>
          </w:tcPr>
          <w:p w:rsidR="00422DA5" w:rsidRPr="00422DA5" w:rsidRDefault="00995507" w:rsidP="004C2D7B">
            <w:pPr>
              <w:jc w:val="center"/>
              <w:rPr>
                <w:b/>
                <w:i/>
                <w:sz w:val="24"/>
                <w:lang w:val="ro-RO"/>
              </w:rPr>
            </w:pPr>
            <w:r>
              <w:rPr>
                <w:b/>
                <w:i/>
                <w:sz w:val="24"/>
                <w:lang w:val="ro-RO"/>
              </w:rPr>
              <w:t>9</w:t>
            </w:r>
          </w:p>
        </w:tc>
        <w:tc>
          <w:tcPr>
            <w:tcW w:w="1162" w:type="dxa"/>
            <w:tcBorders>
              <w:top w:val="single" w:sz="8" w:space="0" w:color="auto"/>
              <w:bottom w:val="single" w:sz="18" w:space="0" w:color="auto"/>
            </w:tcBorders>
            <w:vAlign w:val="center"/>
          </w:tcPr>
          <w:p w:rsidR="00422DA5" w:rsidRPr="00B61B36" w:rsidRDefault="00422DA5" w:rsidP="004C2D7B">
            <w:pPr>
              <w:jc w:val="center"/>
              <w:rPr>
                <w:b/>
                <w:i/>
                <w:sz w:val="24"/>
                <w:lang w:val="ro-RO"/>
              </w:rPr>
            </w:pPr>
            <w:r>
              <w:rPr>
                <w:b/>
                <w:i/>
                <w:sz w:val="24"/>
                <w:lang w:val="ro-RO"/>
              </w:rPr>
              <w:t>4</w:t>
            </w:r>
          </w:p>
        </w:tc>
        <w:tc>
          <w:tcPr>
            <w:tcW w:w="1162" w:type="dxa"/>
            <w:tcBorders>
              <w:top w:val="single" w:sz="8" w:space="0" w:color="auto"/>
              <w:bottom w:val="single" w:sz="18" w:space="0" w:color="auto"/>
            </w:tcBorders>
            <w:vAlign w:val="center"/>
          </w:tcPr>
          <w:p w:rsidR="00422DA5" w:rsidRPr="00B61B36" w:rsidRDefault="00422DA5" w:rsidP="004C2D7B">
            <w:pPr>
              <w:jc w:val="center"/>
              <w:rPr>
                <w:b/>
                <w:i/>
                <w:sz w:val="24"/>
                <w:lang w:val="ro-RO"/>
              </w:rPr>
            </w:pPr>
            <w:r>
              <w:rPr>
                <w:b/>
                <w:i/>
                <w:sz w:val="24"/>
                <w:lang w:val="ro-RO"/>
              </w:rPr>
              <w:t>7</w:t>
            </w:r>
          </w:p>
        </w:tc>
        <w:tc>
          <w:tcPr>
            <w:tcW w:w="1162" w:type="dxa"/>
            <w:tcBorders>
              <w:top w:val="single" w:sz="8" w:space="0" w:color="auto"/>
              <w:bottom w:val="single" w:sz="18" w:space="0" w:color="auto"/>
            </w:tcBorders>
            <w:vAlign w:val="center"/>
          </w:tcPr>
          <w:p w:rsidR="00422DA5" w:rsidRPr="00B61B36" w:rsidRDefault="00422DA5" w:rsidP="004C2D7B">
            <w:pPr>
              <w:jc w:val="center"/>
              <w:rPr>
                <w:b/>
                <w:i/>
                <w:sz w:val="24"/>
                <w:lang w:val="ro-RO"/>
              </w:rPr>
            </w:pPr>
            <w:r>
              <w:rPr>
                <w:b/>
                <w:i/>
                <w:sz w:val="24"/>
                <w:lang w:val="ro-RO"/>
              </w:rPr>
              <w:t>5</w:t>
            </w:r>
          </w:p>
        </w:tc>
        <w:tc>
          <w:tcPr>
            <w:tcW w:w="1162" w:type="dxa"/>
            <w:tcBorders>
              <w:top w:val="single" w:sz="8" w:space="0" w:color="auto"/>
              <w:bottom w:val="single" w:sz="18" w:space="0" w:color="auto"/>
              <w:right w:val="single" w:sz="18" w:space="0" w:color="auto"/>
            </w:tcBorders>
            <w:vAlign w:val="center"/>
          </w:tcPr>
          <w:p w:rsidR="00422DA5" w:rsidRPr="00B61B36" w:rsidRDefault="00422DA5" w:rsidP="004C2D7B">
            <w:pPr>
              <w:jc w:val="center"/>
              <w:rPr>
                <w:b/>
                <w:i/>
                <w:sz w:val="24"/>
                <w:lang w:val="ro-RO"/>
              </w:rPr>
            </w:pPr>
            <w:r>
              <w:rPr>
                <w:b/>
                <w:i/>
                <w:sz w:val="24"/>
                <w:lang w:val="ro-RO"/>
              </w:rPr>
              <w:t>2</w:t>
            </w:r>
          </w:p>
        </w:tc>
      </w:tr>
    </w:tbl>
    <w:p w:rsidR="00E459DD" w:rsidRDefault="00E459DD" w:rsidP="002F7B78">
      <w:pPr>
        <w:jc w:val="both"/>
        <w:rPr>
          <w:b/>
          <w:lang w:val="ro-RO"/>
        </w:rPr>
      </w:pPr>
    </w:p>
    <w:p w:rsidR="00B76A2C" w:rsidRDefault="00B76A2C" w:rsidP="002F7B78">
      <w:pPr>
        <w:jc w:val="both"/>
        <w:rPr>
          <w:b/>
          <w:lang w:val="ro-RO"/>
        </w:rPr>
      </w:pPr>
    </w:p>
    <w:p w:rsidR="00525F6A" w:rsidRDefault="00525F6A" w:rsidP="00684FEE">
      <w:pPr>
        <w:jc w:val="center"/>
        <w:rPr>
          <w:rFonts w:ascii="Arial" w:hAnsi="Arial" w:cs="Arial"/>
          <w:b/>
          <w:lang w:val="ro-RO"/>
        </w:rPr>
      </w:pPr>
    </w:p>
    <w:p w:rsidR="00525F6A" w:rsidRDefault="00525F6A" w:rsidP="00684FEE">
      <w:pPr>
        <w:jc w:val="center"/>
        <w:rPr>
          <w:rFonts w:ascii="Arial" w:hAnsi="Arial" w:cs="Arial"/>
          <w:b/>
          <w:lang w:val="ro-RO"/>
        </w:rPr>
      </w:pPr>
    </w:p>
    <w:p w:rsidR="00FB2D2D" w:rsidRPr="005E3F2A" w:rsidRDefault="00684FEE" w:rsidP="00684FEE">
      <w:pPr>
        <w:jc w:val="center"/>
        <w:rPr>
          <w:rFonts w:ascii="Arial" w:hAnsi="Arial" w:cs="Arial"/>
          <w:b/>
          <w:lang w:val="ro-RO"/>
        </w:rPr>
      </w:pPr>
      <w:r w:rsidRPr="005E3F2A">
        <w:rPr>
          <w:rFonts w:ascii="Arial" w:hAnsi="Arial" w:cs="Arial"/>
          <w:b/>
          <w:lang w:val="ro-RO"/>
        </w:rPr>
        <w:t>II.4. Mediul social şi cultural</w:t>
      </w:r>
    </w:p>
    <w:p w:rsidR="00684FEE" w:rsidRPr="005E3F2A" w:rsidRDefault="00684FEE" w:rsidP="00684FEE">
      <w:pPr>
        <w:jc w:val="both"/>
        <w:rPr>
          <w:rFonts w:ascii="Arial" w:hAnsi="Arial" w:cs="Arial"/>
          <w:b/>
          <w:lang w:val="ro-RO"/>
        </w:rPr>
      </w:pPr>
      <w:r w:rsidRPr="005E3F2A">
        <w:rPr>
          <w:rFonts w:ascii="Arial" w:hAnsi="Arial" w:cs="Arial"/>
          <w:b/>
          <w:lang w:val="ro-RO"/>
        </w:rPr>
        <w:t>II.4.1. Demografia, procesul migratoriu.</w:t>
      </w:r>
    </w:p>
    <w:p w:rsidR="00B86A6B" w:rsidRPr="00821878" w:rsidRDefault="00B86A6B" w:rsidP="00B86A6B">
      <w:pPr>
        <w:spacing w:after="0" w:line="240" w:lineRule="auto"/>
        <w:jc w:val="both"/>
        <w:rPr>
          <w:rFonts w:ascii="Arial" w:hAnsi="Arial" w:cs="Arial"/>
          <w:sz w:val="24"/>
          <w:lang w:val="ro-RO"/>
        </w:rPr>
      </w:pPr>
      <w:r w:rsidRPr="00821878">
        <w:rPr>
          <w:rFonts w:ascii="Arial" w:hAnsi="Arial" w:cs="Arial"/>
          <w:sz w:val="24"/>
          <w:lang w:val="ro-RO"/>
        </w:rPr>
        <w:t xml:space="preserve">    Populaţia comunei  la recensămîntul din anul 1989 avea 4583 locuitori, recensămîntul din anul 2004 indică un număr de 4842 locuitori, iar </w:t>
      </w:r>
      <w:r w:rsidR="008606A9" w:rsidRPr="00821878">
        <w:rPr>
          <w:rFonts w:ascii="Arial" w:hAnsi="Arial" w:cs="Arial"/>
          <w:sz w:val="24"/>
          <w:lang w:val="ro-RO"/>
        </w:rPr>
        <w:t xml:space="preserve">  calculul</w:t>
      </w:r>
      <w:r w:rsidRPr="00821878">
        <w:rPr>
          <w:rFonts w:ascii="Arial" w:hAnsi="Arial" w:cs="Arial"/>
          <w:sz w:val="24"/>
          <w:lang w:val="ro-RO"/>
        </w:rPr>
        <w:t xml:space="preserve"> populaţiei la recensămîntul din anul 2014 arată</w:t>
      </w:r>
      <w:r w:rsidR="008606A9" w:rsidRPr="00821878">
        <w:rPr>
          <w:rFonts w:ascii="Arial" w:hAnsi="Arial" w:cs="Arial"/>
          <w:sz w:val="24"/>
          <w:lang w:val="ro-RO"/>
        </w:rPr>
        <w:t xml:space="preserve"> 5228 locuitori, </w:t>
      </w:r>
      <w:r w:rsidR="00A95BA4" w:rsidRPr="00821878">
        <w:rPr>
          <w:rFonts w:ascii="Arial" w:hAnsi="Arial" w:cs="Arial"/>
          <w:sz w:val="24"/>
          <w:lang w:val="ro-RO"/>
        </w:rPr>
        <w:t>Din aceasta reiese</w:t>
      </w:r>
      <w:r w:rsidR="008606A9" w:rsidRPr="00821878">
        <w:rPr>
          <w:rFonts w:ascii="Arial" w:hAnsi="Arial" w:cs="Arial"/>
          <w:sz w:val="24"/>
          <w:lang w:val="ro-RO"/>
        </w:rPr>
        <w:t>, că din anul 1989 şi pînă în anul 2014 populaţia comunei a crescut cu 645 persoane.</w:t>
      </w:r>
    </w:p>
    <w:p w:rsidR="00B86A6B" w:rsidRPr="00374CB0" w:rsidRDefault="00B86A6B" w:rsidP="00B86A6B">
      <w:pPr>
        <w:spacing w:after="0" w:line="240" w:lineRule="auto"/>
        <w:jc w:val="both"/>
        <w:rPr>
          <w:rFonts w:ascii="Times New Roman" w:hAnsi="Times New Roman"/>
          <w:lang w:val="ro-RO"/>
        </w:rPr>
      </w:pPr>
    </w:p>
    <w:p w:rsidR="00684FEE" w:rsidRPr="00684FEE" w:rsidRDefault="00B86A6B" w:rsidP="00684FEE">
      <w:pPr>
        <w:jc w:val="both"/>
        <w:rPr>
          <w:rFonts w:ascii="Times New Roman" w:hAnsi="Times New Roman"/>
          <w:lang w:val="ro-RO"/>
        </w:rPr>
      </w:pPr>
      <w:r>
        <w:rPr>
          <w:rFonts w:ascii="Times New Roman" w:hAnsi="Times New Roman"/>
          <w:noProof/>
          <w:lang w:eastAsia="ru-RU"/>
        </w:rPr>
        <w:lastRenderedPageBreak/>
        <w:drawing>
          <wp:inline distT="0" distB="0" distL="0" distR="0">
            <wp:extent cx="6038850" cy="22098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B2D2D" w:rsidRPr="00821878" w:rsidRDefault="009E7D50" w:rsidP="00024F30">
      <w:pPr>
        <w:spacing w:after="0" w:line="240" w:lineRule="auto"/>
        <w:jc w:val="both"/>
        <w:rPr>
          <w:rFonts w:ascii="Arial" w:hAnsi="Arial" w:cs="Arial"/>
          <w:sz w:val="24"/>
          <w:lang w:val="ro-RO"/>
        </w:rPr>
      </w:pPr>
      <w:r w:rsidRPr="00821878">
        <w:rPr>
          <w:b/>
          <w:sz w:val="26"/>
          <w:lang w:val="ro-RO"/>
        </w:rPr>
        <w:t xml:space="preserve">   </w:t>
      </w:r>
      <w:r w:rsidR="00A95BA4" w:rsidRPr="00821878">
        <w:rPr>
          <w:rFonts w:ascii="Arial" w:hAnsi="Arial" w:cs="Arial"/>
          <w:sz w:val="24"/>
          <w:lang w:val="ro-RO"/>
        </w:rPr>
        <w:t xml:space="preserve">Dinamica indicatorilor demografici în ultimii 5 ani relevă o creştere a numărului populaţiei cu cca </w:t>
      </w:r>
      <w:r w:rsidRPr="00821878">
        <w:rPr>
          <w:rFonts w:ascii="Arial" w:hAnsi="Arial" w:cs="Arial"/>
          <w:sz w:val="24"/>
          <w:lang w:val="ro-RO"/>
        </w:rPr>
        <w:t xml:space="preserve">3,25%. Astfel în anul 2015 în comună s-au născut 87 copii sau  </w:t>
      </w:r>
      <w:r w:rsidR="008865DE" w:rsidRPr="00821878">
        <w:rPr>
          <w:rFonts w:ascii="Arial" w:hAnsi="Arial" w:cs="Arial"/>
          <w:sz w:val="24"/>
          <w:lang w:val="ro-RO"/>
        </w:rPr>
        <w:t xml:space="preserve">11,5 </w:t>
      </w:r>
      <w:r w:rsidRPr="00821878">
        <w:rPr>
          <w:rFonts w:ascii="Arial" w:hAnsi="Arial" w:cs="Arial"/>
          <w:sz w:val="24"/>
          <w:lang w:val="ro-RO"/>
        </w:rPr>
        <w:t>% din numărul copiilor născuţi pe raion</w:t>
      </w:r>
      <w:r w:rsidR="00024F30" w:rsidRPr="00821878">
        <w:rPr>
          <w:rFonts w:ascii="Arial" w:hAnsi="Arial" w:cs="Arial"/>
          <w:sz w:val="24"/>
          <w:lang w:val="ro-RO"/>
        </w:rPr>
        <w:t>(759)</w:t>
      </w:r>
      <w:r w:rsidRPr="00821878">
        <w:rPr>
          <w:rFonts w:ascii="Arial" w:hAnsi="Arial" w:cs="Arial"/>
          <w:sz w:val="24"/>
          <w:lang w:val="ro-RO"/>
        </w:rPr>
        <w:t xml:space="preserve">. </w:t>
      </w:r>
      <w:r w:rsidR="00ED23F8" w:rsidRPr="00821878">
        <w:rPr>
          <w:rFonts w:ascii="Arial" w:hAnsi="Arial" w:cs="Arial"/>
          <w:sz w:val="24"/>
          <w:lang w:val="ro-RO"/>
        </w:rPr>
        <w:t xml:space="preserve">Rata natalităţii depăşeşte rata mortalităţii pentru perioada anului 2015 cu cca </w:t>
      </w:r>
      <w:r w:rsidR="00024F30" w:rsidRPr="00821878">
        <w:rPr>
          <w:rFonts w:ascii="Arial" w:hAnsi="Arial" w:cs="Arial"/>
          <w:sz w:val="24"/>
          <w:lang w:val="ro-RO"/>
        </w:rPr>
        <w:t xml:space="preserve">7,84% </w:t>
      </w:r>
      <w:r w:rsidR="00ED23F8" w:rsidRPr="00821878">
        <w:rPr>
          <w:rFonts w:ascii="Arial" w:hAnsi="Arial" w:cs="Arial"/>
          <w:sz w:val="24"/>
          <w:lang w:val="ro-RO"/>
        </w:rPr>
        <w:t>% şi sporul natural al populaţiei indică valori pozitive.</w:t>
      </w:r>
    </w:p>
    <w:p w:rsidR="00024F30" w:rsidRDefault="00024F30" w:rsidP="00A95BA4">
      <w:pPr>
        <w:jc w:val="both"/>
        <w:rPr>
          <w:rFonts w:eastAsia="TimesNewRomanPSMT"/>
          <w:color w:val="1F497D" w:themeColor="text2"/>
          <w:szCs w:val="28"/>
          <w:lang w:val="en-US"/>
        </w:rPr>
      </w:pPr>
    </w:p>
    <w:p w:rsidR="00A95BA4" w:rsidRPr="00811324" w:rsidRDefault="00A95BA4" w:rsidP="00A95BA4">
      <w:pPr>
        <w:jc w:val="both"/>
        <w:rPr>
          <w:rFonts w:eastAsia="TimesNewRomanPSMT"/>
          <w:b/>
          <w:color w:val="1F497D" w:themeColor="text2"/>
          <w:szCs w:val="28"/>
          <w:lang w:val="en-US"/>
        </w:rPr>
      </w:pPr>
      <w:r w:rsidRPr="009215E3">
        <w:rPr>
          <w:rFonts w:ascii="Arial" w:eastAsia="TimesNewRomanPSMT" w:hAnsi="Arial" w:cs="Arial"/>
          <w:b/>
          <w:color w:val="1F497D" w:themeColor="text2"/>
          <w:sz w:val="24"/>
          <w:szCs w:val="28"/>
          <w:lang w:val="en-US"/>
        </w:rPr>
        <w:t>Tabelul 3.</w:t>
      </w:r>
      <w:r w:rsidRPr="009215E3">
        <w:rPr>
          <w:rFonts w:eastAsia="TimesNewRomanPSMT"/>
          <w:b/>
          <w:color w:val="1F497D" w:themeColor="text2"/>
          <w:sz w:val="26"/>
          <w:szCs w:val="28"/>
          <w:lang w:val="en-US"/>
        </w:rPr>
        <w:t xml:space="preserve">  </w:t>
      </w:r>
      <w:r w:rsidRPr="009215E3">
        <w:rPr>
          <w:rFonts w:ascii="Arial" w:eastAsia="TimesNewRomanPSMT" w:hAnsi="Arial" w:cs="Arial"/>
          <w:b/>
          <w:i/>
          <w:color w:val="1F497D" w:themeColor="text2"/>
          <w:sz w:val="24"/>
          <w:szCs w:val="28"/>
          <w:lang w:val="en-US"/>
        </w:rPr>
        <w:t>Indicatorii demografici</w:t>
      </w:r>
      <w:r w:rsidR="00BF42B2" w:rsidRPr="009215E3">
        <w:rPr>
          <w:rFonts w:ascii="Arial" w:eastAsia="TimesNewRomanPSMT" w:hAnsi="Arial" w:cs="Arial"/>
          <w:b/>
          <w:i/>
          <w:color w:val="1F497D" w:themeColor="text2"/>
          <w:sz w:val="24"/>
          <w:szCs w:val="28"/>
          <w:lang w:val="en-US"/>
        </w:rPr>
        <w:t xml:space="preserve"> la data de 01 ianuarie a anilor 2011-2015</w:t>
      </w:r>
    </w:p>
    <w:tbl>
      <w:tblPr>
        <w:tblStyle w:val="ac"/>
        <w:tblW w:w="0" w:type="auto"/>
        <w:tblLook w:val="04A0"/>
      </w:tblPr>
      <w:tblGrid>
        <w:gridCol w:w="4361"/>
        <w:gridCol w:w="1276"/>
        <w:gridCol w:w="1134"/>
        <w:gridCol w:w="1275"/>
        <w:gridCol w:w="1134"/>
        <w:gridCol w:w="1240"/>
      </w:tblGrid>
      <w:tr w:rsidR="00A95BA4" w:rsidTr="00987BEC">
        <w:trPr>
          <w:trHeight w:val="375"/>
        </w:trPr>
        <w:tc>
          <w:tcPr>
            <w:tcW w:w="4361" w:type="dxa"/>
            <w:vMerge w:val="restart"/>
            <w:tcBorders>
              <w:top w:val="single" w:sz="4" w:space="0" w:color="auto"/>
              <w:left w:val="single" w:sz="4" w:space="0" w:color="auto"/>
              <w:bottom w:val="single" w:sz="4" w:space="0" w:color="auto"/>
              <w:right w:val="single" w:sz="4" w:space="0" w:color="auto"/>
            </w:tcBorders>
            <w:shd w:val="clear" w:color="auto" w:fill="4BACC6" w:themeFill="accent5"/>
            <w:hideMark/>
          </w:tcPr>
          <w:p w:rsidR="00A95BA4" w:rsidRDefault="00A95BA4">
            <w:pPr>
              <w:rPr>
                <w:b/>
                <w:sz w:val="24"/>
                <w:lang w:val="ro-RO"/>
              </w:rPr>
            </w:pPr>
            <w:r>
              <w:rPr>
                <w:b/>
                <w:sz w:val="24"/>
                <w:lang w:val="ro-RO"/>
              </w:rPr>
              <w:t>Denumirea indicatorilor</w:t>
            </w:r>
          </w:p>
        </w:tc>
        <w:tc>
          <w:tcPr>
            <w:tcW w:w="6059" w:type="dxa"/>
            <w:gridSpan w:val="5"/>
            <w:tcBorders>
              <w:top w:val="single" w:sz="4" w:space="0" w:color="auto"/>
              <w:left w:val="single" w:sz="4" w:space="0" w:color="auto"/>
              <w:bottom w:val="single" w:sz="4" w:space="0" w:color="auto"/>
              <w:right w:val="single" w:sz="4" w:space="0" w:color="auto"/>
            </w:tcBorders>
            <w:shd w:val="clear" w:color="auto" w:fill="4BACC6" w:themeFill="accent5"/>
            <w:hideMark/>
          </w:tcPr>
          <w:p w:rsidR="00A95BA4" w:rsidRDefault="00A95BA4">
            <w:pPr>
              <w:jc w:val="center"/>
              <w:rPr>
                <w:b/>
                <w:sz w:val="24"/>
                <w:lang w:val="ro-RO"/>
              </w:rPr>
            </w:pPr>
            <w:r>
              <w:rPr>
                <w:b/>
                <w:sz w:val="24"/>
                <w:lang w:val="ro-RO"/>
              </w:rPr>
              <w:t>Anii</w:t>
            </w:r>
          </w:p>
        </w:tc>
      </w:tr>
      <w:tr w:rsidR="00A95BA4" w:rsidTr="00987BEC">
        <w:trPr>
          <w:trHeight w:val="270"/>
        </w:trPr>
        <w:tc>
          <w:tcPr>
            <w:tcW w:w="4361" w:type="dxa"/>
            <w:vMerge/>
            <w:tcBorders>
              <w:top w:val="single" w:sz="4" w:space="0" w:color="auto"/>
              <w:left w:val="single" w:sz="4" w:space="0" w:color="auto"/>
              <w:bottom w:val="single" w:sz="4" w:space="0" w:color="auto"/>
              <w:right w:val="single" w:sz="4" w:space="0" w:color="auto"/>
            </w:tcBorders>
            <w:shd w:val="clear" w:color="auto" w:fill="4BACC6" w:themeFill="accent5"/>
            <w:vAlign w:val="center"/>
            <w:hideMark/>
          </w:tcPr>
          <w:p w:rsidR="00A95BA4" w:rsidRDefault="00A95BA4">
            <w:pPr>
              <w:rPr>
                <w:b/>
                <w:sz w:val="24"/>
                <w:lang w:val="ro-RO"/>
              </w:rPr>
            </w:pPr>
          </w:p>
        </w:tc>
        <w:tc>
          <w:tcPr>
            <w:tcW w:w="1276"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A95BA4" w:rsidRDefault="00A95BA4">
            <w:pPr>
              <w:jc w:val="center"/>
              <w:rPr>
                <w:b/>
                <w:sz w:val="24"/>
                <w:lang w:val="ro-RO"/>
              </w:rPr>
            </w:pPr>
            <w:r>
              <w:rPr>
                <w:b/>
                <w:sz w:val="24"/>
                <w:lang w:val="ro-RO"/>
              </w:rPr>
              <w:t>2011</w:t>
            </w:r>
          </w:p>
        </w:tc>
        <w:tc>
          <w:tcPr>
            <w:tcW w:w="1134"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A95BA4" w:rsidRDefault="00A95BA4">
            <w:pPr>
              <w:jc w:val="center"/>
              <w:rPr>
                <w:b/>
                <w:sz w:val="24"/>
                <w:lang w:val="ro-RO"/>
              </w:rPr>
            </w:pPr>
            <w:r>
              <w:rPr>
                <w:b/>
                <w:sz w:val="24"/>
                <w:lang w:val="ro-RO"/>
              </w:rPr>
              <w:t>2012</w:t>
            </w:r>
          </w:p>
        </w:tc>
        <w:tc>
          <w:tcPr>
            <w:tcW w:w="1275"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A95BA4" w:rsidRDefault="00A95BA4">
            <w:pPr>
              <w:jc w:val="center"/>
              <w:rPr>
                <w:b/>
                <w:sz w:val="24"/>
                <w:lang w:val="ro-RO"/>
              </w:rPr>
            </w:pPr>
            <w:r>
              <w:rPr>
                <w:b/>
                <w:sz w:val="24"/>
                <w:lang w:val="ro-RO"/>
              </w:rPr>
              <w:t>2013</w:t>
            </w:r>
          </w:p>
        </w:tc>
        <w:tc>
          <w:tcPr>
            <w:tcW w:w="1134"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A95BA4" w:rsidRDefault="00A95BA4">
            <w:pPr>
              <w:jc w:val="center"/>
              <w:rPr>
                <w:b/>
                <w:sz w:val="24"/>
                <w:lang w:val="ro-RO"/>
              </w:rPr>
            </w:pPr>
            <w:r>
              <w:rPr>
                <w:b/>
                <w:sz w:val="24"/>
                <w:lang w:val="ro-RO"/>
              </w:rPr>
              <w:t>2014</w:t>
            </w:r>
          </w:p>
        </w:tc>
        <w:tc>
          <w:tcPr>
            <w:tcW w:w="1240"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A95BA4" w:rsidRDefault="00A95BA4">
            <w:pPr>
              <w:jc w:val="center"/>
              <w:rPr>
                <w:b/>
                <w:sz w:val="24"/>
                <w:lang w:val="ro-RO"/>
              </w:rPr>
            </w:pPr>
            <w:r>
              <w:rPr>
                <w:b/>
                <w:sz w:val="24"/>
                <w:lang w:val="ro-RO"/>
              </w:rPr>
              <w:t>2015</w:t>
            </w:r>
          </w:p>
        </w:tc>
      </w:tr>
      <w:tr w:rsidR="00A95BA4" w:rsidTr="00DD5332">
        <w:tc>
          <w:tcPr>
            <w:tcW w:w="4361" w:type="dxa"/>
            <w:tcBorders>
              <w:top w:val="single" w:sz="4" w:space="0" w:color="auto"/>
              <w:left w:val="single" w:sz="4" w:space="0" w:color="auto"/>
              <w:bottom w:val="single" w:sz="4" w:space="0" w:color="auto"/>
              <w:right w:val="single" w:sz="4" w:space="0" w:color="auto"/>
            </w:tcBorders>
          </w:tcPr>
          <w:p w:rsidR="00A95BA4" w:rsidRPr="00082FEC" w:rsidRDefault="00A95BA4">
            <w:pPr>
              <w:rPr>
                <w:b/>
                <w:i/>
                <w:sz w:val="24"/>
                <w:lang w:val="ro-RO"/>
              </w:rPr>
            </w:pPr>
            <w:r w:rsidRPr="00082FEC">
              <w:rPr>
                <w:b/>
                <w:i/>
                <w:sz w:val="24"/>
                <w:lang w:val="ro-RO"/>
              </w:rPr>
              <w:t>Popula</w:t>
            </w:r>
            <w:r w:rsidRPr="00082FEC">
              <w:rPr>
                <w:rFonts w:ascii="Times New Roman" w:hAnsi="Times New Roman"/>
                <w:b/>
                <w:i/>
                <w:sz w:val="24"/>
                <w:lang w:val="ro-RO"/>
              </w:rPr>
              <w:t>ţ</w:t>
            </w:r>
            <w:r w:rsidRPr="00082FEC">
              <w:rPr>
                <w:b/>
                <w:i/>
                <w:sz w:val="24"/>
                <w:lang w:val="ro-RO"/>
              </w:rPr>
              <w:t>ia din localitate</w:t>
            </w:r>
          </w:p>
        </w:tc>
        <w:tc>
          <w:tcPr>
            <w:tcW w:w="1276" w:type="dxa"/>
            <w:tcBorders>
              <w:top w:val="single" w:sz="4" w:space="0" w:color="auto"/>
              <w:left w:val="single" w:sz="4" w:space="0" w:color="auto"/>
              <w:bottom w:val="single" w:sz="4" w:space="0" w:color="auto"/>
              <w:right w:val="single" w:sz="4" w:space="0" w:color="auto"/>
            </w:tcBorders>
            <w:vAlign w:val="center"/>
          </w:tcPr>
          <w:p w:rsidR="00A95BA4" w:rsidRPr="00374CB0" w:rsidRDefault="00374CB0">
            <w:pPr>
              <w:jc w:val="center"/>
              <w:rPr>
                <w:b/>
                <w:i/>
                <w:sz w:val="24"/>
                <w:szCs w:val="24"/>
                <w:lang w:val="ro-RO"/>
              </w:rPr>
            </w:pPr>
            <w:r w:rsidRPr="00374CB0">
              <w:rPr>
                <w:b/>
                <w:i/>
                <w:sz w:val="24"/>
                <w:szCs w:val="24"/>
                <w:lang w:val="ro-RO"/>
              </w:rPr>
              <w:t>5058</w:t>
            </w:r>
          </w:p>
        </w:tc>
        <w:tc>
          <w:tcPr>
            <w:tcW w:w="1134" w:type="dxa"/>
            <w:tcBorders>
              <w:top w:val="single" w:sz="4" w:space="0" w:color="auto"/>
              <w:left w:val="single" w:sz="4" w:space="0" w:color="auto"/>
              <w:bottom w:val="single" w:sz="4" w:space="0" w:color="auto"/>
              <w:right w:val="single" w:sz="4" w:space="0" w:color="auto"/>
            </w:tcBorders>
            <w:vAlign w:val="center"/>
          </w:tcPr>
          <w:p w:rsidR="00A95BA4" w:rsidRPr="00374CB0" w:rsidRDefault="00374CB0">
            <w:pPr>
              <w:jc w:val="center"/>
              <w:rPr>
                <w:b/>
                <w:i/>
                <w:sz w:val="24"/>
                <w:szCs w:val="24"/>
                <w:lang w:val="ro-RO"/>
              </w:rPr>
            </w:pPr>
            <w:r w:rsidRPr="00374CB0">
              <w:rPr>
                <w:b/>
                <w:i/>
                <w:sz w:val="24"/>
                <w:szCs w:val="24"/>
                <w:lang w:val="ro-RO"/>
              </w:rPr>
              <w:t>5121</w:t>
            </w:r>
          </w:p>
        </w:tc>
        <w:tc>
          <w:tcPr>
            <w:tcW w:w="1275" w:type="dxa"/>
            <w:tcBorders>
              <w:top w:val="single" w:sz="4" w:space="0" w:color="auto"/>
              <w:left w:val="single" w:sz="4" w:space="0" w:color="auto"/>
              <w:bottom w:val="single" w:sz="4" w:space="0" w:color="auto"/>
              <w:right w:val="single" w:sz="4" w:space="0" w:color="auto"/>
            </w:tcBorders>
            <w:vAlign w:val="center"/>
          </w:tcPr>
          <w:p w:rsidR="00A95BA4" w:rsidRPr="00374CB0" w:rsidRDefault="00374CB0">
            <w:pPr>
              <w:jc w:val="center"/>
              <w:rPr>
                <w:b/>
                <w:i/>
                <w:sz w:val="24"/>
                <w:szCs w:val="24"/>
                <w:lang w:val="ro-RO"/>
              </w:rPr>
            </w:pPr>
            <w:r w:rsidRPr="00374CB0">
              <w:rPr>
                <w:b/>
                <w:i/>
                <w:sz w:val="24"/>
                <w:szCs w:val="24"/>
                <w:lang w:val="ro-RO"/>
              </w:rPr>
              <w:t>5166</w:t>
            </w:r>
          </w:p>
        </w:tc>
        <w:tc>
          <w:tcPr>
            <w:tcW w:w="1134" w:type="dxa"/>
            <w:tcBorders>
              <w:top w:val="single" w:sz="4" w:space="0" w:color="auto"/>
              <w:left w:val="single" w:sz="4" w:space="0" w:color="auto"/>
              <w:bottom w:val="single" w:sz="4" w:space="0" w:color="auto"/>
              <w:right w:val="single" w:sz="4" w:space="0" w:color="auto"/>
            </w:tcBorders>
            <w:vAlign w:val="center"/>
          </w:tcPr>
          <w:p w:rsidR="00A95BA4" w:rsidRPr="00374CB0" w:rsidRDefault="00374CB0">
            <w:pPr>
              <w:jc w:val="center"/>
              <w:rPr>
                <w:b/>
                <w:i/>
                <w:sz w:val="24"/>
                <w:szCs w:val="24"/>
                <w:lang w:val="ro-RO"/>
              </w:rPr>
            </w:pPr>
            <w:r w:rsidRPr="00374CB0">
              <w:rPr>
                <w:b/>
                <w:i/>
                <w:sz w:val="24"/>
                <w:szCs w:val="24"/>
                <w:lang w:val="ro-RO"/>
              </w:rPr>
              <w:t>5191</w:t>
            </w:r>
          </w:p>
        </w:tc>
        <w:tc>
          <w:tcPr>
            <w:tcW w:w="1240" w:type="dxa"/>
            <w:tcBorders>
              <w:top w:val="single" w:sz="4" w:space="0" w:color="auto"/>
              <w:left w:val="single" w:sz="4" w:space="0" w:color="auto"/>
              <w:bottom w:val="single" w:sz="4" w:space="0" w:color="auto"/>
              <w:right w:val="single" w:sz="4" w:space="0" w:color="auto"/>
            </w:tcBorders>
            <w:vAlign w:val="center"/>
          </w:tcPr>
          <w:p w:rsidR="00A95BA4" w:rsidRPr="00374CB0" w:rsidRDefault="00A95BA4">
            <w:pPr>
              <w:jc w:val="center"/>
              <w:rPr>
                <w:b/>
                <w:i/>
                <w:sz w:val="24"/>
                <w:szCs w:val="24"/>
                <w:lang w:val="ro-RO"/>
              </w:rPr>
            </w:pPr>
            <w:r w:rsidRPr="00374CB0">
              <w:rPr>
                <w:b/>
                <w:i/>
                <w:sz w:val="24"/>
                <w:szCs w:val="24"/>
                <w:lang w:val="ro-RO"/>
              </w:rPr>
              <w:t>5228</w:t>
            </w:r>
          </w:p>
        </w:tc>
      </w:tr>
      <w:tr w:rsidR="00A95BA4" w:rsidTr="00DD5332">
        <w:tc>
          <w:tcPr>
            <w:tcW w:w="4361" w:type="dxa"/>
            <w:tcBorders>
              <w:top w:val="single" w:sz="4" w:space="0" w:color="auto"/>
              <w:left w:val="single" w:sz="4" w:space="0" w:color="auto"/>
              <w:bottom w:val="single" w:sz="4" w:space="0" w:color="auto"/>
              <w:right w:val="single" w:sz="4" w:space="0" w:color="auto"/>
            </w:tcBorders>
          </w:tcPr>
          <w:p w:rsidR="00A95BA4" w:rsidRPr="00082FEC" w:rsidRDefault="00A95BA4">
            <w:pPr>
              <w:rPr>
                <w:b/>
                <w:i/>
                <w:sz w:val="24"/>
                <w:lang w:val="ro-RO"/>
              </w:rPr>
            </w:pPr>
            <w:r w:rsidRPr="00082FEC">
              <w:rPr>
                <w:b/>
                <w:i/>
                <w:sz w:val="24"/>
                <w:lang w:val="ro-RO"/>
              </w:rPr>
              <w:t>Num</w:t>
            </w:r>
            <w:r w:rsidRPr="00082FEC">
              <w:rPr>
                <w:rFonts w:ascii="Times New Roman" w:hAnsi="Times New Roman"/>
                <w:b/>
                <w:i/>
                <w:sz w:val="24"/>
                <w:lang w:val="ro-RO"/>
              </w:rPr>
              <w:t>ă</w:t>
            </w:r>
            <w:r w:rsidRPr="00082FEC">
              <w:rPr>
                <w:b/>
                <w:i/>
                <w:sz w:val="24"/>
                <w:lang w:val="ro-RO"/>
              </w:rPr>
              <w:t>rul nou - n</w:t>
            </w:r>
            <w:r w:rsidRPr="00082FEC">
              <w:rPr>
                <w:rFonts w:ascii="Times New Roman" w:hAnsi="Times New Roman"/>
                <w:b/>
                <w:i/>
                <w:sz w:val="24"/>
                <w:lang w:val="ro-RO"/>
              </w:rPr>
              <w:t>ă</w:t>
            </w:r>
            <w:r w:rsidRPr="00082FEC">
              <w:rPr>
                <w:b/>
                <w:i/>
                <w:sz w:val="24"/>
                <w:lang w:val="ro-RO"/>
              </w:rPr>
              <w:t>scu</w:t>
            </w:r>
            <w:r w:rsidRPr="00082FEC">
              <w:rPr>
                <w:rFonts w:ascii="Times New Roman" w:hAnsi="Times New Roman"/>
                <w:b/>
                <w:i/>
                <w:sz w:val="24"/>
                <w:lang w:val="ro-RO"/>
              </w:rPr>
              <w:t>ţ</w:t>
            </w:r>
            <w:r w:rsidRPr="00082FEC">
              <w:rPr>
                <w:b/>
                <w:i/>
                <w:sz w:val="24"/>
                <w:lang w:val="ro-RO"/>
              </w:rPr>
              <w:t>ilor</w:t>
            </w:r>
          </w:p>
        </w:tc>
        <w:tc>
          <w:tcPr>
            <w:tcW w:w="1276" w:type="dxa"/>
            <w:tcBorders>
              <w:top w:val="single" w:sz="4" w:space="0" w:color="auto"/>
              <w:left w:val="single" w:sz="4" w:space="0" w:color="auto"/>
              <w:bottom w:val="single" w:sz="4" w:space="0" w:color="auto"/>
              <w:right w:val="single" w:sz="4" w:space="0" w:color="auto"/>
            </w:tcBorders>
            <w:vAlign w:val="center"/>
          </w:tcPr>
          <w:p w:rsidR="00A95BA4" w:rsidRPr="00374CB0" w:rsidRDefault="00A95BA4">
            <w:pPr>
              <w:jc w:val="center"/>
              <w:rPr>
                <w:b/>
                <w:i/>
                <w:sz w:val="24"/>
                <w:szCs w:val="24"/>
                <w:lang w:val="ro-RO"/>
              </w:rPr>
            </w:pPr>
            <w:r w:rsidRPr="00374CB0">
              <w:rPr>
                <w:b/>
                <w:i/>
                <w:sz w:val="24"/>
                <w:szCs w:val="24"/>
                <w:lang w:val="ro-RO"/>
              </w:rPr>
              <w:t>79</w:t>
            </w:r>
          </w:p>
        </w:tc>
        <w:tc>
          <w:tcPr>
            <w:tcW w:w="1134" w:type="dxa"/>
            <w:tcBorders>
              <w:top w:val="single" w:sz="4" w:space="0" w:color="auto"/>
              <w:left w:val="single" w:sz="4" w:space="0" w:color="auto"/>
              <w:bottom w:val="single" w:sz="4" w:space="0" w:color="auto"/>
              <w:right w:val="single" w:sz="4" w:space="0" w:color="auto"/>
            </w:tcBorders>
            <w:vAlign w:val="center"/>
          </w:tcPr>
          <w:p w:rsidR="00A95BA4" w:rsidRPr="00374CB0" w:rsidRDefault="00A95BA4">
            <w:pPr>
              <w:jc w:val="center"/>
              <w:rPr>
                <w:b/>
                <w:i/>
                <w:sz w:val="24"/>
                <w:szCs w:val="24"/>
                <w:lang w:val="ro-RO"/>
              </w:rPr>
            </w:pPr>
            <w:r w:rsidRPr="00374CB0">
              <w:rPr>
                <w:b/>
                <w:i/>
                <w:sz w:val="24"/>
                <w:szCs w:val="24"/>
                <w:lang w:val="ro-RO"/>
              </w:rPr>
              <w:t>90</w:t>
            </w:r>
          </w:p>
        </w:tc>
        <w:tc>
          <w:tcPr>
            <w:tcW w:w="1275" w:type="dxa"/>
            <w:tcBorders>
              <w:top w:val="single" w:sz="4" w:space="0" w:color="auto"/>
              <w:left w:val="single" w:sz="4" w:space="0" w:color="auto"/>
              <w:bottom w:val="single" w:sz="4" w:space="0" w:color="auto"/>
              <w:right w:val="single" w:sz="4" w:space="0" w:color="auto"/>
            </w:tcBorders>
            <w:vAlign w:val="center"/>
          </w:tcPr>
          <w:p w:rsidR="00A95BA4" w:rsidRPr="00374CB0" w:rsidRDefault="00A95BA4">
            <w:pPr>
              <w:jc w:val="center"/>
              <w:rPr>
                <w:b/>
                <w:i/>
                <w:sz w:val="24"/>
                <w:szCs w:val="24"/>
                <w:lang w:val="ro-RO"/>
              </w:rPr>
            </w:pPr>
            <w:r w:rsidRPr="00374CB0">
              <w:rPr>
                <w:b/>
                <w:i/>
                <w:sz w:val="24"/>
                <w:szCs w:val="24"/>
                <w:lang w:val="ro-RO"/>
              </w:rPr>
              <w:t>101</w:t>
            </w:r>
          </w:p>
        </w:tc>
        <w:tc>
          <w:tcPr>
            <w:tcW w:w="1134" w:type="dxa"/>
            <w:tcBorders>
              <w:top w:val="single" w:sz="4" w:space="0" w:color="auto"/>
              <w:left w:val="single" w:sz="4" w:space="0" w:color="auto"/>
              <w:bottom w:val="single" w:sz="4" w:space="0" w:color="auto"/>
              <w:right w:val="single" w:sz="4" w:space="0" w:color="auto"/>
            </w:tcBorders>
            <w:vAlign w:val="center"/>
          </w:tcPr>
          <w:p w:rsidR="00A95BA4" w:rsidRPr="00374CB0" w:rsidRDefault="00A95BA4">
            <w:pPr>
              <w:jc w:val="center"/>
              <w:rPr>
                <w:b/>
                <w:i/>
                <w:sz w:val="24"/>
                <w:szCs w:val="24"/>
                <w:lang w:val="ro-RO"/>
              </w:rPr>
            </w:pPr>
            <w:r w:rsidRPr="00374CB0">
              <w:rPr>
                <w:b/>
                <w:i/>
                <w:sz w:val="24"/>
                <w:szCs w:val="24"/>
                <w:lang w:val="ro-RO"/>
              </w:rPr>
              <w:t>86</w:t>
            </w:r>
          </w:p>
        </w:tc>
        <w:tc>
          <w:tcPr>
            <w:tcW w:w="1240" w:type="dxa"/>
            <w:tcBorders>
              <w:top w:val="single" w:sz="4" w:space="0" w:color="auto"/>
              <w:left w:val="single" w:sz="4" w:space="0" w:color="auto"/>
              <w:bottom w:val="single" w:sz="4" w:space="0" w:color="auto"/>
              <w:right w:val="single" w:sz="4" w:space="0" w:color="auto"/>
            </w:tcBorders>
            <w:vAlign w:val="center"/>
          </w:tcPr>
          <w:p w:rsidR="00A95BA4" w:rsidRPr="00374CB0" w:rsidRDefault="00A95BA4">
            <w:pPr>
              <w:jc w:val="center"/>
              <w:rPr>
                <w:b/>
                <w:i/>
                <w:sz w:val="24"/>
                <w:szCs w:val="24"/>
                <w:lang w:val="ro-RO"/>
              </w:rPr>
            </w:pPr>
            <w:r w:rsidRPr="00374CB0">
              <w:rPr>
                <w:b/>
                <w:i/>
                <w:sz w:val="24"/>
                <w:szCs w:val="24"/>
                <w:lang w:val="ro-RO"/>
              </w:rPr>
              <w:t>87</w:t>
            </w:r>
          </w:p>
        </w:tc>
      </w:tr>
      <w:tr w:rsidR="00A95BA4" w:rsidRPr="00A95BA4" w:rsidTr="00DD5332">
        <w:tc>
          <w:tcPr>
            <w:tcW w:w="4361" w:type="dxa"/>
            <w:tcBorders>
              <w:top w:val="single" w:sz="4" w:space="0" w:color="auto"/>
              <w:left w:val="single" w:sz="4" w:space="0" w:color="auto"/>
              <w:bottom w:val="single" w:sz="4" w:space="0" w:color="auto"/>
              <w:right w:val="single" w:sz="4" w:space="0" w:color="auto"/>
            </w:tcBorders>
          </w:tcPr>
          <w:p w:rsidR="00A95BA4" w:rsidRPr="00082FEC" w:rsidRDefault="00A95BA4">
            <w:pPr>
              <w:rPr>
                <w:b/>
                <w:i/>
                <w:sz w:val="24"/>
                <w:lang w:val="ro-RO"/>
              </w:rPr>
            </w:pPr>
            <w:r w:rsidRPr="00082FEC">
              <w:rPr>
                <w:b/>
                <w:i/>
                <w:sz w:val="24"/>
                <w:lang w:val="ro-RO"/>
              </w:rPr>
              <w:t>Num</w:t>
            </w:r>
            <w:r w:rsidRPr="00082FEC">
              <w:rPr>
                <w:rFonts w:ascii="Times New Roman" w:hAnsi="Times New Roman"/>
                <w:b/>
                <w:i/>
                <w:sz w:val="24"/>
                <w:lang w:val="ro-RO"/>
              </w:rPr>
              <w:t>ă</w:t>
            </w:r>
            <w:r w:rsidRPr="00082FEC">
              <w:rPr>
                <w:b/>
                <w:i/>
                <w:sz w:val="24"/>
                <w:lang w:val="ro-RO"/>
              </w:rPr>
              <w:t>rul deceda</w:t>
            </w:r>
            <w:r w:rsidRPr="00082FEC">
              <w:rPr>
                <w:rFonts w:ascii="Times New Roman" w:hAnsi="Times New Roman"/>
                <w:b/>
                <w:i/>
                <w:sz w:val="24"/>
                <w:lang w:val="ro-RO"/>
              </w:rPr>
              <w:t>ţ</w:t>
            </w:r>
            <w:r w:rsidRPr="00082FEC">
              <w:rPr>
                <w:b/>
                <w:i/>
                <w:sz w:val="24"/>
                <w:lang w:val="ro-RO"/>
              </w:rPr>
              <w:t>ilor</w:t>
            </w:r>
          </w:p>
        </w:tc>
        <w:tc>
          <w:tcPr>
            <w:tcW w:w="1276" w:type="dxa"/>
            <w:tcBorders>
              <w:top w:val="single" w:sz="4" w:space="0" w:color="auto"/>
              <w:left w:val="single" w:sz="4" w:space="0" w:color="auto"/>
              <w:bottom w:val="single" w:sz="4" w:space="0" w:color="auto"/>
              <w:right w:val="single" w:sz="4" w:space="0" w:color="auto"/>
            </w:tcBorders>
            <w:vAlign w:val="center"/>
          </w:tcPr>
          <w:p w:rsidR="00A95BA4" w:rsidRPr="00374CB0" w:rsidRDefault="00A95BA4">
            <w:pPr>
              <w:jc w:val="center"/>
              <w:rPr>
                <w:b/>
                <w:i/>
                <w:sz w:val="24"/>
                <w:szCs w:val="24"/>
                <w:lang w:val="ro-RO"/>
              </w:rPr>
            </w:pPr>
            <w:r w:rsidRPr="00374CB0">
              <w:rPr>
                <w:b/>
                <w:i/>
                <w:sz w:val="24"/>
                <w:szCs w:val="24"/>
                <w:lang w:val="ro-RO"/>
              </w:rPr>
              <w:t>39</w:t>
            </w:r>
          </w:p>
        </w:tc>
        <w:tc>
          <w:tcPr>
            <w:tcW w:w="1134" w:type="dxa"/>
            <w:tcBorders>
              <w:top w:val="single" w:sz="4" w:space="0" w:color="auto"/>
              <w:left w:val="single" w:sz="4" w:space="0" w:color="auto"/>
              <w:bottom w:val="single" w:sz="4" w:space="0" w:color="auto"/>
              <w:right w:val="single" w:sz="4" w:space="0" w:color="auto"/>
            </w:tcBorders>
            <w:vAlign w:val="center"/>
          </w:tcPr>
          <w:p w:rsidR="00A95BA4" w:rsidRPr="00374CB0" w:rsidRDefault="00A95BA4">
            <w:pPr>
              <w:jc w:val="center"/>
              <w:rPr>
                <w:b/>
                <w:i/>
                <w:sz w:val="24"/>
                <w:szCs w:val="24"/>
                <w:lang w:val="ro-RO"/>
              </w:rPr>
            </w:pPr>
            <w:r w:rsidRPr="00374CB0">
              <w:rPr>
                <w:b/>
                <w:i/>
                <w:sz w:val="24"/>
                <w:szCs w:val="24"/>
                <w:lang w:val="ro-RO"/>
              </w:rPr>
              <w:t>36</w:t>
            </w:r>
          </w:p>
        </w:tc>
        <w:tc>
          <w:tcPr>
            <w:tcW w:w="1275" w:type="dxa"/>
            <w:tcBorders>
              <w:top w:val="single" w:sz="4" w:space="0" w:color="auto"/>
              <w:left w:val="single" w:sz="4" w:space="0" w:color="auto"/>
              <w:bottom w:val="single" w:sz="4" w:space="0" w:color="auto"/>
              <w:right w:val="single" w:sz="4" w:space="0" w:color="auto"/>
            </w:tcBorders>
            <w:vAlign w:val="center"/>
          </w:tcPr>
          <w:p w:rsidR="00A95BA4" w:rsidRPr="00374CB0" w:rsidRDefault="00A95BA4">
            <w:pPr>
              <w:jc w:val="center"/>
              <w:rPr>
                <w:b/>
                <w:i/>
                <w:sz w:val="24"/>
                <w:szCs w:val="24"/>
                <w:lang w:val="ro-RO"/>
              </w:rPr>
            </w:pPr>
            <w:r w:rsidRPr="00374CB0">
              <w:rPr>
                <w:b/>
                <w:i/>
                <w:sz w:val="24"/>
                <w:szCs w:val="24"/>
                <w:lang w:val="ro-RO"/>
              </w:rPr>
              <w:t>39</w:t>
            </w:r>
          </w:p>
        </w:tc>
        <w:tc>
          <w:tcPr>
            <w:tcW w:w="1134" w:type="dxa"/>
            <w:tcBorders>
              <w:top w:val="single" w:sz="4" w:space="0" w:color="auto"/>
              <w:left w:val="single" w:sz="4" w:space="0" w:color="auto"/>
              <w:bottom w:val="single" w:sz="4" w:space="0" w:color="auto"/>
              <w:right w:val="single" w:sz="4" w:space="0" w:color="auto"/>
            </w:tcBorders>
            <w:vAlign w:val="center"/>
          </w:tcPr>
          <w:p w:rsidR="00A95BA4" w:rsidRPr="00374CB0" w:rsidRDefault="00A95BA4">
            <w:pPr>
              <w:jc w:val="center"/>
              <w:rPr>
                <w:b/>
                <w:i/>
                <w:sz w:val="24"/>
                <w:szCs w:val="24"/>
                <w:lang w:val="ro-RO"/>
              </w:rPr>
            </w:pPr>
            <w:r w:rsidRPr="00374CB0">
              <w:rPr>
                <w:b/>
                <w:i/>
                <w:sz w:val="24"/>
                <w:szCs w:val="24"/>
                <w:lang w:val="ro-RO"/>
              </w:rPr>
              <w:t>46</w:t>
            </w:r>
          </w:p>
        </w:tc>
        <w:tc>
          <w:tcPr>
            <w:tcW w:w="1240" w:type="dxa"/>
            <w:tcBorders>
              <w:top w:val="single" w:sz="4" w:space="0" w:color="auto"/>
              <w:left w:val="single" w:sz="4" w:space="0" w:color="auto"/>
              <w:bottom w:val="single" w:sz="4" w:space="0" w:color="auto"/>
              <w:right w:val="single" w:sz="4" w:space="0" w:color="auto"/>
            </w:tcBorders>
            <w:vAlign w:val="center"/>
          </w:tcPr>
          <w:p w:rsidR="00A95BA4" w:rsidRPr="00374CB0" w:rsidRDefault="00A95BA4">
            <w:pPr>
              <w:jc w:val="center"/>
              <w:rPr>
                <w:b/>
                <w:i/>
                <w:sz w:val="24"/>
                <w:szCs w:val="24"/>
                <w:lang w:val="ro-RO"/>
              </w:rPr>
            </w:pPr>
            <w:r w:rsidRPr="00374CB0">
              <w:rPr>
                <w:b/>
                <w:i/>
                <w:sz w:val="24"/>
                <w:szCs w:val="24"/>
                <w:lang w:val="ro-RO"/>
              </w:rPr>
              <w:t>46</w:t>
            </w:r>
          </w:p>
        </w:tc>
      </w:tr>
      <w:tr w:rsidR="00A95BA4" w:rsidRPr="00A95BA4" w:rsidTr="00DD5332">
        <w:tc>
          <w:tcPr>
            <w:tcW w:w="4361" w:type="dxa"/>
            <w:tcBorders>
              <w:top w:val="single" w:sz="4" w:space="0" w:color="auto"/>
              <w:left w:val="single" w:sz="4" w:space="0" w:color="auto"/>
              <w:bottom w:val="single" w:sz="4" w:space="0" w:color="auto"/>
              <w:right w:val="single" w:sz="4" w:space="0" w:color="auto"/>
            </w:tcBorders>
          </w:tcPr>
          <w:p w:rsidR="00A95BA4" w:rsidRPr="00082FEC" w:rsidRDefault="00A95BA4">
            <w:pPr>
              <w:rPr>
                <w:b/>
                <w:i/>
                <w:sz w:val="24"/>
                <w:lang w:val="ro-RO"/>
              </w:rPr>
            </w:pPr>
            <w:r w:rsidRPr="00082FEC">
              <w:rPr>
                <w:b/>
                <w:i/>
                <w:sz w:val="24"/>
                <w:lang w:val="ro-RO"/>
              </w:rPr>
              <w:t>Sporul natural al popula</w:t>
            </w:r>
            <w:r w:rsidRPr="00082FEC">
              <w:rPr>
                <w:rFonts w:ascii="Times New Roman" w:hAnsi="Times New Roman"/>
                <w:b/>
                <w:i/>
                <w:sz w:val="24"/>
                <w:lang w:val="ro-RO"/>
              </w:rPr>
              <w:t>ţ</w:t>
            </w:r>
            <w:r w:rsidRPr="00082FEC">
              <w:rPr>
                <w:b/>
                <w:i/>
                <w:sz w:val="24"/>
                <w:lang w:val="ro-RO"/>
              </w:rPr>
              <w:t>iei</w:t>
            </w:r>
          </w:p>
        </w:tc>
        <w:tc>
          <w:tcPr>
            <w:tcW w:w="1276" w:type="dxa"/>
            <w:tcBorders>
              <w:top w:val="single" w:sz="4" w:space="0" w:color="auto"/>
              <w:left w:val="single" w:sz="4" w:space="0" w:color="auto"/>
              <w:bottom w:val="single" w:sz="4" w:space="0" w:color="auto"/>
              <w:right w:val="single" w:sz="4" w:space="0" w:color="auto"/>
            </w:tcBorders>
            <w:vAlign w:val="center"/>
          </w:tcPr>
          <w:p w:rsidR="00A95BA4" w:rsidRPr="00374CB0" w:rsidRDefault="00A95BA4">
            <w:pPr>
              <w:jc w:val="center"/>
              <w:rPr>
                <w:b/>
                <w:i/>
                <w:sz w:val="24"/>
                <w:szCs w:val="24"/>
                <w:lang w:val="ro-RO"/>
              </w:rPr>
            </w:pPr>
            <w:r w:rsidRPr="00374CB0">
              <w:rPr>
                <w:b/>
                <w:i/>
                <w:sz w:val="24"/>
                <w:szCs w:val="24"/>
                <w:lang w:val="ro-RO"/>
              </w:rPr>
              <w:t>+40</w:t>
            </w:r>
          </w:p>
        </w:tc>
        <w:tc>
          <w:tcPr>
            <w:tcW w:w="1134" w:type="dxa"/>
            <w:tcBorders>
              <w:top w:val="single" w:sz="4" w:space="0" w:color="auto"/>
              <w:left w:val="single" w:sz="4" w:space="0" w:color="auto"/>
              <w:bottom w:val="single" w:sz="4" w:space="0" w:color="auto"/>
              <w:right w:val="single" w:sz="4" w:space="0" w:color="auto"/>
            </w:tcBorders>
            <w:vAlign w:val="center"/>
          </w:tcPr>
          <w:p w:rsidR="00A95BA4" w:rsidRPr="00374CB0" w:rsidRDefault="00A95BA4">
            <w:pPr>
              <w:jc w:val="center"/>
              <w:rPr>
                <w:b/>
                <w:i/>
                <w:sz w:val="24"/>
                <w:szCs w:val="24"/>
                <w:lang w:val="ro-RO"/>
              </w:rPr>
            </w:pPr>
            <w:r w:rsidRPr="00374CB0">
              <w:rPr>
                <w:b/>
                <w:i/>
                <w:sz w:val="24"/>
                <w:szCs w:val="24"/>
                <w:lang w:val="ro-RO"/>
              </w:rPr>
              <w:t>+54</w:t>
            </w:r>
          </w:p>
        </w:tc>
        <w:tc>
          <w:tcPr>
            <w:tcW w:w="1275" w:type="dxa"/>
            <w:tcBorders>
              <w:top w:val="single" w:sz="4" w:space="0" w:color="auto"/>
              <w:left w:val="single" w:sz="4" w:space="0" w:color="auto"/>
              <w:bottom w:val="single" w:sz="4" w:space="0" w:color="auto"/>
              <w:right w:val="single" w:sz="4" w:space="0" w:color="auto"/>
            </w:tcBorders>
            <w:vAlign w:val="center"/>
          </w:tcPr>
          <w:p w:rsidR="00A95BA4" w:rsidRPr="00374CB0" w:rsidRDefault="00A95BA4">
            <w:pPr>
              <w:jc w:val="center"/>
              <w:rPr>
                <w:b/>
                <w:i/>
                <w:sz w:val="24"/>
                <w:szCs w:val="24"/>
                <w:lang w:val="ro-RO"/>
              </w:rPr>
            </w:pPr>
            <w:r w:rsidRPr="00374CB0">
              <w:rPr>
                <w:b/>
                <w:i/>
                <w:sz w:val="24"/>
                <w:szCs w:val="24"/>
                <w:lang w:val="ro-RO"/>
              </w:rPr>
              <w:t>+62</w:t>
            </w:r>
          </w:p>
        </w:tc>
        <w:tc>
          <w:tcPr>
            <w:tcW w:w="1134" w:type="dxa"/>
            <w:tcBorders>
              <w:top w:val="single" w:sz="4" w:space="0" w:color="auto"/>
              <w:left w:val="single" w:sz="4" w:space="0" w:color="auto"/>
              <w:bottom w:val="single" w:sz="4" w:space="0" w:color="auto"/>
              <w:right w:val="single" w:sz="4" w:space="0" w:color="auto"/>
            </w:tcBorders>
            <w:vAlign w:val="center"/>
          </w:tcPr>
          <w:p w:rsidR="00A95BA4" w:rsidRPr="00374CB0" w:rsidRDefault="00A95BA4">
            <w:pPr>
              <w:jc w:val="center"/>
              <w:rPr>
                <w:b/>
                <w:i/>
                <w:sz w:val="24"/>
                <w:szCs w:val="24"/>
                <w:lang w:val="ro-RO"/>
              </w:rPr>
            </w:pPr>
            <w:r w:rsidRPr="00374CB0">
              <w:rPr>
                <w:b/>
                <w:i/>
                <w:sz w:val="24"/>
                <w:szCs w:val="24"/>
                <w:lang w:val="ro-RO"/>
              </w:rPr>
              <w:t>+40</w:t>
            </w:r>
          </w:p>
        </w:tc>
        <w:tc>
          <w:tcPr>
            <w:tcW w:w="1240" w:type="dxa"/>
            <w:tcBorders>
              <w:top w:val="single" w:sz="4" w:space="0" w:color="auto"/>
              <w:left w:val="single" w:sz="4" w:space="0" w:color="auto"/>
              <w:bottom w:val="single" w:sz="4" w:space="0" w:color="auto"/>
              <w:right w:val="single" w:sz="4" w:space="0" w:color="auto"/>
            </w:tcBorders>
            <w:vAlign w:val="center"/>
          </w:tcPr>
          <w:p w:rsidR="00A95BA4" w:rsidRPr="00374CB0" w:rsidRDefault="00A95BA4">
            <w:pPr>
              <w:jc w:val="center"/>
              <w:rPr>
                <w:b/>
                <w:i/>
                <w:sz w:val="24"/>
                <w:szCs w:val="24"/>
                <w:lang w:val="ro-RO"/>
              </w:rPr>
            </w:pPr>
            <w:r w:rsidRPr="00374CB0">
              <w:rPr>
                <w:b/>
                <w:i/>
                <w:sz w:val="24"/>
                <w:szCs w:val="24"/>
                <w:lang w:val="ro-RO"/>
              </w:rPr>
              <w:t>+41</w:t>
            </w:r>
          </w:p>
        </w:tc>
      </w:tr>
      <w:tr w:rsidR="00A95BA4" w:rsidRPr="00A95BA4" w:rsidTr="00DD5332">
        <w:tc>
          <w:tcPr>
            <w:tcW w:w="4361" w:type="dxa"/>
            <w:tcBorders>
              <w:top w:val="single" w:sz="4" w:space="0" w:color="auto"/>
              <w:left w:val="single" w:sz="4" w:space="0" w:color="auto"/>
              <w:bottom w:val="single" w:sz="4" w:space="0" w:color="auto"/>
              <w:right w:val="single" w:sz="4" w:space="0" w:color="auto"/>
            </w:tcBorders>
          </w:tcPr>
          <w:p w:rsidR="00A95BA4" w:rsidRPr="00082FEC" w:rsidRDefault="00A95BA4">
            <w:pPr>
              <w:rPr>
                <w:b/>
                <w:i/>
                <w:sz w:val="24"/>
                <w:lang w:val="ro-RO"/>
              </w:rPr>
            </w:pPr>
            <w:r w:rsidRPr="00082FEC">
              <w:rPr>
                <w:b/>
                <w:i/>
                <w:sz w:val="24"/>
                <w:lang w:val="ro-RO"/>
              </w:rPr>
              <w:t>Rata de natalitate</w:t>
            </w:r>
          </w:p>
        </w:tc>
        <w:tc>
          <w:tcPr>
            <w:tcW w:w="1276" w:type="dxa"/>
            <w:tcBorders>
              <w:top w:val="single" w:sz="4" w:space="0" w:color="auto"/>
              <w:left w:val="single" w:sz="4" w:space="0" w:color="auto"/>
              <w:bottom w:val="single" w:sz="4" w:space="0" w:color="auto"/>
              <w:right w:val="single" w:sz="4" w:space="0" w:color="auto"/>
            </w:tcBorders>
            <w:vAlign w:val="center"/>
          </w:tcPr>
          <w:p w:rsidR="00A95BA4" w:rsidRPr="00082FEC" w:rsidRDefault="008865DE">
            <w:pPr>
              <w:jc w:val="center"/>
              <w:rPr>
                <w:b/>
                <w:i/>
                <w:sz w:val="24"/>
                <w:lang w:val="ro-RO"/>
              </w:rPr>
            </w:pPr>
            <w:r>
              <w:rPr>
                <w:b/>
                <w:i/>
                <w:sz w:val="24"/>
                <w:lang w:val="ro-RO"/>
              </w:rPr>
              <w:t>15,6%</w:t>
            </w:r>
          </w:p>
        </w:tc>
        <w:tc>
          <w:tcPr>
            <w:tcW w:w="1134" w:type="dxa"/>
            <w:tcBorders>
              <w:top w:val="single" w:sz="4" w:space="0" w:color="auto"/>
              <w:left w:val="single" w:sz="4" w:space="0" w:color="auto"/>
              <w:bottom w:val="single" w:sz="4" w:space="0" w:color="auto"/>
              <w:right w:val="single" w:sz="4" w:space="0" w:color="auto"/>
            </w:tcBorders>
            <w:vAlign w:val="center"/>
          </w:tcPr>
          <w:p w:rsidR="00A95BA4" w:rsidRPr="00082FEC" w:rsidRDefault="008865DE">
            <w:pPr>
              <w:jc w:val="center"/>
              <w:rPr>
                <w:b/>
                <w:i/>
                <w:sz w:val="24"/>
                <w:lang w:val="ro-RO"/>
              </w:rPr>
            </w:pPr>
            <w:r>
              <w:rPr>
                <w:b/>
                <w:i/>
                <w:sz w:val="24"/>
                <w:lang w:val="ro-RO"/>
              </w:rPr>
              <w:t>17,6%</w:t>
            </w:r>
          </w:p>
        </w:tc>
        <w:tc>
          <w:tcPr>
            <w:tcW w:w="1275" w:type="dxa"/>
            <w:tcBorders>
              <w:top w:val="single" w:sz="4" w:space="0" w:color="auto"/>
              <w:left w:val="single" w:sz="4" w:space="0" w:color="auto"/>
              <w:bottom w:val="single" w:sz="4" w:space="0" w:color="auto"/>
              <w:right w:val="single" w:sz="4" w:space="0" w:color="auto"/>
            </w:tcBorders>
            <w:vAlign w:val="center"/>
          </w:tcPr>
          <w:p w:rsidR="00A95BA4" w:rsidRPr="00082FEC" w:rsidRDefault="008865DE">
            <w:pPr>
              <w:jc w:val="center"/>
              <w:rPr>
                <w:b/>
                <w:i/>
                <w:sz w:val="24"/>
                <w:lang w:val="ro-RO"/>
              </w:rPr>
            </w:pPr>
            <w:r>
              <w:rPr>
                <w:b/>
                <w:i/>
                <w:sz w:val="24"/>
                <w:lang w:val="ro-RO"/>
              </w:rPr>
              <w:t>19,6%</w:t>
            </w:r>
          </w:p>
        </w:tc>
        <w:tc>
          <w:tcPr>
            <w:tcW w:w="1134" w:type="dxa"/>
            <w:tcBorders>
              <w:top w:val="single" w:sz="4" w:space="0" w:color="auto"/>
              <w:left w:val="single" w:sz="4" w:space="0" w:color="auto"/>
              <w:bottom w:val="single" w:sz="4" w:space="0" w:color="auto"/>
              <w:right w:val="single" w:sz="4" w:space="0" w:color="auto"/>
            </w:tcBorders>
            <w:vAlign w:val="center"/>
          </w:tcPr>
          <w:p w:rsidR="00A95BA4" w:rsidRPr="00082FEC" w:rsidRDefault="008865DE">
            <w:pPr>
              <w:jc w:val="center"/>
              <w:rPr>
                <w:b/>
                <w:i/>
                <w:sz w:val="24"/>
                <w:lang w:val="ro-RO"/>
              </w:rPr>
            </w:pPr>
            <w:r>
              <w:rPr>
                <w:b/>
                <w:i/>
                <w:sz w:val="24"/>
                <w:lang w:val="ro-RO"/>
              </w:rPr>
              <w:t>16,56%</w:t>
            </w:r>
          </w:p>
        </w:tc>
        <w:tc>
          <w:tcPr>
            <w:tcW w:w="1240" w:type="dxa"/>
            <w:tcBorders>
              <w:top w:val="single" w:sz="4" w:space="0" w:color="auto"/>
              <w:left w:val="single" w:sz="4" w:space="0" w:color="auto"/>
              <w:bottom w:val="single" w:sz="4" w:space="0" w:color="auto"/>
              <w:right w:val="single" w:sz="4" w:space="0" w:color="auto"/>
            </w:tcBorders>
            <w:vAlign w:val="center"/>
          </w:tcPr>
          <w:p w:rsidR="00A95BA4" w:rsidRPr="00082FEC" w:rsidRDefault="008865DE">
            <w:pPr>
              <w:jc w:val="center"/>
              <w:rPr>
                <w:b/>
                <w:i/>
                <w:sz w:val="24"/>
                <w:lang w:val="ro-RO"/>
              </w:rPr>
            </w:pPr>
            <w:r>
              <w:rPr>
                <w:b/>
                <w:i/>
                <w:sz w:val="24"/>
                <w:lang w:val="ro-RO"/>
              </w:rPr>
              <w:t>16,64%</w:t>
            </w:r>
          </w:p>
        </w:tc>
      </w:tr>
      <w:tr w:rsidR="00A95BA4" w:rsidRPr="00A95BA4" w:rsidTr="00DD5332">
        <w:tc>
          <w:tcPr>
            <w:tcW w:w="4361" w:type="dxa"/>
            <w:tcBorders>
              <w:top w:val="single" w:sz="4" w:space="0" w:color="auto"/>
              <w:left w:val="single" w:sz="4" w:space="0" w:color="auto"/>
              <w:bottom w:val="single" w:sz="4" w:space="0" w:color="auto"/>
              <w:right w:val="single" w:sz="4" w:space="0" w:color="auto"/>
            </w:tcBorders>
          </w:tcPr>
          <w:p w:rsidR="00A95BA4" w:rsidRPr="00082FEC" w:rsidRDefault="00A95BA4">
            <w:pPr>
              <w:rPr>
                <w:b/>
                <w:i/>
                <w:sz w:val="24"/>
                <w:lang w:val="ro-RO"/>
              </w:rPr>
            </w:pPr>
            <w:r w:rsidRPr="00082FEC">
              <w:rPr>
                <w:b/>
                <w:i/>
                <w:sz w:val="24"/>
                <w:lang w:val="ro-RO"/>
              </w:rPr>
              <w:t>Rata de mortalitate</w:t>
            </w:r>
          </w:p>
        </w:tc>
        <w:tc>
          <w:tcPr>
            <w:tcW w:w="1276" w:type="dxa"/>
            <w:tcBorders>
              <w:top w:val="single" w:sz="4" w:space="0" w:color="auto"/>
              <w:left w:val="single" w:sz="4" w:space="0" w:color="auto"/>
              <w:bottom w:val="single" w:sz="4" w:space="0" w:color="auto"/>
              <w:right w:val="single" w:sz="4" w:space="0" w:color="auto"/>
            </w:tcBorders>
            <w:vAlign w:val="center"/>
          </w:tcPr>
          <w:p w:rsidR="00A95BA4" w:rsidRPr="00082FEC" w:rsidRDefault="008865DE">
            <w:pPr>
              <w:jc w:val="center"/>
              <w:rPr>
                <w:b/>
                <w:i/>
                <w:sz w:val="24"/>
                <w:lang w:val="ro-RO"/>
              </w:rPr>
            </w:pPr>
            <w:r>
              <w:rPr>
                <w:b/>
                <w:i/>
                <w:sz w:val="24"/>
                <w:lang w:val="ro-RO"/>
              </w:rPr>
              <w:t>7,71%</w:t>
            </w:r>
          </w:p>
        </w:tc>
        <w:tc>
          <w:tcPr>
            <w:tcW w:w="1134" w:type="dxa"/>
            <w:tcBorders>
              <w:top w:val="single" w:sz="4" w:space="0" w:color="auto"/>
              <w:left w:val="single" w:sz="4" w:space="0" w:color="auto"/>
              <w:bottom w:val="single" w:sz="4" w:space="0" w:color="auto"/>
              <w:right w:val="single" w:sz="4" w:space="0" w:color="auto"/>
            </w:tcBorders>
            <w:vAlign w:val="center"/>
          </w:tcPr>
          <w:p w:rsidR="00A95BA4" w:rsidRPr="00082FEC" w:rsidRDefault="008865DE">
            <w:pPr>
              <w:jc w:val="center"/>
              <w:rPr>
                <w:b/>
                <w:i/>
                <w:sz w:val="24"/>
                <w:lang w:val="ro-RO"/>
              </w:rPr>
            </w:pPr>
            <w:r>
              <w:rPr>
                <w:b/>
                <w:i/>
                <w:sz w:val="24"/>
                <w:lang w:val="ro-RO"/>
              </w:rPr>
              <w:t>7,02%</w:t>
            </w:r>
          </w:p>
        </w:tc>
        <w:tc>
          <w:tcPr>
            <w:tcW w:w="1275" w:type="dxa"/>
            <w:tcBorders>
              <w:top w:val="single" w:sz="4" w:space="0" w:color="auto"/>
              <w:left w:val="single" w:sz="4" w:space="0" w:color="auto"/>
              <w:bottom w:val="single" w:sz="4" w:space="0" w:color="auto"/>
              <w:right w:val="single" w:sz="4" w:space="0" w:color="auto"/>
            </w:tcBorders>
            <w:vAlign w:val="center"/>
          </w:tcPr>
          <w:p w:rsidR="00A95BA4" w:rsidRPr="00082FEC" w:rsidRDefault="008865DE">
            <w:pPr>
              <w:jc w:val="center"/>
              <w:rPr>
                <w:b/>
                <w:i/>
                <w:sz w:val="24"/>
                <w:lang w:val="ro-RO"/>
              </w:rPr>
            </w:pPr>
            <w:r>
              <w:rPr>
                <w:b/>
                <w:i/>
                <w:sz w:val="24"/>
                <w:lang w:val="ro-RO"/>
              </w:rPr>
              <w:t>7,55%</w:t>
            </w:r>
          </w:p>
        </w:tc>
        <w:tc>
          <w:tcPr>
            <w:tcW w:w="1134" w:type="dxa"/>
            <w:tcBorders>
              <w:top w:val="single" w:sz="4" w:space="0" w:color="auto"/>
              <w:left w:val="single" w:sz="4" w:space="0" w:color="auto"/>
              <w:bottom w:val="single" w:sz="4" w:space="0" w:color="auto"/>
              <w:right w:val="single" w:sz="4" w:space="0" w:color="auto"/>
            </w:tcBorders>
            <w:vAlign w:val="center"/>
          </w:tcPr>
          <w:p w:rsidR="00A95BA4" w:rsidRPr="00082FEC" w:rsidRDefault="008865DE">
            <w:pPr>
              <w:jc w:val="center"/>
              <w:rPr>
                <w:b/>
                <w:i/>
                <w:sz w:val="24"/>
                <w:lang w:val="ro-RO"/>
              </w:rPr>
            </w:pPr>
            <w:r>
              <w:rPr>
                <w:b/>
                <w:i/>
                <w:sz w:val="24"/>
                <w:lang w:val="ro-RO"/>
              </w:rPr>
              <w:t>8,86%</w:t>
            </w:r>
          </w:p>
        </w:tc>
        <w:tc>
          <w:tcPr>
            <w:tcW w:w="1240" w:type="dxa"/>
            <w:tcBorders>
              <w:top w:val="single" w:sz="4" w:space="0" w:color="auto"/>
              <w:left w:val="single" w:sz="4" w:space="0" w:color="auto"/>
              <w:bottom w:val="single" w:sz="4" w:space="0" w:color="auto"/>
              <w:right w:val="single" w:sz="4" w:space="0" w:color="auto"/>
            </w:tcBorders>
            <w:vAlign w:val="center"/>
          </w:tcPr>
          <w:p w:rsidR="00A95BA4" w:rsidRPr="00082FEC" w:rsidRDefault="00024F30">
            <w:pPr>
              <w:jc w:val="center"/>
              <w:rPr>
                <w:b/>
                <w:i/>
                <w:sz w:val="24"/>
                <w:lang w:val="ro-RO"/>
              </w:rPr>
            </w:pPr>
            <w:r>
              <w:rPr>
                <w:b/>
                <w:i/>
                <w:sz w:val="24"/>
                <w:lang w:val="ro-RO"/>
              </w:rPr>
              <w:t>8,8%</w:t>
            </w:r>
          </w:p>
        </w:tc>
      </w:tr>
    </w:tbl>
    <w:p w:rsidR="00B76A2C" w:rsidRDefault="00B76A2C" w:rsidP="00A95BA4">
      <w:pPr>
        <w:jc w:val="both"/>
        <w:rPr>
          <w:rFonts w:ascii="Times New Roman" w:eastAsia="TimesNewRomanPSMT" w:hAnsi="Times New Roman"/>
          <w:color w:val="1F497D" w:themeColor="text2"/>
          <w:szCs w:val="28"/>
          <w:lang w:val="en-US"/>
        </w:rPr>
      </w:pPr>
    </w:p>
    <w:p w:rsidR="00082FEC" w:rsidRPr="00811324" w:rsidRDefault="00082FEC" w:rsidP="00082FEC">
      <w:pPr>
        <w:jc w:val="both"/>
        <w:rPr>
          <w:rFonts w:eastAsia="TimesNewRomanPSMT"/>
          <w:b/>
          <w:color w:val="1F497D" w:themeColor="text2"/>
          <w:szCs w:val="28"/>
          <w:lang w:val="en-US"/>
        </w:rPr>
      </w:pPr>
      <w:r w:rsidRPr="009215E3">
        <w:rPr>
          <w:rFonts w:ascii="Arial" w:eastAsia="TimesNewRomanPSMT" w:hAnsi="Arial" w:cs="Arial"/>
          <w:b/>
          <w:color w:val="1F497D" w:themeColor="text2"/>
          <w:sz w:val="24"/>
          <w:szCs w:val="28"/>
          <w:lang w:val="en-US"/>
        </w:rPr>
        <w:t>Tabelul 4.</w:t>
      </w:r>
      <w:r w:rsidRPr="009215E3">
        <w:rPr>
          <w:rFonts w:eastAsia="TimesNewRomanPSMT"/>
          <w:b/>
          <w:color w:val="1F497D" w:themeColor="text2"/>
          <w:sz w:val="26"/>
          <w:szCs w:val="28"/>
          <w:lang w:val="en-US"/>
        </w:rPr>
        <w:t xml:space="preserve">  </w:t>
      </w:r>
      <w:r w:rsidRPr="009215E3">
        <w:rPr>
          <w:rFonts w:ascii="Arial" w:eastAsia="TimesNewRomanPSMT" w:hAnsi="Arial" w:cs="Arial"/>
          <w:b/>
          <w:i/>
          <w:color w:val="1F497D" w:themeColor="text2"/>
          <w:sz w:val="26"/>
          <w:szCs w:val="28"/>
          <w:lang w:val="en-US"/>
        </w:rPr>
        <w:t>Migra</w:t>
      </w:r>
      <w:r w:rsidRPr="009215E3">
        <w:rPr>
          <w:rFonts w:ascii="Arial" w:eastAsia="TimesNewRomanPSMT" w:hAnsi="Arial" w:cs="Arial"/>
          <w:b/>
          <w:i/>
          <w:color w:val="1F497D" w:themeColor="text2"/>
          <w:sz w:val="24"/>
          <w:szCs w:val="28"/>
          <w:lang w:val="en-US"/>
        </w:rPr>
        <w:t>ţ</w:t>
      </w:r>
      <w:r w:rsidRPr="009215E3">
        <w:rPr>
          <w:rFonts w:ascii="Arial" w:eastAsia="TimesNewRomanPSMT" w:hAnsi="Arial" w:cs="Arial"/>
          <w:b/>
          <w:i/>
          <w:color w:val="1F497D" w:themeColor="text2"/>
          <w:sz w:val="26"/>
          <w:szCs w:val="28"/>
          <w:lang w:val="en-US"/>
        </w:rPr>
        <w:t xml:space="preserve">ia </w:t>
      </w:r>
      <w:r w:rsidR="00704F6B" w:rsidRPr="009215E3">
        <w:rPr>
          <w:rFonts w:ascii="Arial" w:eastAsia="TimesNewRomanPSMT" w:hAnsi="Arial" w:cs="Arial"/>
          <w:b/>
          <w:i/>
          <w:color w:val="1F497D" w:themeColor="text2"/>
          <w:sz w:val="26"/>
          <w:szCs w:val="28"/>
          <w:lang w:val="en-US"/>
        </w:rPr>
        <w:t>definitiv</w:t>
      </w:r>
      <w:r w:rsidR="00704F6B" w:rsidRPr="009215E3">
        <w:rPr>
          <w:rFonts w:ascii="Arial" w:eastAsia="TimesNewRomanPSMT" w:hAnsi="Arial" w:cs="Arial"/>
          <w:b/>
          <w:i/>
          <w:color w:val="1F497D" w:themeColor="text2"/>
          <w:sz w:val="24"/>
          <w:szCs w:val="28"/>
          <w:lang w:val="en-US"/>
        </w:rPr>
        <w:t xml:space="preserve">ă </w:t>
      </w:r>
      <w:r w:rsidRPr="009215E3">
        <w:rPr>
          <w:rFonts w:ascii="Arial" w:eastAsia="TimesNewRomanPSMT" w:hAnsi="Arial" w:cs="Arial"/>
          <w:b/>
          <w:i/>
          <w:color w:val="1F497D" w:themeColor="text2"/>
          <w:sz w:val="26"/>
          <w:szCs w:val="28"/>
          <w:lang w:val="en-US"/>
        </w:rPr>
        <w:t>din localitate</w:t>
      </w:r>
    </w:p>
    <w:tbl>
      <w:tblPr>
        <w:tblStyle w:val="ac"/>
        <w:tblW w:w="10456" w:type="dxa"/>
        <w:tblLook w:val="04A0"/>
      </w:tblPr>
      <w:tblGrid>
        <w:gridCol w:w="4361"/>
        <w:gridCol w:w="1219"/>
        <w:gridCol w:w="1219"/>
        <w:gridCol w:w="1219"/>
        <w:gridCol w:w="1219"/>
        <w:gridCol w:w="1219"/>
      </w:tblGrid>
      <w:tr w:rsidR="00082FEC" w:rsidTr="00987BEC">
        <w:trPr>
          <w:trHeight w:val="375"/>
        </w:trPr>
        <w:tc>
          <w:tcPr>
            <w:tcW w:w="4361" w:type="dxa"/>
            <w:vMerge w:val="restart"/>
            <w:tcBorders>
              <w:top w:val="single" w:sz="4" w:space="0" w:color="auto"/>
              <w:left w:val="single" w:sz="4" w:space="0" w:color="auto"/>
              <w:bottom w:val="single" w:sz="4" w:space="0" w:color="auto"/>
              <w:right w:val="single" w:sz="4" w:space="0" w:color="auto"/>
            </w:tcBorders>
            <w:shd w:val="clear" w:color="auto" w:fill="4BACC6" w:themeFill="accent5"/>
            <w:hideMark/>
          </w:tcPr>
          <w:p w:rsidR="00082FEC" w:rsidRDefault="00082FEC">
            <w:pPr>
              <w:rPr>
                <w:b/>
                <w:sz w:val="24"/>
                <w:lang w:val="ro-RO"/>
              </w:rPr>
            </w:pPr>
            <w:r>
              <w:rPr>
                <w:b/>
                <w:sz w:val="24"/>
                <w:lang w:val="ro-RO"/>
              </w:rPr>
              <w:t>Denumirea indicatorilor</w:t>
            </w:r>
          </w:p>
        </w:tc>
        <w:tc>
          <w:tcPr>
            <w:tcW w:w="6095" w:type="dxa"/>
            <w:gridSpan w:val="5"/>
            <w:tcBorders>
              <w:top w:val="single" w:sz="4" w:space="0" w:color="auto"/>
              <w:left w:val="single" w:sz="4" w:space="0" w:color="auto"/>
              <w:bottom w:val="single" w:sz="4" w:space="0" w:color="auto"/>
              <w:right w:val="single" w:sz="4" w:space="0" w:color="auto"/>
            </w:tcBorders>
            <w:shd w:val="clear" w:color="auto" w:fill="4BACC6" w:themeFill="accent5"/>
            <w:hideMark/>
          </w:tcPr>
          <w:p w:rsidR="00082FEC" w:rsidRDefault="00082FEC">
            <w:pPr>
              <w:jc w:val="center"/>
              <w:rPr>
                <w:b/>
                <w:sz w:val="24"/>
                <w:lang w:val="ro-RO"/>
              </w:rPr>
            </w:pPr>
            <w:r>
              <w:rPr>
                <w:b/>
                <w:sz w:val="24"/>
                <w:lang w:val="ro-RO"/>
              </w:rPr>
              <w:t>Anii</w:t>
            </w:r>
          </w:p>
        </w:tc>
      </w:tr>
      <w:tr w:rsidR="00082FEC" w:rsidTr="00987BEC">
        <w:trPr>
          <w:trHeight w:val="270"/>
        </w:trPr>
        <w:tc>
          <w:tcPr>
            <w:tcW w:w="4361" w:type="dxa"/>
            <w:vMerge/>
            <w:tcBorders>
              <w:top w:val="single" w:sz="4" w:space="0" w:color="auto"/>
              <w:left w:val="single" w:sz="4" w:space="0" w:color="auto"/>
              <w:bottom w:val="single" w:sz="4" w:space="0" w:color="auto"/>
              <w:right w:val="single" w:sz="4" w:space="0" w:color="auto"/>
            </w:tcBorders>
            <w:shd w:val="clear" w:color="auto" w:fill="4BACC6" w:themeFill="accent5"/>
            <w:vAlign w:val="center"/>
            <w:hideMark/>
          </w:tcPr>
          <w:p w:rsidR="00082FEC" w:rsidRDefault="00082FEC">
            <w:pPr>
              <w:rPr>
                <w:b/>
                <w:sz w:val="24"/>
                <w:lang w:val="ro-RO"/>
              </w:rPr>
            </w:pPr>
          </w:p>
        </w:tc>
        <w:tc>
          <w:tcPr>
            <w:tcW w:w="1219"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082FEC" w:rsidRDefault="00082FEC">
            <w:pPr>
              <w:jc w:val="center"/>
              <w:rPr>
                <w:b/>
                <w:sz w:val="24"/>
                <w:lang w:val="ro-RO"/>
              </w:rPr>
            </w:pPr>
            <w:r>
              <w:rPr>
                <w:b/>
                <w:sz w:val="24"/>
                <w:lang w:val="ro-RO"/>
              </w:rPr>
              <w:t>2011</w:t>
            </w:r>
          </w:p>
        </w:tc>
        <w:tc>
          <w:tcPr>
            <w:tcW w:w="1219"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082FEC" w:rsidRDefault="00082FEC">
            <w:pPr>
              <w:jc w:val="center"/>
              <w:rPr>
                <w:b/>
                <w:sz w:val="24"/>
                <w:lang w:val="ro-RO"/>
              </w:rPr>
            </w:pPr>
            <w:r>
              <w:rPr>
                <w:b/>
                <w:sz w:val="24"/>
                <w:lang w:val="ro-RO"/>
              </w:rPr>
              <w:t>2012</w:t>
            </w:r>
          </w:p>
        </w:tc>
        <w:tc>
          <w:tcPr>
            <w:tcW w:w="1219"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082FEC" w:rsidRDefault="00082FEC">
            <w:pPr>
              <w:jc w:val="center"/>
              <w:rPr>
                <w:b/>
                <w:sz w:val="24"/>
                <w:lang w:val="ro-RO"/>
              </w:rPr>
            </w:pPr>
            <w:r>
              <w:rPr>
                <w:b/>
                <w:sz w:val="24"/>
                <w:lang w:val="ro-RO"/>
              </w:rPr>
              <w:t>2013</w:t>
            </w:r>
          </w:p>
        </w:tc>
        <w:tc>
          <w:tcPr>
            <w:tcW w:w="1219"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082FEC" w:rsidRDefault="00082FEC">
            <w:pPr>
              <w:jc w:val="center"/>
              <w:rPr>
                <w:b/>
                <w:sz w:val="24"/>
                <w:lang w:val="ro-RO"/>
              </w:rPr>
            </w:pPr>
            <w:r>
              <w:rPr>
                <w:b/>
                <w:sz w:val="24"/>
                <w:lang w:val="ro-RO"/>
              </w:rPr>
              <w:t>2014</w:t>
            </w:r>
          </w:p>
        </w:tc>
        <w:tc>
          <w:tcPr>
            <w:tcW w:w="1219"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082FEC" w:rsidRDefault="00082FEC">
            <w:pPr>
              <w:jc w:val="center"/>
              <w:rPr>
                <w:b/>
                <w:sz w:val="24"/>
                <w:lang w:val="ro-RO"/>
              </w:rPr>
            </w:pPr>
            <w:r>
              <w:rPr>
                <w:b/>
                <w:sz w:val="24"/>
                <w:lang w:val="ro-RO"/>
              </w:rPr>
              <w:t>2015</w:t>
            </w:r>
          </w:p>
        </w:tc>
      </w:tr>
      <w:tr w:rsidR="00082FEC" w:rsidTr="00DD5332">
        <w:tc>
          <w:tcPr>
            <w:tcW w:w="4361" w:type="dxa"/>
            <w:tcBorders>
              <w:top w:val="single" w:sz="4" w:space="0" w:color="auto"/>
              <w:left w:val="single" w:sz="4" w:space="0" w:color="auto"/>
              <w:bottom w:val="single" w:sz="4" w:space="0" w:color="auto"/>
              <w:right w:val="single" w:sz="4" w:space="0" w:color="auto"/>
            </w:tcBorders>
          </w:tcPr>
          <w:p w:rsidR="00082FEC" w:rsidRPr="00B3319E" w:rsidRDefault="00082FEC">
            <w:pPr>
              <w:rPr>
                <w:b/>
                <w:i/>
                <w:sz w:val="24"/>
                <w:lang w:val="ro-RO"/>
              </w:rPr>
            </w:pPr>
            <w:r w:rsidRPr="00B3319E">
              <w:rPr>
                <w:b/>
                <w:i/>
                <w:sz w:val="24"/>
                <w:lang w:val="ro-RO"/>
              </w:rPr>
              <w:t>Num</w:t>
            </w:r>
            <w:r w:rsidRPr="00B3319E">
              <w:rPr>
                <w:rFonts w:ascii="Times New Roman" w:hAnsi="Times New Roman"/>
                <w:b/>
                <w:i/>
                <w:sz w:val="24"/>
                <w:lang w:val="ro-RO"/>
              </w:rPr>
              <w:t>ă</w:t>
            </w:r>
            <w:r w:rsidRPr="00B3319E">
              <w:rPr>
                <w:b/>
                <w:i/>
                <w:sz w:val="24"/>
                <w:lang w:val="ro-RO"/>
              </w:rPr>
              <w:t>rul imigran</w:t>
            </w:r>
            <w:r w:rsidRPr="00B3319E">
              <w:rPr>
                <w:rFonts w:ascii="Times New Roman" w:hAnsi="Times New Roman"/>
                <w:b/>
                <w:i/>
                <w:sz w:val="24"/>
                <w:lang w:val="ro-RO"/>
              </w:rPr>
              <w:t>ţ</w:t>
            </w:r>
            <w:r w:rsidRPr="00B3319E">
              <w:rPr>
                <w:b/>
                <w:i/>
                <w:sz w:val="24"/>
                <w:lang w:val="ro-RO"/>
              </w:rPr>
              <w:t xml:space="preserve">ilor </w:t>
            </w:r>
            <w:r w:rsidRPr="00B3319E">
              <w:rPr>
                <w:rFonts w:cs="Bodoni MT"/>
                <w:b/>
                <w:i/>
                <w:sz w:val="24"/>
                <w:lang w:val="ro-RO"/>
              </w:rPr>
              <w:t>î</w:t>
            </w:r>
            <w:r w:rsidRPr="00B3319E">
              <w:rPr>
                <w:b/>
                <w:i/>
                <w:sz w:val="24"/>
                <w:lang w:val="ro-RO"/>
              </w:rPr>
              <w:t>n localitate</w:t>
            </w:r>
          </w:p>
        </w:tc>
        <w:tc>
          <w:tcPr>
            <w:tcW w:w="1219" w:type="dxa"/>
            <w:tcBorders>
              <w:top w:val="single" w:sz="4" w:space="0" w:color="auto"/>
              <w:left w:val="single" w:sz="4" w:space="0" w:color="auto"/>
              <w:bottom w:val="single" w:sz="4" w:space="0" w:color="auto"/>
              <w:right w:val="single" w:sz="4" w:space="0" w:color="auto"/>
            </w:tcBorders>
            <w:vAlign w:val="center"/>
          </w:tcPr>
          <w:p w:rsidR="00082FEC" w:rsidRPr="00374CB0" w:rsidRDefault="00B3319E">
            <w:pPr>
              <w:jc w:val="center"/>
              <w:rPr>
                <w:b/>
                <w:i/>
                <w:sz w:val="24"/>
                <w:szCs w:val="28"/>
                <w:lang w:val="ro-RO"/>
              </w:rPr>
            </w:pPr>
            <w:r w:rsidRPr="00374CB0">
              <w:rPr>
                <w:b/>
                <w:i/>
                <w:sz w:val="24"/>
                <w:szCs w:val="28"/>
                <w:lang w:val="ro-RO"/>
              </w:rPr>
              <w:t>37</w:t>
            </w:r>
          </w:p>
        </w:tc>
        <w:tc>
          <w:tcPr>
            <w:tcW w:w="1219" w:type="dxa"/>
            <w:tcBorders>
              <w:top w:val="single" w:sz="4" w:space="0" w:color="auto"/>
              <w:left w:val="single" w:sz="4" w:space="0" w:color="auto"/>
              <w:bottom w:val="single" w:sz="4" w:space="0" w:color="auto"/>
              <w:right w:val="single" w:sz="4" w:space="0" w:color="auto"/>
            </w:tcBorders>
            <w:vAlign w:val="center"/>
          </w:tcPr>
          <w:p w:rsidR="00082FEC" w:rsidRPr="00374CB0" w:rsidRDefault="00B3319E">
            <w:pPr>
              <w:jc w:val="center"/>
              <w:rPr>
                <w:b/>
                <w:i/>
                <w:sz w:val="24"/>
                <w:szCs w:val="28"/>
                <w:lang w:val="ro-RO"/>
              </w:rPr>
            </w:pPr>
            <w:r w:rsidRPr="00374CB0">
              <w:rPr>
                <w:b/>
                <w:i/>
                <w:sz w:val="24"/>
                <w:szCs w:val="28"/>
                <w:lang w:val="ro-RO"/>
              </w:rPr>
              <w:t>32</w:t>
            </w:r>
          </w:p>
        </w:tc>
        <w:tc>
          <w:tcPr>
            <w:tcW w:w="1219" w:type="dxa"/>
            <w:tcBorders>
              <w:top w:val="single" w:sz="4" w:space="0" w:color="auto"/>
              <w:left w:val="single" w:sz="4" w:space="0" w:color="auto"/>
              <w:bottom w:val="single" w:sz="4" w:space="0" w:color="auto"/>
              <w:right w:val="single" w:sz="4" w:space="0" w:color="auto"/>
            </w:tcBorders>
            <w:vAlign w:val="center"/>
          </w:tcPr>
          <w:p w:rsidR="00082FEC" w:rsidRPr="00374CB0" w:rsidRDefault="00B3319E">
            <w:pPr>
              <w:jc w:val="center"/>
              <w:rPr>
                <w:b/>
                <w:i/>
                <w:sz w:val="24"/>
                <w:szCs w:val="28"/>
                <w:lang w:val="ro-RO"/>
              </w:rPr>
            </w:pPr>
            <w:r w:rsidRPr="00374CB0">
              <w:rPr>
                <w:b/>
                <w:i/>
                <w:sz w:val="24"/>
                <w:szCs w:val="28"/>
                <w:lang w:val="ro-RO"/>
              </w:rPr>
              <w:t>26</w:t>
            </w:r>
          </w:p>
        </w:tc>
        <w:tc>
          <w:tcPr>
            <w:tcW w:w="1219" w:type="dxa"/>
            <w:tcBorders>
              <w:top w:val="single" w:sz="4" w:space="0" w:color="auto"/>
              <w:left w:val="single" w:sz="4" w:space="0" w:color="auto"/>
              <w:bottom w:val="single" w:sz="4" w:space="0" w:color="auto"/>
              <w:right w:val="single" w:sz="4" w:space="0" w:color="auto"/>
            </w:tcBorders>
            <w:vAlign w:val="center"/>
          </w:tcPr>
          <w:p w:rsidR="00082FEC" w:rsidRPr="00374CB0" w:rsidRDefault="00B3319E">
            <w:pPr>
              <w:jc w:val="center"/>
              <w:rPr>
                <w:b/>
                <w:i/>
                <w:sz w:val="24"/>
                <w:szCs w:val="28"/>
                <w:lang w:val="ro-RO"/>
              </w:rPr>
            </w:pPr>
            <w:r w:rsidRPr="00374CB0">
              <w:rPr>
                <w:b/>
                <w:i/>
                <w:sz w:val="24"/>
                <w:szCs w:val="28"/>
                <w:lang w:val="ro-RO"/>
              </w:rPr>
              <w:t>16</w:t>
            </w:r>
          </w:p>
        </w:tc>
        <w:tc>
          <w:tcPr>
            <w:tcW w:w="1219" w:type="dxa"/>
            <w:tcBorders>
              <w:top w:val="single" w:sz="4" w:space="0" w:color="auto"/>
              <w:left w:val="single" w:sz="4" w:space="0" w:color="auto"/>
              <w:bottom w:val="single" w:sz="4" w:space="0" w:color="auto"/>
              <w:right w:val="single" w:sz="4" w:space="0" w:color="auto"/>
            </w:tcBorders>
            <w:vAlign w:val="center"/>
          </w:tcPr>
          <w:p w:rsidR="00082FEC" w:rsidRPr="00374CB0" w:rsidRDefault="00B3319E">
            <w:pPr>
              <w:jc w:val="center"/>
              <w:rPr>
                <w:b/>
                <w:i/>
                <w:sz w:val="24"/>
                <w:szCs w:val="28"/>
                <w:lang w:val="ro-RO"/>
              </w:rPr>
            </w:pPr>
            <w:r w:rsidRPr="00374CB0">
              <w:rPr>
                <w:b/>
                <w:i/>
                <w:sz w:val="24"/>
                <w:szCs w:val="28"/>
                <w:lang w:val="ro-RO"/>
              </w:rPr>
              <w:t>31</w:t>
            </w:r>
          </w:p>
        </w:tc>
      </w:tr>
      <w:tr w:rsidR="00082FEC" w:rsidTr="00DD5332">
        <w:tc>
          <w:tcPr>
            <w:tcW w:w="4361" w:type="dxa"/>
            <w:tcBorders>
              <w:top w:val="single" w:sz="4" w:space="0" w:color="auto"/>
              <w:left w:val="single" w:sz="4" w:space="0" w:color="auto"/>
              <w:bottom w:val="single" w:sz="4" w:space="0" w:color="auto"/>
              <w:right w:val="single" w:sz="4" w:space="0" w:color="auto"/>
            </w:tcBorders>
          </w:tcPr>
          <w:p w:rsidR="00082FEC" w:rsidRPr="00B3319E" w:rsidRDefault="00082FEC">
            <w:pPr>
              <w:rPr>
                <w:b/>
                <w:i/>
                <w:sz w:val="24"/>
                <w:lang w:val="ro-RO"/>
              </w:rPr>
            </w:pPr>
            <w:r w:rsidRPr="00B3319E">
              <w:rPr>
                <w:b/>
                <w:i/>
                <w:sz w:val="24"/>
                <w:lang w:val="ro-RO"/>
              </w:rPr>
              <w:t>Mun</w:t>
            </w:r>
            <w:r w:rsidRPr="00B3319E">
              <w:rPr>
                <w:rFonts w:ascii="Times New Roman" w:hAnsi="Times New Roman"/>
                <w:b/>
                <w:i/>
                <w:sz w:val="24"/>
                <w:lang w:val="ro-RO"/>
              </w:rPr>
              <w:t>ă</w:t>
            </w:r>
            <w:r w:rsidRPr="00B3319E">
              <w:rPr>
                <w:b/>
                <w:i/>
                <w:sz w:val="24"/>
                <w:lang w:val="ro-RO"/>
              </w:rPr>
              <w:t>rul emigran</w:t>
            </w:r>
            <w:r w:rsidRPr="00B3319E">
              <w:rPr>
                <w:rFonts w:ascii="Times New Roman" w:hAnsi="Times New Roman"/>
                <w:b/>
                <w:i/>
                <w:sz w:val="24"/>
                <w:lang w:val="ro-RO"/>
              </w:rPr>
              <w:t>ţ</w:t>
            </w:r>
            <w:r w:rsidRPr="00B3319E">
              <w:rPr>
                <w:b/>
                <w:i/>
                <w:sz w:val="24"/>
                <w:lang w:val="ro-RO"/>
              </w:rPr>
              <w:t>ilor din localitate</w:t>
            </w:r>
          </w:p>
        </w:tc>
        <w:tc>
          <w:tcPr>
            <w:tcW w:w="1219" w:type="dxa"/>
            <w:tcBorders>
              <w:top w:val="single" w:sz="4" w:space="0" w:color="auto"/>
              <w:left w:val="single" w:sz="4" w:space="0" w:color="auto"/>
              <w:bottom w:val="single" w:sz="4" w:space="0" w:color="auto"/>
              <w:right w:val="single" w:sz="4" w:space="0" w:color="auto"/>
            </w:tcBorders>
            <w:vAlign w:val="center"/>
          </w:tcPr>
          <w:p w:rsidR="00082FEC" w:rsidRPr="00374CB0" w:rsidRDefault="00B3319E">
            <w:pPr>
              <w:jc w:val="center"/>
              <w:rPr>
                <w:b/>
                <w:i/>
                <w:sz w:val="24"/>
                <w:szCs w:val="28"/>
                <w:lang w:val="ro-RO"/>
              </w:rPr>
            </w:pPr>
            <w:r w:rsidRPr="00374CB0">
              <w:rPr>
                <w:b/>
                <w:i/>
                <w:sz w:val="24"/>
                <w:szCs w:val="28"/>
                <w:lang w:val="ro-RO"/>
              </w:rPr>
              <w:t>48</w:t>
            </w:r>
          </w:p>
        </w:tc>
        <w:tc>
          <w:tcPr>
            <w:tcW w:w="1219" w:type="dxa"/>
            <w:tcBorders>
              <w:top w:val="single" w:sz="4" w:space="0" w:color="auto"/>
              <w:left w:val="single" w:sz="4" w:space="0" w:color="auto"/>
              <w:bottom w:val="single" w:sz="4" w:space="0" w:color="auto"/>
              <w:right w:val="single" w:sz="4" w:space="0" w:color="auto"/>
            </w:tcBorders>
            <w:vAlign w:val="center"/>
          </w:tcPr>
          <w:p w:rsidR="00082FEC" w:rsidRPr="00374CB0" w:rsidRDefault="00B3319E">
            <w:pPr>
              <w:jc w:val="center"/>
              <w:rPr>
                <w:b/>
                <w:i/>
                <w:sz w:val="24"/>
                <w:szCs w:val="28"/>
                <w:lang w:val="ro-RO"/>
              </w:rPr>
            </w:pPr>
            <w:r w:rsidRPr="00374CB0">
              <w:rPr>
                <w:b/>
                <w:i/>
                <w:sz w:val="24"/>
                <w:szCs w:val="28"/>
                <w:lang w:val="ro-RO"/>
              </w:rPr>
              <w:t>23</w:t>
            </w:r>
          </w:p>
        </w:tc>
        <w:tc>
          <w:tcPr>
            <w:tcW w:w="1219" w:type="dxa"/>
            <w:tcBorders>
              <w:top w:val="single" w:sz="4" w:space="0" w:color="auto"/>
              <w:left w:val="single" w:sz="4" w:space="0" w:color="auto"/>
              <w:bottom w:val="single" w:sz="4" w:space="0" w:color="auto"/>
              <w:right w:val="single" w:sz="4" w:space="0" w:color="auto"/>
            </w:tcBorders>
            <w:vAlign w:val="center"/>
          </w:tcPr>
          <w:p w:rsidR="00082FEC" w:rsidRPr="00374CB0" w:rsidRDefault="00B3319E">
            <w:pPr>
              <w:jc w:val="center"/>
              <w:rPr>
                <w:b/>
                <w:i/>
                <w:sz w:val="24"/>
                <w:szCs w:val="28"/>
                <w:lang w:val="ro-RO"/>
              </w:rPr>
            </w:pPr>
            <w:r w:rsidRPr="00374CB0">
              <w:rPr>
                <w:b/>
                <w:i/>
                <w:sz w:val="24"/>
                <w:szCs w:val="28"/>
                <w:lang w:val="ro-RO"/>
              </w:rPr>
              <w:t>43</w:t>
            </w:r>
          </w:p>
        </w:tc>
        <w:tc>
          <w:tcPr>
            <w:tcW w:w="1219" w:type="dxa"/>
            <w:tcBorders>
              <w:top w:val="single" w:sz="4" w:space="0" w:color="auto"/>
              <w:left w:val="single" w:sz="4" w:space="0" w:color="auto"/>
              <w:bottom w:val="single" w:sz="4" w:space="0" w:color="auto"/>
              <w:right w:val="single" w:sz="4" w:space="0" w:color="auto"/>
            </w:tcBorders>
            <w:vAlign w:val="center"/>
          </w:tcPr>
          <w:p w:rsidR="00082FEC" w:rsidRPr="00374CB0" w:rsidRDefault="00B3319E">
            <w:pPr>
              <w:jc w:val="center"/>
              <w:rPr>
                <w:b/>
                <w:i/>
                <w:sz w:val="24"/>
                <w:szCs w:val="28"/>
                <w:lang w:val="ro-RO"/>
              </w:rPr>
            </w:pPr>
            <w:r w:rsidRPr="00374CB0">
              <w:rPr>
                <w:b/>
                <w:i/>
                <w:sz w:val="24"/>
                <w:szCs w:val="28"/>
                <w:lang w:val="ro-RO"/>
              </w:rPr>
              <w:t>31</w:t>
            </w:r>
          </w:p>
        </w:tc>
        <w:tc>
          <w:tcPr>
            <w:tcW w:w="1219" w:type="dxa"/>
            <w:tcBorders>
              <w:top w:val="single" w:sz="4" w:space="0" w:color="auto"/>
              <w:left w:val="single" w:sz="4" w:space="0" w:color="auto"/>
              <w:bottom w:val="single" w:sz="4" w:space="0" w:color="auto"/>
              <w:right w:val="single" w:sz="4" w:space="0" w:color="auto"/>
            </w:tcBorders>
            <w:vAlign w:val="center"/>
          </w:tcPr>
          <w:p w:rsidR="00082FEC" w:rsidRPr="00374CB0" w:rsidRDefault="00B3319E">
            <w:pPr>
              <w:jc w:val="center"/>
              <w:rPr>
                <w:b/>
                <w:i/>
                <w:sz w:val="24"/>
                <w:szCs w:val="28"/>
                <w:lang w:val="ro-RO"/>
              </w:rPr>
            </w:pPr>
            <w:r w:rsidRPr="00374CB0">
              <w:rPr>
                <w:b/>
                <w:i/>
                <w:sz w:val="24"/>
                <w:szCs w:val="28"/>
                <w:lang w:val="ro-RO"/>
              </w:rPr>
              <w:t>35</w:t>
            </w:r>
          </w:p>
        </w:tc>
      </w:tr>
      <w:tr w:rsidR="00082FEC" w:rsidTr="00DD5332">
        <w:tc>
          <w:tcPr>
            <w:tcW w:w="4361" w:type="dxa"/>
            <w:tcBorders>
              <w:top w:val="single" w:sz="4" w:space="0" w:color="auto"/>
              <w:left w:val="single" w:sz="4" w:space="0" w:color="auto"/>
              <w:bottom w:val="single" w:sz="4" w:space="0" w:color="auto"/>
              <w:right w:val="single" w:sz="4" w:space="0" w:color="auto"/>
            </w:tcBorders>
          </w:tcPr>
          <w:p w:rsidR="00082FEC" w:rsidRPr="00B3319E" w:rsidRDefault="00082FEC">
            <w:pPr>
              <w:rPr>
                <w:b/>
                <w:i/>
                <w:sz w:val="24"/>
                <w:lang w:val="ro-RO"/>
              </w:rPr>
            </w:pPr>
            <w:r w:rsidRPr="00B3319E">
              <w:rPr>
                <w:b/>
                <w:i/>
                <w:sz w:val="24"/>
                <w:lang w:val="ro-RO"/>
              </w:rPr>
              <w:t>Sporul migratoriu al popula</w:t>
            </w:r>
            <w:r w:rsidRPr="00B3319E">
              <w:rPr>
                <w:rFonts w:ascii="Times New Roman" w:hAnsi="Times New Roman"/>
                <w:b/>
                <w:i/>
                <w:sz w:val="24"/>
                <w:lang w:val="ro-RO"/>
              </w:rPr>
              <w:t>ţ</w:t>
            </w:r>
            <w:r w:rsidRPr="00B3319E">
              <w:rPr>
                <w:b/>
                <w:i/>
                <w:sz w:val="24"/>
                <w:lang w:val="ro-RO"/>
              </w:rPr>
              <w:t>iei</w:t>
            </w:r>
          </w:p>
        </w:tc>
        <w:tc>
          <w:tcPr>
            <w:tcW w:w="1219" w:type="dxa"/>
            <w:tcBorders>
              <w:top w:val="single" w:sz="4" w:space="0" w:color="auto"/>
              <w:left w:val="single" w:sz="4" w:space="0" w:color="auto"/>
              <w:bottom w:val="single" w:sz="4" w:space="0" w:color="auto"/>
              <w:right w:val="single" w:sz="4" w:space="0" w:color="auto"/>
            </w:tcBorders>
            <w:vAlign w:val="center"/>
          </w:tcPr>
          <w:p w:rsidR="00082FEC" w:rsidRPr="00374CB0" w:rsidRDefault="00B3319E">
            <w:pPr>
              <w:jc w:val="center"/>
              <w:rPr>
                <w:b/>
                <w:i/>
                <w:sz w:val="24"/>
                <w:szCs w:val="28"/>
                <w:lang w:val="ro-RO"/>
              </w:rPr>
            </w:pPr>
            <w:r w:rsidRPr="00374CB0">
              <w:rPr>
                <w:b/>
                <w:i/>
                <w:sz w:val="24"/>
                <w:szCs w:val="28"/>
                <w:lang w:val="ro-RO"/>
              </w:rPr>
              <w:t>-11</w:t>
            </w:r>
          </w:p>
        </w:tc>
        <w:tc>
          <w:tcPr>
            <w:tcW w:w="1219" w:type="dxa"/>
            <w:tcBorders>
              <w:top w:val="single" w:sz="4" w:space="0" w:color="auto"/>
              <w:left w:val="single" w:sz="4" w:space="0" w:color="auto"/>
              <w:bottom w:val="single" w:sz="4" w:space="0" w:color="auto"/>
              <w:right w:val="single" w:sz="4" w:space="0" w:color="auto"/>
            </w:tcBorders>
            <w:vAlign w:val="center"/>
          </w:tcPr>
          <w:p w:rsidR="00082FEC" w:rsidRPr="00374CB0" w:rsidRDefault="00B3319E">
            <w:pPr>
              <w:jc w:val="center"/>
              <w:rPr>
                <w:b/>
                <w:i/>
                <w:sz w:val="24"/>
                <w:szCs w:val="28"/>
                <w:lang w:val="ro-RO"/>
              </w:rPr>
            </w:pPr>
            <w:r w:rsidRPr="00374CB0">
              <w:rPr>
                <w:b/>
                <w:i/>
                <w:sz w:val="24"/>
                <w:szCs w:val="28"/>
                <w:lang w:val="ro-RO"/>
              </w:rPr>
              <w:t>+9</w:t>
            </w:r>
          </w:p>
        </w:tc>
        <w:tc>
          <w:tcPr>
            <w:tcW w:w="1219" w:type="dxa"/>
            <w:tcBorders>
              <w:top w:val="single" w:sz="4" w:space="0" w:color="auto"/>
              <w:left w:val="single" w:sz="4" w:space="0" w:color="auto"/>
              <w:bottom w:val="single" w:sz="4" w:space="0" w:color="auto"/>
              <w:right w:val="single" w:sz="4" w:space="0" w:color="auto"/>
            </w:tcBorders>
            <w:vAlign w:val="center"/>
          </w:tcPr>
          <w:p w:rsidR="00082FEC" w:rsidRPr="00374CB0" w:rsidRDefault="00B3319E">
            <w:pPr>
              <w:jc w:val="center"/>
              <w:rPr>
                <w:b/>
                <w:i/>
                <w:sz w:val="24"/>
                <w:szCs w:val="28"/>
                <w:lang w:val="ro-RO"/>
              </w:rPr>
            </w:pPr>
            <w:r w:rsidRPr="00374CB0">
              <w:rPr>
                <w:b/>
                <w:i/>
                <w:sz w:val="24"/>
                <w:szCs w:val="28"/>
                <w:lang w:val="ro-RO"/>
              </w:rPr>
              <w:t>-17</w:t>
            </w:r>
          </w:p>
        </w:tc>
        <w:tc>
          <w:tcPr>
            <w:tcW w:w="1219" w:type="dxa"/>
            <w:tcBorders>
              <w:top w:val="single" w:sz="4" w:space="0" w:color="auto"/>
              <w:left w:val="single" w:sz="4" w:space="0" w:color="auto"/>
              <w:bottom w:val="single" w:sz="4" w:space="0" w:color="auto"/>
              <w:right w:val="single" w:sz="4" w:space="0" w:color="auto"/>
            </w:tcBorders>
            <w:vAlign w:val="center"/>
          </w:tcPr>
          <w:p w:rsidR="00082FEC" w:rsidRPr="00374CB0" w:rsidRDefault="00B3319E">
            <w:pPr>
              <w:jc w:val="center"/>
              <w:rPr>
                <w:b/>
                <w:i/>
                <w:sz w:val="24"/>
                <w:szCs w:val="28"/>
                <w:lang w:val="ro-RO"/>
              </w:rPr>
            </w:pPr>
            <w:r w:rsidRPr="00374CB0">
              <w:rPr>
                <w:b/>
                <w:i/>
                <w:sz w:val="24"/>
                <w:szCs w:val="28"/>
                <w:lang w:val="ro-RO"/>
              </w:rPr>
              <w:t>-15</w:t>
            </w:r>
          </w:p>
        </w:tc>
        <w:tc>
          <w:tcPr>
            <w:tcW w:w="1219" w:type="dxa"/>
            <w:tcBorders>
              <w:top w:val="single" w:sz="4" w:space="0" w:color="auto"/>
              <w:left w:val="single" w:sz="4" w:space="0" w:color="auto"/>
              <w:bottom w:val="single" w:sz="4" w:space="0" w:color="auto"/>
              <w:right w:val="single" w:sz="4" w:space="0" w:color="auto"/>
            </w:tcBorders>
            <w:vAlign w:val="center"/>
          </w:tcPr>
          <w:p w:rsidR="00082FEC" w:rsidRPr="00374CB0" w:rsidRDefault="00B3319E">
            <w:pPr>
              <w:jc w:val="center"/>
              <w:rPr>
                <w:b/>
                <w:i/>
                <w:sz w:val="24"/>
                <w:szCs w:val="28"/>
                <w:lang w:val="ro-RO"/>
              </w:rPr>
            </w:pPr>
            <w:r w:rsidRPr="00374CB0">
              <w:rPr>
                <w:b/>
                <w:i/>
                <w:sz w:val="24"/>
                <w:szCs w:val="28"/>
                <w:lang w:val="ro-RO"/>
              </w:rPr>
              <w:t>-4</w:t>
            </w:r>
          </w:p>
        </w:tc>
      </w:tr>
      <w:tr w:rsidR="00B3319E" w:rsidTr="00DD5332">
        <w:tc>
          <w:tcPr>
            <w:tcW w:w="4361" w:type="dxa"/>
            <w:tcBorders>
              <w:top w:val="single" w:sz="4" w:space="0" w:color="auto"/>
              <w:left w:val="single" w:sz="4" w:space="0" w:color="auto"/>
              <w:bottom w:val="single" w:sz="4" w:space="0" w:color="auto"/>
              <w:right w:val="single" w:sz="4" w:space="0" w:color="auto"/>
            </w:tcBorders>
          </w:tcPr>
          <w:p w:rsidR="00B3319E" w:rsidRPr="00B3319E" w:rsidRDefault="00B3319E">
            <w:pPr>
              <w:rPr>
                <w:b/>
                <w:i/>
                <w:sz w:val="24"/>
                <w:lang w:val="ro-RO"/>
              </w:rPr>
            </w:pPr>
            <w:r w:rsidRPr="00B3319E">
              <w:rPr>
                <w:b/>
                <w:i/>
                <w:sz w:val="24"/>
                <w:lang w:val="ro-RO"/>
              </w:rPr>
              <w:t>Sporul natural al popula</w:t>
            </w:r>
            <w:r w:rsidRPr="00B3319E">
              <w:rPr>
                <w:rFonts w:ascii="Times New Roman" w:hAnsi="Times New Roman"/>
                <w:b/>
                <w:i/>
                <w:sz w:val="24"/>
                <w:lang w:val="ro-RO"/>
              </w:rPr>
              <w:t>ţ</w:t>
            </w:r>
            <w:r w:rsidRPr="00B3319E">
              <w:rPr>
                <w:b/>
                <w:i/>
                <w:sz w:val="24"/>
                <w:lang w:val="ro-RO"/>
              </w:rPr>
              <w:t>iei</w:t>
            </w:r>
          </w:p>
        </w:tc>
        <w:tc>
          <w:tcPr>
            <w:tcW w:w="1219" w:type="dxa"/>
            <w:tcBorders>
              <w:top w:val="single" w:sz="4" w:space="0" w:color="auto"/>
              <w:left w:val="single" w:sz="4" w:space="0" w:color="auto"/>
              <w:bottom w:val="single" w:sz="4" w:space="0" w:color="auto"/>
              <w:right w:val="single" w:sz="4" w:space="0" w:color="auto"/>
            </w:tcBorders>
            <w:vAlign w:val="center"/>
          </w:tcPr>
          <w:p w:rsidR="00B3319E" w:rsidRPr="00374CB0" w:rsidRDefault="00B3319E" w:rsidP="004C2D7B">
            <w:pPr>
              <w:jc w:val="center"/>
              <w:rPr>
                <w:b/>
                <w:i/>
                <w:sz w:val="24"/>
                <w:szCs w:val="28"/>
                <w:lang w:val="ro-RO"/>
              </w:rPr>
            </w:pPr>
            <w:r w:rsidRPr="00374CB0">
              <w:rPr>
                <w:b/>
                <w:i/>
                <w:sz w:val="24"/>
                <w:szCs w:val="28"/>
                <w:lang w:val="ro-RO"/>
              </w:rPr>
              <w:t>+40</w:t>
            </w:r>
          </w:p>
        </w:tc>
        <w:tc>
          <w:tcPr>
            <w:tcW w:w="1219" w:type="dxa"/>
            <w:tcBorders>
              <w:top w:val="single" w:sz="4" w:space="0" w:color="auto"/>
              <w:left w:val="single" w:sz="4" w:space="0" w:color="auto"/>
              <w:bottom w:val="single" w:sz="4" w:space="0" w:color="auto"/>
              <w:right w:val="single" w:sz="4" w:space="0" w:color="auto"/>
            </w:tcBorders>
            <w:vAlign w:val="center"/>
          </w:tcPr>
          <w:p w:rsidR="00B3319E" w:rsidRPr="00374CB0" w:rsidRDefault="00B3319E" w:rsidP="004C2D7B">
            <w:pPr>
              <w:jc w:val="center"/>
              <w:rPr>
                <w:b/>
                <w:i/>
                <w:sz w:val="24"/>
                <w:szCs w:val="28"/>
                <w:lang w:val="ro-RO"/>
              </w:rPr>
            </w:pPr>
            <w:r w:rsidRPr="00374CB0">
              <w:rPr>
                <w:b/>
                <w:i/>
                <w:sz w:val="24"/>
                <w:szCs w:val="28"/>
                <w:lang w:val="ro-RO"/>
              </w:rPr>
              <w:t>+54</w:t>
            </w:r>
          </w:p>
        </w:tc>
        <w:tc>
          <w:tcPr>
            <w:tcW w:w="1219" w:type="dxa"/>
            <w:tcBorders>
              <w:top w:val="single" w:sz="4" w:space="0" w:color="auto"/>
              <w:left w:val="single" w:sz="4" w:space="0" w:color="auto"/>
              <w:bottom w:val="single" w:sz="4" w:space="0" w:color="auto"/>
              <w:right w:val="single" w:sz="4" w:space="0" w:color="auto"/>
            </w:tcBorders>
            <w:vAlign w:val="center"/>
          </w:tcPr>
          <w:p w:rsidR="00B3319E" w:rsidRPr="00374CB0" w:rsidRDefault="00B3319E" w:rsidP="004C2D7B">
            <w:pPr>
              <w:jc w:val="center"/>
              <w:rPr>
                <w:b/>
                <w:i/>
                <w:sz w:val="24"/>
                <w:szCs w:val="28"/>
                <w:lang w:val="ro-RO"/>
              </w:rPr>
            </w:pPr>
            <w:r w:rsidRPr="00374CB0">
              <w:rPr>
                <w:b/>
                <w:i/>
                <w:sz w:val="24"/>
                <w:szCs w:val="28"/>
                <w:lang w:val="ro-RO"/>
              </w:rPr>
              <w:t>+62</w:t>
            </w:r>
          </w:p>
        </w:tc>
        <w:tc>
          <w:tcPr>
            <w:tcW w:w="1219" w:type="dxa"/>
            <w:tcBorders>
              <w:top w:val="single" w:sz="4" w:space="0" w:color="auto"/>
              <w:left w:val="single" w:sz="4" w:space="0" w:color="auto"/>
              <w:bottom w:val="single" w:sz="4" w:space="0" w:color="auto"/>
              <w:right w:val="single" w:sz="4" w:space="0" w:color="auto"/>
            </w:tcBorders>
            <w:vAlign w:val="center"/>
          </w:tcPr>
          <w:p w:rsidR="00B3319E" w:rsidRPr="00374CB0" w:rsidRDefault="00B3319E" w:rsidP="004C2D7B">
            <w:pPr>
              <w:jc w:val="center"/>
              <w:rPr>
                <w:b/>
                <w:i/>
                <w:sz w:val="24"/>
                <w:szCs w:val="28"/>
                <w:lang w:val="ro-RO"/>
              </w:rPr>
            </w:pPr>
            <w:r w:rsidRPr="00374CB0">
              <w:rPr>
                <w:b/>
                <w:i/>
                <w:sz w:val="24"/>
                <w:szCs w:val="28"/>
                <w:lang w:val="ro-RO"/>
              </w:rPr>
              <w:t>+40</w:t>
            </w:r>
          </w:p>
        </w:tc>
        <w:tc>
          <w:tcPr>
            <w:tcW w:w="1219" w:type="dxa"/>
            <w:tcBorders>
              <w:top w:val="single" w:sz="4" w:space="0" w:color="auto"/>
              <w:left w:val="single" w:sz="4" w:space="0" w:color="auto"/>
              <w:bottom w:val="single" w:sz="4" w:space="0" w:color="auto"/>
              <w:right w:val="single" w:sz="4" w:space="0" w:color="auto"/>
            </w:tcBorders>
            <w:vAlign w:val="center"/>
          </w:tcPr>
          <w:p w:rsidR="00B3319E" w:rsidRPr="00374CB0" w:rsidRDefault="00B3319E" w:rsidP="004C2D7B">
            <w:pPr>
              <w:jc w:val="center"/>
              <w:rPr>
                <w:b/>
                <w:i/>
                <w:sz w:val="24"/>
                <w:szCs w:val="28"/>
                <w:lang w:val="ro-RO"/>
              </w:rPr>
            </w:pPr>
            <w:r w:rsidRPr="00374CB0">
              <w:rPr>
                <w:b/>
                <w:i/>
                <w:sz w:val="24"/>
                <w:szCs w:val="28"/>
                <w:lang w:val="ro-RO"/>
              </w:rPr>
              <w:t>+41</w:t>
            </w:r>
          </w:p>
        </w:tc>
      </w:tr>
      <w:tr w:rsidR="00B3319E" w:rsidTr="00DD5332">
        <w:tc>
          <w:tcPr>
            <w:tcW w:w="4361" w:type="dxa"/>
            <w:tcBorders>
              <w:top w:val="single" w:sz="4" w:space="0" w:color="auto"/>
              <w:left w:val="single" w:sz="4" w:space="0" w:color="auto"/>
              <w:bottom w:val="single" w:sz="4" w:space="0" w:color="auto"/>
              <w:right w:val="single" w:sz="4" w:space="0" w:color="auto"/>
            </w:tcBorders>
          </w:tcPr>
          <w:p w:rsidR="00B3319E" w:rsidRPr="00B3319E" w:rsidRDefault="00B3319E">
            <w:pPr>
              <w:rPr>
                <w:b/>
                <w:i/>
                <w:sz w:val="24"/>
                <w:lang w:val="ro-RO"/>
              </w:rPr>
            </w:pPr>
            <w:r w:rsidRPr="00B3319E">
              <w:rPr>
                <w:b/>
                <w:i/>
                <w:sz w:val="24"/>
                <w:lang w:val="ro-RO"/>
              </w:rPr>
              <w:t>Sporul total al polula</w:t>
            </w:r>
            <w:r w:rsidRPr="00B3319E">
              <w:rPr>
                <w:rFonts w:ascii="Times New Roman" w:hAnsi="Times New Roman"/>
                <w:b/>
                <w:i/>
                <w:sz w:val="24"/>
                <w:lang w:val="ro-RO"/>
              </w:rPr>
              <w:t>ţ</w:t>
            </w:r>
            <w:r w:rsidRPr="00B3319E">
              <w:rPr>
                <w:b/>
                <w:i/>
                <w:sz w:val="24"/>
                <w:lang w:val="ro-RO"/>
              </w:rPr>
              <w:t>iei</w:t>
            </w:r>
          </w:p>
        </w:tc>
        <w:tc>
          <w:tcPr>
            <w:tcW w:w="1219" w:type="dxa"/>
            <w:tcBorders>
              <w:top w:val="single" w:sz="4" w:space="0" w:color="auto"/>
              <w:left w:val="single" w:sz="4" w:space="0" w:color="auto"/>
              <w:bottom w:val="single" w:sz="4" w:space="0" w:color="auto"/>
              <w:right w:val="single" w:sz="4" w:space="0" w:color="auto"/>
            </w:tcBorders>
            <w:vAlign w:val="center"/>
          </w:tcPr>
          <w:p w:rsidR="00B3319E" w:rsidRPr="00374CB0" w:rsidRDefault="00B3319E">
            <w:pPr>
              <w:jc w:val="center"/>
              <w:rPr>
                <w:b/>
                <w:i/>
                <w:sz w:val="24"/>
                <w:szCs w:val="28"/>
                <w:lang w:val="ro-RO"/>
              </w:rPr>
            </w:pPr>
            <w:r w:rsidRPr="00374CB0">
              <w:rPr>
                <w:b/>
                <w:i/>
                <w:sz w:val="24"/>
                <w:szCs w:val="28"/>
                <w:lang w:val="ro-RO"/>
              </w:rPr>
              <w:t>+29</w:t>
            </w:r>
          </w:p>
        </w:tc>
        <w:tc>
          <w:tcPr>
            <w:tcW w:w="1219" w:type="dxa"/>
            <w:tcBorders>
              <w:top w:val="single" w:sz="4" w:space="0" w:color="auto"/>
              <w:left w:val="single" w:sz="4" w:space="0" w:color="auto"/>
              <w:bottom w:val="single" w:sz="4" w:space="0" w:color="auto"/>
              <w:right w:val="single" w:sz="4" w:space="0" w:color="auto"/>
            </w:tcBorders>
            <w:vAlign w:val="center"/>
          </w:tcPr>
          <w:p w:rsidR="00B3319E" w:rsidRPr="00374CB0" w:rsidRDefault="00B3319E">
            <w:pPr>
              <w:jc w:val="center"/>
              <w:rPr>
                <w:b/>
                <w:i/>
                <w:sz w:val="24"/>
                <w:szCs w:val="28"/>
                <w:lang w:val="ro-RO"/>
              </w:rPr>
            </w:pPr>
            <w:r w:rsidRPr="00374CB0">
              <w:rPr>
                <w:b/>
                <w:i/>
                <w:sz w:val="24"/>
                <w:szCs w:val="28"/>
                <w:lang w:val="ro-RO"/>
              </w:rPr>
              <w:t>+63</w:t>
            </w:r>
          </w:p>
        </w:tc>
        <w:tc>
          <w:tcPr>
            <w:tcW w:w="1219" w:type="dxa"/>
            <w:tcBorders>
              <w:top w:val="single" w:sz="4" w:space="0" w:color="auto"/>
              <w:left w:val="single" w:sz="4" w:space="0" w:color="auto"/>
              <w:bottom w:val="single" w:sz="4" w:space="0" w:color="auto"/>
              <w:right w:val="single" w:sz="4" w:space="0" w:color="auto"/>
            </w:tcBorders>
            <w:vAlign w:val="center"/>
          </w:tcPr>
          <w:p w:rsidR="00B3319E" w:rsidRPr="00374CB0" w:rsidRDefault="00B3319E">
            <w:pPr>
              <w:jc w:val="center"/>
              <w:rPr>
                <w:b/>
                <w:i/>
                <w:sz w:val="24"/>
                <w:szCs w:val="28"/>
                <w:lang w:val="ro-RO"/>
              </w:rPr>
            </w:pPr>
            <w:r w:rsidRPr="00374CB0">
              <w:rPr>
                <w:b/>
                <w:i/>
                <w:sz w:val="24"/>
                <w:szCs w:val="28"/>
                <w:lang w:val="ro-RO"/>
              </w:rPr>
              <w:t>+45</w:t>
            </w:r>
          </w:p>
        </w:tc>
        <w:tc>
          <w:tcPr>
            <w:tcW w:w="1219" w:type="dxa"/>
            <w:tcBorders>
              <w:top w:val="single" w:sz="4" w:space="0" w:color="auto"/>
              <w:left w:val="single" w:sz="4" w:space="0" w:color="auto"/>
              <w:bottom w:val="single" w:sz="4" w:space="0" w:color="auto"/>
              <w:right w:val="single" w:sz="4" w:space="0" w:color="auto"/>
            </w:tcBorders>
            <w:vAlign w:val="center"/>
          </w:tcPr>
          <w:p w:rsidR="00B3319E" w:rsidRPr="00374CB0" w:rsidRDefault="00B3319E">
            <w:pPr>
              <w:jc w:val="center"/>
              <w:rPr>
                <w:b/>
                <w:i/>
                <w:sz w:val="24"/>
                <w:szCs w:val="28"/>
                <w:lang w:val="ro-RO"/>
              </w:rPr>
            </w:pPr>
            <w:r w:rsidRPr="00374CB0">
              <w:rPr>
                <w:b/>
                <w:i/>
                <w:sz w:val="24"/>
                <w:szCs w:val="28"/>
                <w:lang w:val="ro-RO"/>
              </w:rPr>
              <w:t>+25</w:t>
            </w:r>
          </w:p>
        </w:tc>
        <w:tc>
          <w:tcPr>
            <w:tcW w:w="1219" w:type="dxa"/>
            <w:tcBorders>
              <w:top w:val="single" w:sz="4" w:space="0" w:color="auto"/>
              <w:left w:val="single" w:sz="4" w:space="0" w:color="auto"/>
              <w:bottom w:val="single" w:sz="4" w:space="0" w:color="auto"/>
              <w:right w:val="single" w:sz="4" w:space="0" w:color="auto"/>
            </w:tcBorders>
            <w:vAlign w:val="center"/>
          </w:tcPr>
          <w:p w:rsidR="00B3319E" w:rsidRPr="00374CB0" w:rsidRDefault="00B3319E">
            <w:pPr>
              <w:jc w:val="center"/>
              <w:rPr>
                <w:b/>
                <w:i/>
                <w:sz w:val="24"/>
                <w:szCs w:val="28"/>
                <w:lang w:val="ro-RO"/>
              </w:rPr>
            </w:pPr>
            <w:r w:rsidRPr="00374CB0">
              <w:rPr>
                <w:b/>
                <w:i/>
                <w:sz w:val="24"/>
                <w:szCs w:val="28"/>
                <w:lang w:val="ro-RO"/>
              </w:rPr>
              <w:t>+37</w:t>
            </w:r>
          </w:p>
        </w:tc>
      </w:tr>
    </w:tbl>
    <w:p w:rsidR="00374CB0" w:rsidRDefault="00374CB0" w:rsidP="00082FEC">
      <w:pPr>
        <w:jc w:val="both"/>
        <w:rPr>
          <w:rFonts w:ascii="Times New Roman" w:eastAsia="TimesNewRomanPSMT" w:hAnsi="Times New Roman"/>
          <w:color w:val="1F497D" w:themeColor="text2"/>
          <w:szCs w:val="28"/>
          <w:lang w:val="en-US"/>
        </w:rPr>
      </w:pPr>
    </w:p>
    <w:p w:rsidR="00B3319E" w:rsidRPr="00082FEC" w:rsidRDefault="00292E25" w:rsidP="00082FEC">
      <w:pPr>
        <w:jc w:val="both"/>
        <w:rPr>
          <w:rFonts w:ascii="Times New Roman" w:eastAsia="TimesNewRomanPSMT" w:hAnsi="Times New Roman"/>
          <w:color w:val="1F497D" w:themeColor="text2"/>
          <w:szCs w:val="28"/>
          <w:lang w:val="en-US"/>
        </w:rPr>
      </w:pPr>
      <w:r>
        <w:rPr>
          <w:rFonts w:ascii="Times New Roman" w:eastAsia="TimesNewRomanPSMT" w:hAnsi="Times New Roman"/>
          <w:noProof/>
          <w:color w:val="1F497D" w:themeColor="text2"/>
          <w:szCs w:val="28"/>
          <w:lang w:eastAsia="ru-RU"/>
        </w:rPr>
        <w:lastRenderedPageBreak/>
        <w:drawing>
          <wp:inline distT="0" distB="0" distL="0" distR="0">
            <wp:extent cx="6486525" cy="2028825"/>
            <wp:effectExtent l="1905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24F30" w:rsidRPr="00821878" w:rsidRDefault="00BF42B2" w:rsidP="002F7B78">
      <w:pPr>
        <w:jc w:val="both"/>
        <w:rPr>
          <w:color w:val="000000" w:themeColor="text1"/>
          <w:sz w:val="26"/>
          <w:lang w:val="ro-RO"/>
        </w:rPr>
      </w:pPr>
      <w:r w:rsidRPr="00821878">
        <w:rPr>
          <w:rFonts w:ascii="Arial" w:hAnsi="Arial" w:cs="Arial"/>
          <w:color w:val="000000" w:themeColor="text1"/>
          <w:sz w:val="24"/>
          <w:lang w:val="ro-RO"/>
        </w:rPr>
        <w:t xml:space="preserve">   </w:t>
      </w:r>
      <w:r w:rsidR="00B93747" w:rsidRPr="00821878">
        <w:rPr>
          <w:rFonts w:ascii="Arial" w:hAnsi="Arial" w:cs="Arial"/>
          <w:color w:val="000000" w:themeColor="text1"/>
          <w:sz w:val="24"/>
          <w:lang w:val="ro-RO"/>
        </w:rPr>
        <w:t xml:space="preserve">Structura populaţiei comunei </w:t>
      </w:r>
      <w:r w:rsidR="00024F30" w:rsidRPr="00821878">
        <w:rPr>
          <w:rFonts w:ascii="Arial" w:hAnsi="Arial" w:cs="Arial"/>
          <w:color w:val="000000" w:themeColor="text1"/>
          <w:sz w:val="24"/>
          <w:lang w:val="ro-RO"/>
        </w:rPr>
        <w:t>pe grupe de vîrstă</w:t>
      </w:r>
      <w:r w:rsidRPr="00821878">
        <w:rPr>
          <w:rFonts w:ascii="Arial" w:hAnsi="Arial" w:cs="Arial"/>
          <w:color w:val="000000" w:themeColor="text1"/>
          <w:sz w:val="24"/>
          <w:lang w:val="ro-RO"/>
        </w:rPr>
        <w:t xml:space="preserve"> este determinată de natalitate,  mortalitate şi migraţie. În comună se observă un spor pozitiv</w:t>
      </w:r>
      <w:r w:rsidR="00BE1D84" w:rsidRPr="00821878">
        <w:rPr>
          <w:rFonts w:ascii="Arial" w:hAnsi="Arial" w:cs="Arial"/>
          <w:color w:val="000000" w:themeColor="text1"/>
          <w:sz w:val="24"/>
          <w:lang w:val="ro-RO"/>
        </w:rPr>
        <w:t xml:space="preserve"> al populaţiei, indicatorul natalităţii este pozitiv. Din aceasta reiese că ponderea populaţiei  de vîrstă tînără şi activă este mai mare</w:t>
      </w:r>
      <w:r w:rsidR="00BE1D84" w:rsidRPr="00821878">
        <w:rPr>
          <w:rFonts w:ascii="Times New Roman" w:hAnsi="Times New Roman"/>
          <w:color w:val="000000" w:themeColor="text1"/>
          <w:sz w:val="24"/>
          <w:lang w:val="ro-RO"/>
        </w:rPr>
        <w:t>.</w:t>
      </w:r>
    </w:p>
    <w:p w:rsidR="00B76A2C" w:rsidRPr="00D470A4" w:rsidRDefault="000A7DDF" w:rsidP="00D470A4">
      <w:pPr>
        <w:keepNext/>
        <w:jc w:val="both"/>
        <w:rPr>
          <w:sz w:val="26"/>
          <w:lang w:val="en-US"/>
        </w:rPr>
      </w:pPr>
      <w:r w:rsidRPr="00821878">
        <w:rPr>
          <w:rFonts w:ascii="Times New Roman" w:hAnsi="Times New Roman"/>
          <w:b/>
          <w:noProof/>
          <w:color w:val="C00000"/>
          <w:sz w:val="24"/>
          <w:lang w:eastAsia="ru-RU"/>
        </w:rPr>
        <w:drawing>
          <wp:inline distT="0" distB="0" distL="0" distR="0">
            <wp:extent cx="6602332" cy="2354239"/>
            <wp:effectExtent l="19050" t="0" r="27068" b="7961"/>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B2D2D" w:rsidRPr="00821878" w:rsidRDefault="00ED23F8" w:rsidP="00DD56B6">
      <w:pPr>
        <w:spacing w:after="0" w:line="240" w:lineRule="auto"/>
        <w:jc w:val="both"/>
        <w:rPr>
          <w:rFonts w:ascii="Arial" w:hAnsi="Arial" w:cs="Arial"/>
          <w:i/>
          <w:sz w:val="24"/>
          <w:lang w:val="ro-RO"/>
        </w:rPr>
      </w:pPr>
      <w:r w:rsidRPr="00821878">
        <w:rPr>
          <w:rFonts w:ascii="Arial" w:hAnsi="Arial" w:cs="Arial"/>
          <w:i/>
          <w:sz w:val="24"/>
          <w:lang w:val="ro-RO"/>
        </w:rPr>
        <w:t>Principalele probleme demografice cu care se confruntă comuna î</w:t>
      </w:r>
      <w:r w:rsidR="00B93747" w:rsidRPr="00821878">
        <w:rPr>
          <w:rFonts w:ascii="Arial" w:hAnsi="Arial" w:cs="Arial"/>
          <w:i/>
          <w:sz w:val="24"/>
          <w:lang w:val="ro-RO"/>
        </w:rPr>
        <w:t>n ultimii 5 ani s</w:t>
      </w:r>
      <w:r w:rsidRPr="00821878">
        <w:rPr>
          <w:rFonts w:ascii="Arial" w:hAnsi="Arial" w:cs="Arial"/>
          <w:i/>
          <w:sz w:val="24"/>
          <w:lang w:val="ro-RO"/>
        </w:rPr>
        <w:t>unt:</w:t>
      </w:r>
    </w:p>
    <w:p w:rsidR="00ED23F8" w:rsidRPr="00821878" w:rsidRDefault="00ED23F8" w:rsidP="00DD56B6">
      <w:pPr>
        <w:pStyle w:val="a3"/>
        <w:numPr>
          <w:ilvl w:val="0"/>
          <w:numId w:val="2"/>
        </w:numPr>
        <w:spacing w:after="0" w:line="240" w:lineRule="auto"/>
        <w:jc w:val="both"/>
        <w:rPr>
          <w:rFonts w:ascii="Arial" w:hAnsi="Arial" w:cs="Arial"/>
          <w:sz w:val="24"/>
          <w:lang w:val="ro-RO"/>
        </w:rPr>
      </w:pPr>
      <w:r w:rsidRPr="00821878">
        <w:rPr>
          <w:rFonts w:ascii="Arial" w:hAnsi="Arial" w:cs="Arial"/>
          <w:sz w:val="24"/>
          <w:lang w:val="ro-RO"/>
        </w:rPr>
        <w:t>Sporul migratoriu indică o valoare negativă. Majoritatea populaţiei pleacă cu traiul în alte ţări (Canada, SUA, Rusia</w:t>
      </w:r>
      <w:r w:rsidR="00934DAF" w:rsidRPr="00821878">
        <w:rPr>
          <w:rFonts w:ascii="Arial" w:hAnsi="Arial" w:cs="Arial"/>
          <w:sz w:val="24"/>
          <w:lang w:val="ro-RO"/>
        </w:rPr>
        <w:t>, UE).</w:t>
      </w:r>
    </w:p>
    <w:p w:rsidR="00DD56B6" w:rsidRPr="00821878" w:rsidRDefault="00DD56B6" w:rsidP="00DD56B6">
      <w:pPr>
        <w:spacing w:after="0" w:line="240" w:lineRule="auto"/>
        <w:jc w:val="both"/>
        <w:rPr>
          <w:rFonts w:ascii="Arial" w:hAnsi="Arial" w:cs="Arial"/>
          <w:i/>
          <w:sz w:val="24"/>
          <w:lang w:val="ro-RO"/>
        </w:rPr>
      </w:pPr>
      <w:r w:rsidRPr="00821878">
        <w:rPr>
          <w:rFonts w:ascii="Arial" w:hAnsi="Arial" w:cs="Arial"/>
          <w:i/>
          <w:sz w:val="24"/>
          <w:lang w:val="ro-RO"/>
        </w:rPr>
        <w:t>Pentru îmbunătăţirea stării demografice în următorii 5 ani este necesar de:</w:t>
      </w:r>
    </w:p>
    <w:p w:rsidR="00DD56B6" w:rsidRPr="00821878" w:rsidRDefault="00DD56B6" w:rsidP="00DD56B6">
      <w:pPr>
        <w:pStyle w:val="a3"/>
        <w:numPr>
          <w:ilvl w:val="0"/>
          <w:numId w:val="2"/>
        </w:numPr>
        <w:spacing w:after="0" w:line="240" w:lineRule="auto"/>
        <w:jc w:val="both"/>
        <w:rPr>
          <w:rFonts w:ascii="Arial" w:hAnsi="Arial" w:cs="Arial"/>
          <w:sz w:val="24"/>
          <w:lang w:val="ro-RO"/>
        </w:rPr>
      </w:pPr>
      <w:r w:rsidRPr="00821878">
        <w:rPr>
          <w:rFonts w:ascii="Arial" w:hAnsi="Arial" w:cs="Arial"/>
          <w:sz w:val="24"/>
          <w:lang w:val="ro-RO"/>
        </w:rPr>
        <w:t>Crearea locurilor de muncă</w:t>
      </w:r>
      <w:r w:rsidR="00B93747" w:rsidRPr="00821878">
        <w:rPr>
          <w:rFonts w:ascii="Arial" w:hAnsi="Arial" w:cs="Arial"/>
          <w:sz w:val="24"/>
          <w:lang w:val="ro-RO"/>
        </w:rPr>
        <w:t>;</w:t>
      </w:r>
    </w:p>
    <w:p w:rsidR="00DD56B6" w:rsidRPr="00821878" w:rsidRDefault="00DD56B6" w:rsidP="00DD56B6">
      <w:pPr>
        <w:pStyle w:val="a3"/>
        <w:numPr>
          <w:ilvl w:val="0"/>
          <w:numId w:val="2"/>
        </w:numPr>
        <w:spacing w:after="0" w:line="240" w:lineRule="auto"/>
        <w:jc w:val="both"/>
        <w:rPr>
          <w:rFonts w:ascii="Arial" w:hAnsi="Arial" w:cs="Arial"/>
          <w:sz w:val="24"/>
          <w:lang w:val="ro-RO"/>
        </w:rPr>
      </w:pPr>
      <w:r w:rsidRPr="00821878">
        <w:rPr>
          <w:rFonts w:ascii="Arial" w:hAnsi="Arial" w:cs="Arial"/>
          <w:sz w:val="24"/>
          <w:lang w:val="ro-RO"/>
        </w:rPr>
        <w:t>Atragerea tinerilor specialişti şi acordarea facilităţilor tinerilor familii</w:t>
      </w:r>
      <w:r w:rsidR="00B93747" w:rsidRPr="00821878">
        <w:rPr>
          <w:rFonts w:ascii="Arial" w:hAnsi="Arial" w:cs="Arial"/>
          <w:sz w:val="24"/>
          <w:lang w:val="ro-RO"/>
        </w:rPr>
        <w:t>;</w:t>
      </w:r>
    </w:p>
    <w:p w:rsidR="00DD56B6" w:rsidRPr="00821878" w:rsidRDefault="00DD56B6" w:rsidP="00DD56B6">
      <w:pPr>
        <w:pStyle w:val="a3"/>
        <w:numPr>
          <w:ilvl w:val="0"/>
          <w:numId w:val="2"/>
        </w:numPr>
        <w:spacing w:after="0" w:line="240" w:lineRule="auto"/>
        <w:jc w:val="both"/>
        <w:rPr>
          <w:rFonts w:ascii="Arial" w:hAnsi="Arial" w:cs="Arial"/>
          <w:sz w:val="24"/>
          <w:lang w:val="ro-RO"/>
        </w:rPr>
      </w:pPr>
      <w:r w:rsidRPr="00821878">
        <w:rPr>
          <w:rFonts w:ascii="Arial" w:hAnsi="Arial" w:cs="Arial"/>
          <w:sz w:val="24"/>
          <w:lang w:val="ro-RO"/>
        </w:rPr>
        <w:t>Acordarea serviciilor medicale mai extinse</w:t>
      </w:r>
      <w:r w:rsidR="00B93747" w:rsidRPr="00821878">
        <w:rPr>
          <w:rFonts w:ascii="Arial" w:hAnsi="Arial" w:cs="Arial"/>
          <w:sz w:val="24"/>
          <w:lang w:val="ro-RO"/>
        </w:rPr>
        <w:t>;</w:t>
      </w:r>
      <w:r w:rsidRPr="00821878">
        <w:rPr>
          <w:rFonts w:ascii="Arial" w:hAnsi="Arial" w:cs="Arial"/>
          <w:sz w:val="24"/>
          <w:lang w:val="ro-RO"/>
        </w:rPr>
        <w:t xml:space="preserve"> </w:t>
      </w:r>
    </w:p>
    <w:p w:rsidR="00DD56B6" w:rsidRPr="00821878" w:rsidRDefault="00DD56B6" w:rsidP="00DD56B6">
      <w:pPr>
        <w:pStyle w:val="a3"/>
        <w:numPr>
          <w:ilvl w:val="0"/>
          <w:numId w:val="2"/>
        </w:numPr>
        <w:spacing w:after="0" w:line="240" w:lineRule="auto"/>
        <w:jc w:val="both"/>
        <w:rPr>
          <w:rFonts w:ascii="Arial" w:hAnsi="Arial" w:cs="Arial"/>
          <w:sz w:val="24"/>
          <w:lang w:val="ro-RO"/>
        </w:rPr>
      </w:pPr>
      <w:r w:rsidRPr="00821878">
        <w:rPr>
          <w:rFonts w:ascii="Arial" w:hAnsi="Arial" w:cs="Arial"/>
          <w:sz w:val="24"/>
          <w:lang w:val="ro-RO"/>
        </w:rPr>
        <w:t>Instruirea şi informarea populaţiei privind promovarea unui mod de viaţă sănătos</w:t>
      </w:r>
      <w:r w:rsidR="00B93747" w:rsidRPr="00821878">
        <w:rPr>
          <w:rFonts w:ascii="Arial" w:hAnsi="Arial" w:cs="Arial"/>
          <w:sz w:val="24"/>
          <w:lang w:val="ro-RO"/>
        </w:rPr>
        <w:t>;</w:t>
      </w:r>
    </w:p>
    <w:p w:rsidR="00DD56B6" w:rsidRPr="00821878" w:rsidRDefault="00DD56B6" w:rsidP="00DD56B6">
      <w:pPr>
        <w:pStyle w:val="a3"/>
        <w:numPr>
          <w:ilvl w:val="0"/>
          <w:numId w:val="2"/>
        </w:numPr>
        <w:spacing w:after="0" w:line="240" w:lineRule="auto"/>
        <w:jc w:val="both"/>
        <w:rPr>
          <w:rFonts w:ascii="Arial" w:hAnsi="Arial" w:cs="Arial"/>
          <w:sz w:val="24"/>
          <w:lang w:val="ro-RO"/>
        </w:rPr>
      </w:pPr>
      <w:r w:rsidRPr="00821878">
        <w:rPr>
          <w:rFonts w:ascii="Arial" w:hAnsi="Arial" w:cs="Arial"/>
          <w:sz w:val="24"/>
          <w:lang w:val="ro-RO"/>
        </w:rPr>
        <w:t>Atragerea investiţiilor</w:t>
      </w:r>
      <w:r w:rsidR="00B93747" w:rsidRPr="00821878">
        <w:rPr>
          <w:rFonts w:ascii="Arial" w:hAnsi="Arial" w:cs="Arial"/>
          <w:sz w:val="24"/>
          <w:lang w:val="ro-RO"/>
        </w:rPr>
        <w:t>;</w:t>
      </w:r>
    </w:p>
    <w:p w:rsidR="00DD56B6" w:rsidRPr="00821878" w:rsidRDefault="00DD56B6" w:rsidP="00DD56B6">
      <w:pPr>
        <w:pStyle w:val="a3"/>
        <w:numPr>
          <w:ilvl w:val="0"/>
          <w:numId w:val="2"/>
        </w:numPr>
        <w:spacing w:after="0" w:line="240" w:lineRule="auto"/>
        <w:jc w:val="both"/>
        <w:rPr>
          <w:rFonts w:ascii="Arial" w:hAnsi="Arial" w:cs="Arial"/>
          <w:sz w:val="24"/>
          <w:lang w:val="ro-RO"/>
        </w:rPr>
      </w:pPr>
      <w:r w:rsidRPr="00821878">
        <w:rPr>
          <w:rFonts w:ascii="Arial" w:hAnsi="Arial" w:cs="Arial"/>
          <w:sz w:val="24"/>
          <w:lang w:val="ro-RO"/>
        </w:rPr>
        <w:t>Îmbunătăţirea condiţiilor de trai al populaţiei</w:t>
      </w:r>
    </w:p>
    <w:p w:rsidR="004C2D7B" w:rsidRPr="00821878" w:rsidRDefault="004C2D7B" w:rsidP="004C2D7B">
      <w:pPr>
        <w:spacing w:after="0" w:line="240" w:lineRule="auto"/>
        <w:jc w:val="both"/>
        <w:rPr>
          <w:rFonts w:ascii="Arial" w:hAnsi="Arial" w:cs="Arial"/>
          <w:i/>
          <w:sz w:val="24"/>
          <w:lang w:val="ro-RO"/>
        </w:rPr>
      </w:pPr>
      <w:r w:rsidRPr="00821878">
        <w:rPr>
          <w:rFonts w:ascii="Arial" w:hAnsi="Arial" w:cs="Arial"/>
          <w:i/>
          <w:sz w:val="24"/>
          <w:lang w:val="ro-RO"/>
        </w:rPr>
        <w:t>Pentru sporirea nivelului de trai al populaţiei va contribui:</w:t>
      </w:r>
    </w:p>
    <w:p w:rsidR="004C2D7B" w:rsidRPr="00821878" w:rsidRDefault="004C2D7B" w:rsidP="004C2D7B">
      <w:pPr>
        <w:pStyle w:val="a3"/>
        <w:numPr>
          <w:ilvl w:val="0"/>
          <w:numId w:val="2"/>
        </w:numPr>
        <w:spacing w:after="0" w:line="240" w:lineRule="auto"/>
        <w:jc w:val="both"/>
        <w:rPr>
          <w:rFonts w:ascii="Arial" w:hAnsi="Arial" w:cs="Arial"/>
          <w:sz w:val="24"/>
          <w:lang w:val="ro-RO"/>
        </w:rPr>
      </w:pPr>
      <w:r w:rsidRPr="00821878">
        <w:rPr>
          <w:rFonts w:ascii="Arial" w:hAnsi="Arial" w:cs="Arial"/>
          <w:sz w:val="24"/>
          <w:lang w:val="ro-RO"/>
        </w:rPr>
        <w:t>Facilitarea activităţii agenţilor economici</w:t>
      </w:r>
      <w:r w:rsidR="00B93747" w:rsidRPr="00821878">
        <w:rPr>
          <w:rFonts w:ascii="Arial" w:hAnsi="Arial" w:cs="Arial"/>
          <w:sz w:val="24"/>
          <w:lang w:val="ro-RO"/>
        </w:rPr>
        <w:t>;</w:t>
      </w:r>
    </w:p>
    <w:p w:rsidR="004C2D7B" w:rsidRPr="00821878" w:rsidRDefault="004C2D7B" w:rsidP="004C2D7B">
      <w:pPr>
        <w:pStyle w:val="a3"/>
        <w:numPr>
          <w:ilvl w:val="0"/>
          <w:numId w:val="2"/>
        </w:numPr>
        <w:spacing w:after="0" w:line="240" w:lineRule="auto"/>
        <w:jc w:val="both"/>
        <w:rPr>
          <w:rFonts w:ascii="Arial" w:hAnsi="Arial" w:cs="Arial"/>
          <w:sz w:val="24"/>
          <w:lang w:val="ro-RO"/>
        </w:rPr>
      </w:pPr>
      <w:r w:rsidRPr="00821878">
        <w:rPr>
          <w:rFonts w:ascii="Arial" w:hAnsi="Arial" w:cs="Arial"/>
          <w:sz w:val="24"/>
          <w:lang w:val="ro-RO"/>
        </w:rPr>
        <w:t>Constituirea şi promovarea parteneriatelor publice-private</w:t>
      </w:r>
      <w:r w:rsidR="00B93747" w:rsidRPr="00821878">
        <w:rPr>
          <w:rFonts w:ascii="Arial" w:hAnsi="Arial" w:cs="Arial"/>
          <w:sz w:val="24"/>
          <w:lang w:val="ro-RO"/>
        </w:rPr>
        <w:t>;</w:t>
      </w:r>
    </w:p>
    <w:p w:rsidR="004C2D7B" w:rsidRPr="00821878" w:rsidRDefault="004C2D7B" w:rsidP="004C2D7B">
      <w:pPr>
        <w:pStyle w:val="a3"/>
        <w:numPr>
          <w:ilvl w:val="0"/>
          <w:numId w:val="2"/>
        </w:numPr>
        <w:spacing w:after="0" w:line="240" w:lineRule="auto"/>
        <w:jc w:val="both"/>
        <w:rPr>
          <w:rFonts w:ascii="Arial" w:hAnsi="Arial" w:cs="Arial"/>
          <w:sz w:val="24"/>
          <w:lang w:val="ro-RO"/>
        </w:rPr>
      </w:pPr>
      <w:r w:rsidRPr="00821878">
        <w:rPr>
          <w:rFonts w:ascii="Arial" w:hAnsi="Arial" w:cs="Arial"/>
          <w:sz w:val="24"/>
          <w:lang w:val="ro-RO"/>
        </w:rPr>
        <w:t>Deschiderea noilor locuri de muncă</w:t>
      </w:r>
      <w:r w:rsidR="00B93747" w:rsidRPr="00821878">
        <w:rPr>
          <w:rFonts w:ascii="Arial" w:hAnsi="Arial" w:cs="Arial"/>
          <w:sz w:val="24"/>
          <w:lang w:val="ro-RO"/>
        </w:rPr>
        <w:t>;</w:t>
      </w:r>
    </w:p>
    <w:p w:rsidR="004C2D7B" w:rsidRDefault="004C2D7B" w:rsidP="004C2D7B">
      <w:pPr>
        <w:pStyle w:val="a3"/>
        <w:numPr>
          <w:ilvl w:val="0"/>
          <w:numId w:val="2"/>
        </w:numPr>
        <w:spacing w:after="0" w:line="240" w:lineRule="auto"/>
        <w:jc w:val="both"/>
        <w:rPr>
          <w:rFonts w:ascii="Arial" w:hAnsi="Arial" w:cs="Arial"/>
          <w:sz w:val="24"/>
          <w:lang w:val="ro-RO"/>
        </w:rPr>
      </w:pPr>
      <w:r w:rsidRPr="00821878">
        <w:rPr>
          <w:rFonts w:ascii="Arial" w:hAnsi="Arial" w:cs="Arial"/>
          <w:sz w:val="24"/>
          <w:lang w:val="ro-RO"/>
        </w:rPr>
        <w:t>Cooperarea intercomunitară</w:t>
      </w:r>
      <w:r w:rsidR="00B93747" w:rsidRPr="00821878">
        <w:rPr>
          <w:rFonts w:ascii="Arial" w:hAnsi="Arial" w:cs="Arial"/>
          <w:sz w:val="24"/>
          <w:lang w:val="ro-RO"/>
        </w:rPr>
        <w:t>;</w:t>
      </w:r>
    </w:p>
    <w:p w:rsidR="00D470A4" w:rsidRPr="00821878" w:rsidRDefault="00D470A4" w:rsidP="004C2D7B">
      <w:pPr>
        <w:pStyle w:val="a3"/>
        <w:numPr>
          <w:ilvl w:val="0"/>
          <w:numId w:val="2"/>
        </w:numPr>
        <w:spacing w:after="0" w:line="240" w:lineRule="auto"/>
        <w:jc w:val="both"/>
        <w:rPr>
          <w:rFonts w:ascii="Arial" w:hAnsi="Arial" w:cs="Arial"/>
          <w:sz w:val="24"/>
          <w:lang w:val="ro-RO"/>
        </w:rPr>
      </w:pPr>
      <w:r w:rsidRPr="00821878">
        <w:rPr>
          <w:rFonts w:ascii="Arial" w:hAnsi="Arial" w:cs="Arial"/>
          <w:sz w:val="24"/>
          <w:lang w:val="ro-RO"/>
        </w:rPr>
        <w:t>Disemnarea bunelor practici din ţară şi de peste hotare</w:t>
      </w:r>
    </w:p>
    <w:p w:rsidR="000B1205" w:rsidRPr="00E459DD" w:rsidRDefault="005674E9" w:rsidP="00D470A4">
      <w:pPr>
        <w:pStyle w:val="a3"/>
        <w:spacing w:after="0" w:line="240" w:lineRule="auto"/>
        <w:jc w:val="both"/>
        <w:rPr>
          <w:lang w:val="ro-RO"/>
        </w:rPr>
      </w:pPr>
      <w:r>
        <w:rPr>
          <w:noProof/>
          <w:lang w:eastAsia="ru-RU"/>
        </w:rPr>
        <w:lastRenderedPageBreak/>
        <w:drawing>
          <wp:inline distT="0" distB="0" distL="0" distR="0">
            <wp:extent cx="5484125" cy="3098041"/>
            <wp:effectExtent l="76200" t="0" r="78475"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75311C" w:rsidRPr="005E3F2A" w:rsidRDefault="0075311C" w:rsidP="0075311C">
      <w:pPr>
        <w:jc w:val="both"/>
        <w:rPr>
          <w:rFonts w:ascii="Arial" w:hAnsi="Arial" w:cs="Arial"/>
          <w:b/>
          <w:lang w:val="ro-RO"/>
        </w:rPr>
      </w:pPr>
      <w:r w:rsidRPr="005E3F2A">
        <w:rPr>
          <w:rFonts w:ascii="Arial" w:hAnsi="Arial" w:cs="Arial"/>
          <w:b/>
          <w:lang w:val="ro-RO"/>
        </w:rPr>
        <w:t>II.4.2. Viaţa asociativă.</w:t>
      </w:r>
    </w:p>
    <w:p w:rsidR="006C7FF8" w:rsidRPr="00821878" w:rsidRDefault="00C57A3C" w:rsidP="00057CB0">
      <w:pPr>
        <w:spacing w:after="0" w:line="240" w:lineRule="auto"/>
        <w:jc w:val="both"/>
        <w:rPr>
          <w:rFonts w:ascii="Arial" w:hAnsi="Arial" w:cs="Arial"/>
          <w:color w:val="000000" w:themeColor="text1"/>
          <w:sz w:val="24"/>
          <w:lang w:val="ro-RO"/>
        </w:rPr>
      </w:pPr>
      <w:r w:rsidRPr="00821878">
        <w:rPr>
          <w:rFonts w:ascii="Arial" w:hAnsi="Arial" w:cs="Arial"/>
          <w:color w:val="000000" w:themeColor="text1"/>
          <w:lang w:val="ro-RO"/>
        </w:rPr>
        <w:t xml:space="preserve">   </w:t>
      </w:r>
      <w:r w:rsidR="00553E37" w:rsidRPr="00821878">
        <w:rPr>
          <w:rFonts w:ascii="Arial" w:hAnsi="Arial" w:cs="Arial"/>
          <w:color w:val="000000" w:themeColor="text1"/>
          <w:sz w:val="24"/>
          <w:lang w:val="ro-RO"/>
        </w:rPr>
        <w:t xml:space="preserve">În comuna Sîngereii Noi sunt </w:t>
      </w:r>
      <w:r w:rsidR="006C7FF8" w:rsidRPr="00821878">
        <w:rPr>
          <w:rFonts w:ascii="Arial" w:hAnsi="Arial" w:cs="Arial"/>
          <w:color w:val="000000" w:themeColor="text1"/>
          <w:sz w:val="24"/>
          <w:lang w:val="ro-RO"/>
        </w:rPr>
        <w:t xml:space="preserve">înregistrate 6 </w:t>
      </w:r>
      <w:r w:rsidR="00553E37" w:rsidRPr="00821878">
        <w:rPr>
          <w:rFonts w:ascii="Arial" w:hAnsi="Arial" w:cs="Arial"/>
          <w:color w:val="000000" w:themeColor="text1"/>
          <w:sz w:val="24"/>
          <w:lang w:val="ro-RO"/>
        </w:rPr>
        <w:t xml:space="preserve"> asociaţii obşteşti. Funcţionale î</w:t>
      </w:r>
      <w:r w:rsidR="006C7FF8" w:rsidRPr="00821878">
        <w:rPr>
          <w:rFonts w:ascii="Arial" w:hAnsi="Arial" w:cs="Arial"/>
          <w:color w:val="000000" w:themeColor="text1"/>
          <w:sz w:val="24"/>
          <w:lang w:val="ro-RO"/>
        </w:rPr>
        <w:t>n prezent sunt 5: AO ,,Reabilitare şi prosperare socială”, ,,APP,,Renovare”, AO ,,Viitorul”, AO ,,Demnitate”, Asociaţia comunitară locală Sîngereii Noi.</w:t>
      </w:r>
      <w:r w:rsidR="00553E37" w:rsidRPr="00821878">
        <w:rPr>
          <w:rFonts w:ascii="Arial" w:hAnsi="Arial" w:cs="Arial"/>
          <w:color w:val="000000" w:themeColor="text1"/>
          <w:sz w:val="24"/>
          <w:lang w:val="ro-RO"/>
        </w:rPr>
        <w:t xml:space="preserve"> Asociaţiile obşteşti din </w:t>
      </w:r>
      <w:r w:rsidR="006C7FF8" w:rsidRPr="00821878">
        <w:rPr>
          <w:rFonts w:ascii="Arial" w:hAnsi="Arial" w:cs="Arial"/>
          <w:color w:val="000000" w:themeColor="text1"/>
          <w:sz w:val="24"/>
          <w:lang w:val="ro-RO"/>
        </w:rPr>
        <w:t>comună</w:t>
      </w:r>
      <w:r w:rsidR="00553E37" w:rsidRPr="00821878">
        <w:rPr>
          <w:rFonts w:ascii="Arial" w:hAnsi="Arial" w:cs="Arial"/>
          <w:color w:val="000000" w:themeColor="text1"/>
          <w:sz w:val="24"/>
          <w:lang w:val="ro-RO"/>
        </w:rPr>
        <w:t xml:space="preserve"> cuprind mai multe domeni</w:t>
      </w:r>
      <w:r w:rsidR="006C7FF8" w:rsidRPr="00821878">
        <w:rPr>
          <w:rFonts w:ascii="Arial" w:hAnsi="Arial" w:cs="Arial"/>
          <w:color w:val="000000" w:themeColor="text1"/>
          <w:sz w:val="24"/>
          <w:lang w:val="ro-RO"/>
        </w:rPr>
        <w:t xml:space="preserve">i de activitate, inclusiv: </w:t>
      </w:r>
    </w:p>
    <w:p w:rsidR="006C7FF8" w:rsidRPr="00821878" w:rsidRDefault="00941178" w:rsidP="006C7FF8">
      <w:pPr>
        <w:pStyle w:val="a3"/>
        <w:numPr>
          <w:ilvl w:val="0"/>
          <w:numId w:val="3"/>
        </w:numPr>
        <w:spacing w:after="0" w:line="240" w:lineRule="auto"/>
        <w:jc w:val="both"/>
        <w:rPr>
          <w:rFonts w:ascii="Arial" w:hAnsi="Arial" w:cs="Arial"/>
          <w:color w:val="000000" w:themeColor="text1"/>
          <w:sz w:val="24"/>
          <w:lang w:val="ro-RO"/>
        </w:rPr>
      </w:pPr>
      <w:r w:rsidRPr="00821878">
        <w:rPr>
          <w:rFonts w:ascii="Arial" w:hAnsi="Arial" w:cs="Arial"/>
          <w:color w:val="000000" w:themeColor="text1"/>
          <w:sz w:val="24"/>
          <w:lang w:val="ro-RO"/>
        </w:rPr>
        <w:t>Dezvoltare cominitară şi drepturile omului</w:t>
      </w:r>
    </w:p>
    <w:p w:rsidR="006C7FF8" w:rsidRPr="00821878" w:rsidRDefault="006C7FF8" w:rsidP="006C7FF8">
      <w:pPr>
        <w:pStyle w:val="a3"/>
        <w:numPr>
          <w:ilvl w:val="0"/>
          <w:numId w:val="3"/>
        </w:numPr>
        <w:spacing w:after="0" w:line="240" w:lineRule="auto"/>
        <w:jc w:val="both"/>
        <w:rPr>
          <w:rFonts w:ascii="Arial" w:hAnsi="Arial" w:cs="Arial"/>
          <w:color w:val="000000" w:themeColor="text1"/>
          <w:sz w:val="24"/>
          <w:lang w:val="ro-RO"/>
        </w:rPr>
      </w:pPr>
      <w:r w:rsidRPr="00821878">
        <w:rPr>
          <w:rFonts w:ascii="Arial" w:hAnsi="Arial" w:cs="Arial"/>
          <w:color w:val="000000" w:themeColor="text1"/>
          <w:sz w:val="24"/>
          <w:lang w:val="ro-RO"/>
        </w:rPr>
        <w:t xml:space="preserve"> </w:t>
      </w:r>
      <w:r w:rsidR="00941178" w:rsidRPr="00821878">
        <w:rPr>
          <w:rFonts w:ascii="Arial" w:hAnsi="Arial" w:cs="Arial"/>
          <w:color w:val="000000" w:themeColor="text1"/>
          <w:sz w:val="24"/>
          <w:lang w:val="ro-RO"/>
        </w:rPr>
        <w:t>Renovarea şi amenajarea obiectelor sociale</w:t>
      </w:r>
    </w:p>
    <w:p w:rsidR="00941178" w:rsidRPr="00821878" w:rsidRDefault="00941178" w:rsidP="006C7FF8">
      <w:pPr>
        <w:pStyle w:val="a3"/>
        <w:numPr>
          <w:ilvl w:val="0"/>
          <w:numId w:val="3"/>
        </w:numPr>
        <w:spacing w:after="0" w:line="240" w:lineRule="auto"/>
        <w:jc w:val="both"/>
        <w:rPr>
          <w:rFonts w:ascii="Arial" w:hAnsi="Arial" w:cs="Arial"/>
          <w:color w:val="000000" w:themeColor="text1"/>
          <w:sz w:val="24"/>
          <w:lang w:val="ro-RO"/>
        </w:rPr>
      </w:pPr>
      <w:r w:rsidRPr="00821878">
        <w:rPr>
          <w:rFonts w:ascii="Arial" w:hAnsi="Arial" w:cs="Arial"/>
          <w:color w:val="000000" w:themeColor="text1"/>
          <w:sz w:val="24"/>
          <w:lang w:val="ro-RO"/>
        </w:rPr>
        <w:t>Apărarea drepturilor femeilor şi promovarea lor în societate</w:t>
      </w:r>
    </w:p>
    <w:p w:rsidR="00941178" w:rsidRPr="00821878" w:rsidRDefault="00941178" w:rsidP="006C7FF8">
      <w:pPr>
        <w:pStyle w:val="a3"/>
        <w:numPr>
          <w:ilvl w:val="0"/>
          <w:numId w:val="3"/>
        </w:numPr>
        <w:spacing w:after="0" w:line="240" w:lineRule="auto"/>
        <w:jc w:val="both"/>
        <w:rPr>
          <w:rFonts w:ascii="Arial" w:hAnsi="Arial" w:cs="Arial"/>
          <w:color w:val="000000" w:themeColor="text1"/>
          <w:sz w:val="24"/>
          <w:lang w:val="ro-RO"/>
        </w:rPr>
      </w:pPr>
      <w:r w:rsidRPr="00821878">
        <w:rPr>
          <w:rFonts w:ascii="Arial" w:hAnsi="Arial" w:cs="Arial"/>
          <w:color w:val="000000" w:themeColor="text1"/>
          <w:sz w:val="24"/>
          <w:lang w:val="ro-RO"/>
        </w:rPr>
        <w:t>Educaţia tinerilor</w:t>
      </w:r>
    </w:p>
    <w:p w:rsidR="00941178" w:rsidRPr="00821878" w:rsidRDefault="00941178" w:rsidP="006C7FF8">
      <w:pPr>
        <w:pStyle w:val="a3"/>
        <w:numPr>
          <w:ilvl w:val="0"/>
          <w:numId w:val="3"/>
        </w:numPr>
        <w:spacing w:after="0" w:line="240" w:lineRule="auto"/>
        <w:jc w:val="both"/>
        <w:rPr>
          <w:rFonts w:ascii="Arial" w:hAnsi="Arial" w:cs="Arial"/>
          <w:color w:val="000000" w:themeColor="text1"/>
          <w:sz w:val="24"/>
          <w:lang w:val="ro-RO"/>
        </w:rPr>
      </w:pPr>
      <w:r w:rsidRPr="00821878">
        <w:rPr>
          <w:rFonts w:ascii="Arial" w:hAnsi="Arial" w:cs="Arial"/>
          <w:color w:val="000000" w:themeColor="text1"/>
          <w:sz w:val="24"/>
          <w:lang w:val="ro-RO"/>
        </w:rPr>
        <w:t>Protecţia mediului ambiant</w:t>
      </w:r>
    </w:p>
    <w:p w:rsidR="00C57A3C" w:rsidRPr="00821878" w:rsidRDefault="006C7FF8" w:rsidP="006C7FF8">
      <w:pPr>
        <w:spacing w:after="0" w:line="240" w:lineRule="auto"/>
        <w:jc w:val="both"/>
        <w:rPr>
          <w:rFonts w:ascii="Arial" w:hAnsi="Arial" w:cs="Arial"/>
          <w:color w:val="000000" w:themeColor="text1"/>
          <w:lang w:val="ro-RO"/>
        </w:rPr>
      </w:pPr>
      <w:r w:rsidRPr="00821878">
        <w:rPr>
          <w:rFonts w:ascii="Arial" w:hAnsi="Arial" w:cs="Arial"/>
          <w:color w:val="000000" w:themeColor="text1"/>
          <w:sz w:val="24"/>
          <w:lang w:val="ro-RO"/>
        </w:rPr>
        <w:t xml:space="preserve">  </w:t>
      </w:r>
      <w:r w:rsidR="00553E37" w:rsidRPr="00821878">
        <w:rPr>
          <w:rFonts w:ascii="Arial" w:hAnsi="Arial" w:cs="Arial"/>
          <w:color w:val="000000" w:themeColor="text1"/>
          <w:sz w:val="24"/>
          <w:lang w:val="ro-RO"/>
        </w:rPr>
        <w:t xml:space="preserve"> În ultimii 5 ani asociaţiile obşteşti </w:t>
      </w:r>
      <w:r w:rsidR="00AF418A" w:rsidRPr="00821878">
        <w:rPr>
          <w:rFonts w:ascii="Arial" w:hAnsi="Arial" w:cs="Arial"/>
          <w:color w:val="000000" w:themeColor="text1"/>
          <w:sz w:val="24"/>
          <w:lang w:val="ro-RO"/>
        </w:rPr>
        <w:t xml:space="preserve">din comunitate au implementat 4 </w:t>
      </w:r>
      <w:r w:rsidR="004E76F1" w:rsidRPr="00821878">
        <w:rPr>
          <w:rFonts w:ascii="Arial" w:hAnsi="Arial" w:cs="Arial"/>
          <w:color w:val="000000" w:themeColor="text1"/>
          <w:sz w:val="24"/>
          <w:lang w:val="ro-RO"/>
        </w:rPr>
        <w:t xml:space="preserve"> proiecte.</w:t>
      </w:r>
      <w:r w:rsidR="00553E37" w:rsidRPr="00821878">
        <w:rPr>
          <w:rFonts w:ascii="Arial" w:hAnsi="Arial" w:cs="Arial"/>
          <w:color w:val="000000" w:themeColor="text1"/>
          <w:sz w:val="24"/>
          <w:lang w:val="ro-RO"/>
        </w:rPr>
        <w:t xml:space="preserve">  Suma totală</w:t>
      </w:r>
      <w:r w:rsidR="00057CB0" w:rsidRPr="00821878">
        <w:rPr>
          <w:rFonts w:ascii="Arial" w:hAnsi="Arial" w:cs="Arial"/>
          <w:color w:val="000000" w:themeColor="text1"/>
          <w:sz w:val="24"/>
          <w:lang w:val="ro-RO"/>
        </w:rPr>
        <w:t xml:space="preserve"> a</w:t>
      </w:r>
      <w:r w:rsidR="00553E37" w:rsidRPr="00821878">
        <w:rPr>
          <w:rFonts w:ascii="Arial" w:hAnsi="Arial" w:cs="Arial"/>
          <w:color w:val="000000" w:themeColor="text1"/>
          <w:sz w:val="24"/>
          <w:lang w:val="ro-RO"/>
        </w:rPr>
        <w:t xml:space="preserve"> fondurilor extrabugetar</w:t>
      </w:r>
      <w:r w:rsidR="00AF418A" w:rsidRPr="00821878">
        <w:rPr>
          <w:rFonts w:ascii="Arial" w:hAnsi="Arial" w:cs="Arial"/>
          <w:color w:val="000000" w:themeColor="text1"/>
          <w:sz w:val="24"/>
          <w:lang w:val="ro-RO"/>
        </w:rPr>
        <w:t>e atrase de ONG-uri  este de 540 mii</w:t>
      </w:r>
      <w:r w:rsidR="00553E37" w:rsidRPr="00821878">
        <w:rPr>
          <w:rFonts w:ascii="Arial" w:hAnsi="Arial" w:cs="Arial"/>
          <w:color w:val="000000" w:themeColor="text1"/>
          <w:sz w:val="24"/>
          <w:lang w:val="ro-RO"/>
        </w:rPr>
        <w:t xml:space="preserve"> lei</w:t>
      </w:r>
      <w:r w:rsidR="00553E37" w:rsidRPr="00821878">
        <w:rPr>
          <w:rFonts w:ascii="Arial" w:hAnsi="Arial" w:cs="Arial"/>
          <w:color w:val="000000" w:themeColor="text1"/>
          <w:lang w:val="ro-RO"/>
        </w:rPr>
        <w:t>.</w:t>
      </w:r>
    </w:p>
    <w:p w:rsidR="00057CB0" w:rsidRPr="00821878" w:rsidRDefault="00057CB0" w:rsidP="0075311C">
      <w:pPr>
        <w:jc w:val="both"/>
        <w:rPr>
          <w:rFonts w:ascii="Arial" w:hAnsi="Arial" w:cs="Arial"/>
          <w:b/>
          <w:color w:val="000000" w:themeColor="text1"/>
          <w:lang w:val="ro-RO"/>
        </w:rPr>
      </w:pPr>
    </w:p>
    <w:p w:rsidR="00553E37" w:rsidRPr="005E3F2A" w:rsidRDefault="00704F6B" w:rsidP="0075311C">
      <w:pPr>
        <w:jc w:val="both"/>
        <w:rPr>
          <w:rFonts w:ascii="Arial" w:hAnsi="Arial" w:cs="Arial"/>
          <w:b/>
          <w:lang w:val="ro-RO"/>
        </w:rPr>
      </w:pPr>
      <w:r w:rsidRPr="005E3F2A">
        <w:rPr>
          <w:rFonts w:ascii="Arial" w:hAnsi="Arial" w:cs="Arial"/>
          <w:b/>
          <w:lang w:val="ro-RO"/>
        </w:rPr>
        <w:t>II.4.3. Cultură şi sport</w:t>
      </w:r>
    </w:p>
    <w:p w:rsidR="004A3E9D" w:rsidRPr="00821878" w:rsidRDefault="00057CB0" w:rsidP="00057CB0">
      <w:pPr>
        <w:spacing w:after="0" w:line="240" w:lineRule="auto"/>
        <w:jc w:val="both"/>
        <w:rPr>
          <w:rFonts w:ascii="Arial" w:hAnsi="Arial" w:cs="Arial"/>
          <w:sz w:val="32"/>
          <w:lang w:val="ro-RO"/>
        </w:rPr>
      </w:pPr>
      <w:r w:rsidRPr="00821878">
        <w:rPr>
          <w:rFonts w:ascii="Arial" w:hAnsi="Arial" w:cs="Arial"/>
          <w:sz w:val="24"/>
          <w:lang w:val="ro-RO"/>
        </w:rPr>
        <w:t xml:space="preserve">  </w:t>
      </w:r>
      <w:r w:rsidR="004A3E9D" w:rsidRPr="00821878">
        <w:rPr>
          <w:rFonts w:ascii="Arial" w:hAnsi="Arial" w:cs="Arial"/>
          <w:sz w:val="24"/>
          <w:lang w:val="ro-RO"/>
        </w:rPr>
        <w:t xml:space="preserve"> </w:t>
      </w:r>
      <w:r w:rsidR="004A3E9D" w:rsidRPr="00821878">
        <w:rPr>
          <w:rFonts w:ascii="Arial" w:hAnsi="Arial" w:cs="Arial"/>
          <w:sz w:val="24"/>
          <w:lang w:val="en-US"/>
        </w:rPr>
        <w:t xml:space="preserve">Sectorul culturii reprezintă unul dintre factorii esențiali de dezvoltare durabilă a comunei Sîngereii Noi reunind elemente constitutive precum: diversitate lingvistică, cunoștințe teoretice și empirice, credințe, reprezentări despre lume, patrimoniu material și imaterial, creații artistice, literare, științifice, invenții etc. </w:t>
      </w:r>
      <w:r w:rsidRPr="00821878">
        <w:rPr>
          <w:rFonts w:ascii="Arial" w:hAnsi="Arial" w:cs="Arial"/>
          <w:sz w:val="32"/>
          <w:lang w:val="ro-RO"/>
        </w:rPr>
        <w:t xml:space="preserve"> </w:t>
      </w:r>
    </w:p>
    <w:p w:rsidR="00B76A2C" w:rsidRPr="00EF3892" w:rsidRDefault="004A3E9D" w:rsidP="00EF3892">
      <w:pPr>
        <w:spacing w:after="0" w:line="240" w:lineRule="auto"/>
        <w:jc w:val="both"/>
        <w:rPr>
          <w:rFonts w:ascii="Arial" w:hAnsi="Arial" w:cs="Arial"/>
          <w:color w:val="C00000"/>
          <w:sz w:val="24"/>
          <w:lang w:val="ro-RO"/>
        </w:rPr>
      </w:pPr>
      <w:r w:rsidRPr="00821878">
        <w:rPr>
          <w:rFonts w:ascii="Arial" w:hAnsi="Arial" w:cs="Arial"/>
          <w:sz w:val="32"/>
          <w:lang w:val="ro-RO"/>
        </w:rPr>
        <w:t xml:space="preserve">   </w:t>
      </w:r>
      <w:r w:rsidR="00057CB0" w:rsidRPr="00821878">
        <w:rPr>
          <w:rFonts w:ascii="Arial" w:hAnsi="Arial" w:cs="Arial"/>
          <w:sz w:val="24"/>
          <w:lang w:val="ro-RO"/>
        </w:rPr>
        <w:t xml:space="preserve">Reţeaua instituţiilor culturale din comunitate este formată din 2 biblioteci publice, o casă de cultură, o şcoală muzicală. Cele mai importante evenimente culturale sunt: </w:t>
      </w:r>
      <w:r w:rsidR="003465D9" w:rsidRPr="00821878">
        <w:rPr>
          <w:rFonts w:ascii="Arial" w:hAnsi="Arial" w:cs="Arial"/>
          <w:sz w:val="24"/>
          <w:lang w:val="ro-RO"/>
        </w:rPr>
        <w:t>La o ceaşcă de ceai, Festivalul sarmalelor</w:t>
      </w:r>
      <w:r w:rsidR="003465D9" w:rsidRPr="00821878">
        <w:rPr>
          <w:rFonts w:ascii="Arial" w:hAnsi="Arial" w:cs="Arial"/>
          <w:color w:val="C00000"/>
          <w:sz w:val="24"/>
          <w:lang w:val="ro-RO"/>
        </w:rPr>
        <w:t>, Hramul satului, ........</w:t>
      </w:r>
    </w:p>
    <w:p w:rsidR="003465D9" w:rsidRPr="00811324" w:rsidRDefault="00082651" w:rsidP="003465D9">
      <w:pPr>
        <w:jc w:val="both"/>
        <w:rPr>
          <w:rFonts w:eastAsia="TimesNewRomanPSMT"/>
          <w:b/>
          <w:color w:val="1F497D" w:themeColor="text2"/>
          <w:szCs w:val="28"/>
          <w:lang w:val="en-US"/>
        </w:rPr>
      </w:pPr>
      <w:r w:rsidRPr="009215E3">
        <w:rPr>
          <w:rFonts w:ascii="Arial" w:eastAsia="TimesNewRomanPSMT" w:hAnsi="Arial" w:cs="Arial"/>
          <w:b/>
          <w:color w:val="1F497D" w:themeColor="text2"/>
          <w:sz w:val="24"/>
          <w:szCs w:val="28"/>
          <w:lang w:val="en-US"/>
        </w:rPr>
        <w:t>Tabelul 5</w:t>
      </w:r>
      <w:r w:rsidR="003465D9" w:rsidRPr="009215E3">
        <w:rPr>
          <w:rFonts w:ascii="Arial" w:eastAsia="TimesNewRomanPSMT" w:hAnsi="Arial" w:cs="Arial"/>
          <w:b/>
          <w:color w:val="1F497D" w:themeColor="text2"/>
          <w:sz w:val="24"/>
          <w:szCs w:val="28"/>
          <w:lang w:val="en-US"/>
        </w:rPr>
        <w:t>.</w:t>
      </w:r>
      <w:r w:rsidR="003465D9" w:rsidRPr="009215E3">
        <w:rPr>
          <w:rFonts w:eastAsia="TimesNewRomanPSMT"/>
          <w:b/>
          <w:color w:val="1F497D" w:themeColor="text2"/>
          <w:sz w:val="26"/>
          <w:szCs w:val="28"/>
          <w:lang w:val="en-US"/>
        </w:rPr>
        <w:t xml:space="preserve">  </w:t>
      </w:r>
      <w:r w:rsidRPr="009215E3">
        <w:rPr>
          <w:rFonts w:ascii="Arial" w:eastAsia="TimesNewRomanPSMT" w:hAnsi="Arial" w:cs="Arial"/>
          <w:b/>
          <w:i/>
          <w:color w:val="1F497D" w:themeColor="text2"/>
          <w:sz w:val="26"/>
          <w:szCs w:val="28"/>
          <w:lang w:val="en-US"/>
        </w:rPr>
        <w:t>Indicatorii ce reflect</w:t>
      </w:r>
      <w:r w:rsidRPr="009215E3">
        <w:rPr>
          <w:rFonts w:ascii="Arial" w:eastAsia="TimesNewRomanPSMT" w:hAnsi="Arial" w:cs="Arial"/>
          <w:b/>
          <w:i/>
          <w:color w:val="1F497D" w:themeColor="text2"/>
          <w:sz w:val="24"/>
          <w:szCs w:val="28"/>
          <w:lang w:val="en-US"/>
        </w:rPr>
        <w:t>ă</w:t>
      </w:r>
      <w:r w:rsidRPr="009215E3">
        <w:rPr>
          <w:rFonts w:ascii="Arial" w:eastAsia="TimesNewRomanPSMT" w:hAnsi="Arial" w:cs="Arial"/>
          <w:b/>
          <w:i/>
          <w:color w:val="1F497D" w:themeColor="text2"/>
          <w:sz w:val="26"/>
          <w:szCs w:val="28"/>
          <w:lang w:val="en-US"/>
        </w:rPr>
        <w:t xml:space="preserve"> activitatea cultural</w:t>
      </w:r>
      <w:r w:rsidRPr="009215E3">
        <w:rPr>
          <w:rFonts w:ascii="Arial" w:eastAsia="TimesNewRomanPSMT" w:hAnsi="Arial" w:cs="Arial"/>
          <w:b/>
          <w:i/>
          <w:color w:val="1F497D" w:themeColor="text2"/>
          <w:sz w:val="24"/>
          <w:szCs w:val="28"/>
          <w:lang w:val="en-US"/>
        </w:rPr>
        <w:t>ă</w:t>
      </w:r>
      <w:r w:rsidRPr="009215E3">
        <w:rPr>
          <w:rFonts w:ascii="Arial" w:eastAsia="TimesNewRomanPSMT" w:hAnsi="Arial" w:cs="Arial"/>
          <w:b/>
          <w:i/>
          <w:color w:val="1F497D" w:themeColor="text2"/>
          <w:sz w:val="26"/>
          <w:szCs w:val="28"/>
          <w:lang w:val="en-US"/>
        </w:rPr>
        <w:t xml:space="preserve"> din </w:t>
      </w:r>
      <w:r w:rsidR="00583F2A" w:rsidRPr="009215E3">
        <w:rPr>
          <w:rFonts w:ascii="Arial" w:eastAsia="TimesNewRomanPSMT" w:hAnsi="Arial" w:cs="Arial"/>
          <w:b/>
          <w:i/>
          <w:color w:val="1F497D" w:themeColor="text2"/>
          <w:sz w:val="26"/>
          <w:szCs w:val="28"/>
          <w:lang w:val="en-US"/>
        </w:rPr>
        <w:t>comunitate</w:t>
      </w:r>
    </w:p>
    <w:tbl>
      <w:tblPr>
        <w:tblStyle w:val="ac"/>
        <w:tblW w:w="0" w:type="auto"/>
        <w:tblLook w:val="04A0"/>
      </w:tblPr>
      <w:tblGrid>
        <w:gridCol w:w="5211"/>
        <w:gridCol w:w="992"/>
        <w:gridCol w:w="992"/>
        <w:gridCol w:w="992"/>
        <w:gridCol w:w="992"/>
        <w:gridCol w:w="992"/>
      </w:tblGrid>
      <w:tr w:rsidR="00082651" w:rsidTr="00987BEC">
        <w:trPr>
          <w:trHeight w:val="375"/>
        </w:trPr>
        <w:tc>
          <w:tcPr>
            <w:tcW w:w="5211" w:type="dxa"/>
            <w:vMerge w:val="restart"/>
            <w:tcBorders>
              <w:top w:val="single" w:sz="4" w:space="0" w:color="auto"/>
              <w:left w:val="single" w:sz="4" w:space="0" w:color="auto"/>
              <w:bottom w:val="single" w:sz="4" w:space="0" w:color="auto"/>
              <w:right w:val="single" w:sz="4" w:space="0" w:color="auto"/>
            </w:tcBorders>
            <w:shd w:val="clear" w:color="auto" w:fill="4BACC6" w:themeFill="accent5"/>
            <w:hideMark/>
          </w:tcPr>
          <w:p w:rsidR="00082651" w:rsidRPr="00082651" w:rsidRDefault="00082651">
            <w:pPr>
              <w:rPr>
                <w:b/>
                <w:sz w:val="24"/>
                <w:szCs w:val="24"/>
                <w:lang w:val="ro-RO"/>
              </w:rPr>
            </w:pPr>
            <w:r w:rsidRPr="00082651">
              <w:rPr>
                <w:b/>
                <w:sz w:val="24"/>
                <w:szCs w:val="24"/>
                <w:lang w:val="ro-RO"/>
              </w:rPr>
              <w:t>Denumirea indicatorilor</w:t>
            </w:r>
          </w:p>
        </w:tc>
        <w:tc>
          <w:tcPr>
            <w:tcW w:w="4960" w:type="dxa"/>
            <w:gridSpan w:val="5"/>
            <w:tcBorders>
              <w:top w:val="single" w:sz="4" w:space="0" w:color="auto"/>
              <w:left w:val="single" w:sz="4" w:space="0" w:color="auto"/>
              <w:bottom w:val="single" w:sz="4" w:space="0" w:color="auto"/>
              <w:right w:val="single" w:sz="4" w:space="0" w:color="auto"/>
            </w:tcBorders>
            <w:shd w:val="clear" w:color="auto" w:fill="4BACC6" w:themeFill="accent5"/>
            <w:hideMark/>
          </w:tcPr>
          <w:p w:rsidR="00082651" w:rsidRPr="00082651" w:rsidRDefault="00082651">
            <w:pPr>
              <w:jc w:val="center"/>
              <w:rPr>
                <w:b/>
                <w:sz w:val="24"/>
                <w:szCs w:val="24"/>
                <w:lang w:val="ro-RO"/>
              </w:rPr>
            </w:pPr>
            <w:r w:rsidRPr="00082651">
              <w:rPr>
                <w:b/>
                <w:sz w:val="24"/>
                <w:szCs w:val="24"/>
                <w:lang w:val="ro-RO"/>
              </w:rPr>
              <w:t>Anii</w:t>
            </w:r>
          </w:p>
        </w:tc>
      </w:tr>
      <w:tr w:rsidR="00082651" w:rsidTr="00987BEC">
        <w:trPr>
          <w:trHeight w:val="270"/>
        </w:trPr>
        <w:tc>
          <w:tcPr>
            <w:tcW w:w="5211" w:type="dxa"/>
            <w:vMerge/>
            <w:tcBorders>
              <w:top w:val="single" w:sz="4" w:space="0" w:color="auto"/>
              <w:left w:val="single" w:sz="4" w:space="0" w:color="auto"/>
              <w:bottom w:val="single" w:sz="4" w:space="0" w:color="auto"/>
              <w:right w:val="single" w:sz="4" w:space="0" w:color="auto"/>
            </w:tcBorders>
            <w:shd w:val="clear" w:color="auto" w:fill="4BACC6" w:themeFill="accent5"/>
            <w:vAlign w:val="center"/>
            <w:hideMark/>
          </w:tcPr>
          <w:p w:rsidR="00082651" w:rsidRPr="00082651" w:rsidRDefault="00082651">
            <w:pPr>
              <w:rPr>
                <w:b/>
                <w:sz w:val="24"/>
                <w:szCs w:val="24"/>
                <w:lang w:val="ro-RO"/>
              </w:rPr>
            </w:pPr>
          </w:p>
        </w:tc>
        <w:tc>
          <w:tcPr>
            <w:tcW w:w="992"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082651" w:rsidRPr="00082651" w:rsidRDefault="00082651">
            <w:pPr>
              <w:jc w:val="center"/>
              <w:rPr>
                <w:b/>
                <w:sz w:val="24"/>
                <w:szCs w:val="24"/>
                <w:lang w:val="ro-RO"/>
              </w:rPr>
            </w:pPr>
            <w:r w:rsidRPr="00082651">
              <w:rPr>
                <w:b/>
                <w:sz w:val="24"/>
                <w:szCs w:val="24"/>
                <w:lang w:val="ro-RO"/>
              </w:rPr>
              <w:t>2011</w:t>
            </w:r>
          </w:p>
        </w:tc>
        <w:tc>
          <w:tcPr>
            <w:tcW w:w="992"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082651" w:rsidRPr="00082651" w:rsidRDefault="00082651">
            <w:pPr>
              <w:jc w:val="center"/>
              <w:rPr>
                <w:b/>
                <w:sz w:val="24"/>
                <w:szCs w:val="24"/>
                <w:lang w:val="ro-RO"/>
              </w:rPr>
            </w:pPr>
            <w:r w:rsidRPr="00082651">
              <w:rPr>
                <w:b/>
                <w:sz w:val="24"/>
                <w:szCs w:val="24"/>
                <w:lang w:val="ro-RO"/>
              </w:rPr>
              <w:t>2012</w:t>
            </w:r>
          </w:p>
        </w:tc>
        <w:tc>
          <w:tcPr>
            <w:tcW w:w="992"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082651" w:rsidRPr="00082651" w:rsidRDefault="00082651">
            <w:pPr>
              <w:jc w:val="center"/>
              <w:rPr>
                <w:b/>
                <w:sz w:val="24"/>
                <w:szCs w:val="24"/>
                <w:lang w:val="ro-RO"/>
              </w:rPr>
            </w:pPr>
            <w:r w:rsidRPr="00082651">
              <w:rPr>
                <w:b/>
                <w:sz w:val="24"/>
                <w:szCs w:val="24"/>
                <w:lang w:val="ro-RO"/>
              </w:rPr>
              <w:t>2013</w:t>
            </w:r>
          </w:p>
        </w:tc>
        <w:tc>
          <w:tcPr>
            <w:tcW w:w="992"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082651" w:rsidRPr="00082651" w:rsidRDefault="00082651">
            <w:pPr>
              <w:jc w:val="center"/>
              <w:rPr>
                <w:b/>
                <w:sz w:val="24"/>
                <w:szCs w:val="24"/>
                <w:lang w:val="ro-RO"/>
              </w:rPr>
            </w:pPr>
            <w:r w:rsidRPr="00082651">
              <w:rPr>
                <w:b/>
                <w:sz w:val="24"/>
                <w:szCs w:val="24"/>
                <w:lang w:val="ro-RO"/>
              </w:rPr>
              <w:t>2014</w:t>
            </w:r>
          </w:p>
        </w:tc>
        <w:tc>
          <w:tcPr>
            <w:tcW w:w="992"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082651" w:rsidRPr="00082651" w:rsidRDefault="00082651">
            <w:pPr>
              <w:jc w:val="center"/>
              <w:rPr>
                <w:b/>
                <w:sz w:val="24"/>
                <w:szCs w:val="24"/>
                <w:lang w:val="ro-RO"/>
              </w:rPr>
            </w:pPr>
            <w:r w:rsidRPr="00082651">
              <w:rPr>
                <w:b/>
                <w:sz w:val="24"/>
                <w:szCs w:val="24"/>
                <w:lang w:val="ro-RO"/>
              </w:rPr>
              <w:t>2015</w:t>
            </w:r>
          </w:p>
        </w:tc>
      </w:tr>
      <w:tr w:rsidR="00082651" w:rsidTr="00DD5332">
        <w:tc>
          <w:tcPr>
            <w:tcW w:w="5211" w:type="dxa"/>
            <w:tcBorders>
              <w:top w:val="single" w:sz="4" w:space="0" w:color="auto"/>
              <w:left w:val="single" w:sz="4" w:space="0" w:color="auto"/>
              <w:bottom w:val="single" w:sz="4" w:space="0" w:color="auto"/>
              <w:right w:val="single" w:sz="4" w:space="0" w:color="auto"/>
            </w:tcBorders>
          </w:tcPr>
          <w:p w:rsidR="00082651" w:rsidRPr="00811324" w:rsidRDefault="00082651">
            <w:pPr>
              <w:rPr>
                <w:b/>
                <w:i/>
                <w:sz w:val="24"/>
                <w:szCs w:val="24"/>
                <w:lang w:val="ro-RO"/>
              </w:rPr>
            </w:pPr>
            <w:r w:rsidRPr="00811324">
              <w:rPr>
                <w:b/>
                <w:i/>
                <w:sz w:val="24"/>
                <w:szCs w:val="24"/>
                <w:lang w:val="ro-RO"/>
              </w:rPr>
              <w:t xml:space="preserve">Biblioteci </w:t>
            </w:r>
          </w:p>
        </w:tc>
        <w:tc>
          <w:tcPr>
            <w:tcW w:w="992" w:type="dxa"/>
            <w:tcBorders>
              <w:top w:val="single" w:sz="4" w:space="0" w:color="auto"/>
              <w:left w:val="single" w:sz="4" w:space="0" w:color="auto"/>
              <w:bottom w:val="single" w:sz="4" w:space="0" w:color="auto"/>
              <w:right w:val="single" w:sz="4" w:space="0" w:color="auto"/>
            </w:tcBorders>
            <w:vAlign w:val="center"/>
          </w:tcPr>
          <w:p w:rsidR="00082651" w:rsidRPr="00811324" w:rsidRDefault="00082651">
            <w:pPr>
              <w:jc w:val="center"/>
              <w:rPr>
                <w:b/>
                <w:i/>
                <w:sz w:val="24"/>
                <w:szCs w:val="24"/>
                <w:lang w:val="ro-RO"/>
              </w:rPr>
            </w:pPr>
            <w:r w:rsidRPr="00811324">
              <w:rPr>
                <w:b/>
                <w:i/>
                <w:sz w:val="24"/>
                <w:szCs w:val="24"/>
                <w:lang w:val="ro-RO"/>
              </w:rPr>
              <w:t>2</w:t>
            </w:r>
          </w:p>
        </w:tc>
        <w:tc>
          <w:tcPr>
            <w:tcW w:w="992" w:type="dxa"/>
            <w:tcBorders>
              <w:top w:val="single" w:sz="4" w:space="0" w:color="auto"/>
              <w:left w:val="single" w:sz="4" w:space="0" w:color="auto"/>
              <w:bottom w:val="single" w:sz="4" w:space="0" w:color="auto"/>
              <w:right w:val="single" w:sz="4" w:space="0" w:color="auto"/>
            </w:tcBorders>
            <w:vAlign w:val="center"/>
          </w:tcPr>
          <w:p w:rsidR="00082651" w:rsidRPr="00811324" w:rsidRDefault="00082651">
            <w:pPr>
              <w:jc w:val="center"/>
              <w:rPr>
                <w:b/>
                <w:i/>
                <w:sz w:val="24"/>
                <w:szCs w:val="24"/>
                <w:lang w:val="ro-RO"/>
              </w:rPr>
            </w:pPr>
            <w:r w:rsidRPr="00811324">
              <w:rPr>
                <w:b/>
                <w:i/>
                <w:sz w:val="24"/>
                <w:szCs w:val="24"/>
                <w:lang w:val="ro-RO"/>
              </w:rPr>
              <w:t>2</w:t>
            </w:r>
          </w:p>
        </w:tc>
        <w:tc>
          <w:tcPr>
            <w:tcW w:w="992" w:type="dxa"/>
            <w:tcBorders>
              <w:top w:val="single" w:sz="4" w:space="0" w:color="auto"/>
              <w:left w:val="single" w:sz="4" w:space="0" w:color="auto"/>
              <w:bottom w:val="single" w:sz="4" w:space="0" w:color="auto"/>
              <w:right w:val="single" w:sz="4" w:space="0" w:color="auto"/>
            </w:tcBorders>
            <w:vAlign w:val="center"/>
          </w:tcPr>
          <w:p w:rsidR="00082651" w:rsidRPr="00811324" w:rsidRDefault="00082651">
            <w:pPr>
              <w:jc w:val="center"/>
              <w:rPr>
                <w:b/>
                <w:i/>
                <w:sz w:val="24"/>
                <w:szCs w:val="24"/>
                <w:lang w:val="ro-RO"/>
              </w:rPr>
            </w:pPr>
            <w:r w:rsidRPr="00811324">
              <w:rPr>
                <w:b/>
                <w:i/>
                <w:sz w:val="24"/>
                <w:szCs w:val="24"/>
                <w:lang w:val="ro-RO"/>
              </w:rPr>
              <w:t>2</w:t>
            </w:r>
          </w:p>
        </w:tc>
        <w:tc>
          <w:tcPr>
            <w:tcW w:w="992" w:type="dxa"/>
            <w:tcBorders>
              <w:top w:val="single" w:sz="4" w:space="0" w:color="auto"/>
              <w:left w:val="single" w:sz="4" w:space="0" w:color="auto"/>
              <w:bottom w:val="single" w:sz="4" w:space="0" w:color="auto"/>
              <w:right w:val="single" w:sz="4" w:space="0" w:color="auto"/>
            </w:tcBorders>
            <w:vAlign w:val="center"/>
          </w:tcPr>
          <w:p w:rsidR="00082651" w:rsidRPr="00811324" w:rsidRDefault="00082651">
            <w:pPr>
              <w:jc w:val="center"/>
              <w:rPr>
                <w:b/>
                <w:i/>
                <w:sz w:val="24"/>
                <w:szCs w:val="24"/>
                <w:lang w:val="ro-RO"/>
              </w:rPr>
            </w:pPr>
            <w:r w:rsidRPr="00811324">
              <w:rPr>
                <w:b/>
                <w:i/>
                <w:sz w:val="24"/>
                <w:szCs w:val="24"/>
                <w:lang w:val="ro-RO"/>
              </w:rPr>
              <w:t>2</w:t>
            </w:r>
          </w:p>
        </w:tc>
        <w:tc>
          <w:tcPr>
            <w:tcW w:w="992" w:type="dxa"/>
            <w:tcBorders>
              <w:top w:val="single" w:sz="4" w:space="0" w:color="auto"/>
              <w:left w:val="single" w:sz="4" w:space="0" w:color="auto"/>
              <w:bottom w:val="single" w:sz="4" w:space="0" w:color="auto"/>
              <w:right w:val="single" w:sz="4" w:space="0" w:color="auto"/>
            </w:tcBorders>
            <w:vAlign w:val="center"/>
          </w:tcPr>
          <w:p w:rsidR="00082651" w:rsidRPr="00811324" w:rsidRDefault="00082651">
            <w:pPr>
              <w:jc w:val="center"/>
              <w:rPr>
                <w:b/>
                <w:i/>
                <w:sz w:val="24"/>
                <w:szCs w:val="24"/>
                <w:lang w:val="ro-RO"/>
              </w:rPr>
            </w:pPr>
            <w:r w:rsidRPr="00811324">
              <w:rPr>
                <w:b/>
                <w:i/>
                <w:sz w:val="24"/>
                <w:szCs w:val="24"/>
                <w:lang w:val="ro-RO"/>
              </w:rPr>
              <w:t>2</w:t>
            </w:r>
          </w:p>
        </w:tc>
      </w:tr>
      <w:tr w:rsidR="00082651" w:rsidRPr="00121F49" w:rsidTr="00DD5332">
        <w:tc>
          <w:tcPr>
            <w:tcW w:w="5211" w:type="dxa"/>
            <w:tcBorders>
              <w:top w:val="single" w:sz="4" w:space="0" w:color="auto"/>
              <w:left w:val="single" w:sz="4" w:space="0" w:color="auto"/>
              <w:bottom w:val="single" w:sz="4" w:space="0" w:color="auto"/>
              <w:right w:val="single" w:sz="4" w:space="0" w:color="auto"/>
            </w:tcBorders>
          </w:tcPr>
          <w:p w:rsidR="00082651" w:rsidRPr="00811324" w:rsidRDefault="00082651">
            <w:pPr>
              <w:rPr>
                <w:b/>
                <w:i/>
                <w:sz w:val="24"/>
                <w:szCs w:val="24"/>
                <w:lang w:val="ro-RO"/>
              </w:rPr>
            </w:pPr>
            <w:r w:rsidRPr="00811324">
              <w:rPr>
                <w:b/>
                <w:i/>
                <w:sz w:val="24"/>
                <w:szCs w:val="24"/>
                <w:lang w:val="ro-RO"/>
              </w:rPr>
              <w:t>Fondul de c</w:t>
            </w:r>
            <w:r w:rsidRPr="00811324">
              <w:rPr>
                <w:rFonts w:ascii="Times New Roman" w:hAnsi="Times New Roman"/>
                <w:b/>
                <w:i/>
                <w:sz w:val="24"/>
                <w:szCs w:val="24"/>
                <w:lang w:val="ro-RO"/>
              </w:rPr>
              <w:t>ă</w:t>
            </w:r>
            <w:r w:rsidRPr="00811324">
              <w:rPr>
                <w:b/>
                <w:i/>
                <w:sz w:val="24"/>
                <w:szCs w:val="24"/>
                <w:lang w:val="ro-RO"/>
              </w:rPr>
              <w:t>r</w:t>
            </w:r>
            <w:r w:rsidRPr="00811324">
              <w:rPr>
                <w:rFonts w:ascii="Times New Roman" w:hAnsi="Times New Roman"/>
                <w:b/>
                <w:i/>
                <w:sz w:val="24"/>
                <w:szCs w:val="24"/>
                <w:lang w:val="ro-RO"/>
              </w:rPr>
              <w:t>ţ</w:t>
            </w:r>
            <w:r w:rsidRPr="00811324">
              <w:rPr>
                <w:b/>
                <w:i/>
                <w:sz w:val="24"/>
                <w:szCs w:val="24"/>
                <w:lang w:val="ro-RO"/>
              </w:rPr>
              <w:t>i din biblioteci, nr. de c</w:t>
            </w:r>
            <w:r w:rsidRPr="00811324">
              <w:rPr>
                <w:rFonts w:ascii="Times New Roman" w:hAnsi="Times New Roman"/>
                <w:b/>
                <w:i/>
                <w:sz w:val="24"/>
                <w:szCs w:val="24"/>
                <w:lang w:val="ro-RO"/>
              </w:rPr>
              <w:t>ă</w:t>
            </w:r>
            <w:r w:rsidRPr="00811324">
              <w:rPr>
                <w:b/>
                <w:i/>
                <w:sz w:val="24"/>
                <w:szCs w:val="24"/>
                <w:lang w:val="ro-RO"/>
              </w:rPr>
              <w:t>r</w:t>
            </w:r>
            <w:r w:rsidRPr="00811324">
              <w:rPr>
                <w:rFonts w:ascii="Times New Roman" w:hAnsi="Times New Roman"/>
                <w:b/>
                <w:i/>
                <w:sz w:val="24"/>
                <w:szCs w:val="24"/>
                <w:lang w:val="ro-RO"/>
              </w:rPr>
              <w:t>ţ</w:t>
            </w:r>
            <w:r w:rsidRPr="00811324">
              <w:rPr>
                <w:b/>
                <w:i/>
                <w:sz w:val="24"/>
                <w:szCs w:val="24"/>
                <w:lang w:val="ro-RO"/>
              </w:rPr>
              <w:t>i</w:t>
            </w:r>
          </w:p>
        </w:tc>
        <w:tc>
          <w:tcPr>
            <w:tcW w:w="992" w:type="dxa"/>
            <w:tcBorders>
              <w:top w:val="single" w:sz="4" w:space="0" w:color="auto"/>
              <w:left w:val="single" w:sz="4" w:space="0" w:color="auto"/>
              <w:bottom w:val="single" w:sz="4" w:space="0" w:color="auto"/>
              <w:right w:val="single" w:sz="4" w:space="0" w:color="auto"/>
            </w:tcBorders>
            <w:vAlign w:val="center"/>
          </w:tcPr>
          <w:p w:rsidR="00082651" w:rsidRPr="00811324" w:rsidRDefault="00082651">
            <w:pPr>
              <w:jc w:val="center"/>
              <w:rPr>
                <w:b/>
                <w:i/>
                <w:sz w:val="24"/>
                <w:szCs w:val="24"/>
                <w:lang w:val="ro-RO"/>
              </w:rPr>
            </w:pPr>
          </w:p>
        </w:tc>
        <w:tc>
          <w:tcPr>
            <w:tcW w:w="992" w:type="dxa"/>
            <w:tcBorders>
              <w:top w:val="single" w:sz="4" w:space="0" w:color="auto"/>
              <w:left w:val="single" w:sz="4" w:space="0" w:color="auto"/>
              <w:bottom w:val="single" w:sz="4" w:space="0" w:color="auto"/>
              <w:right w:val="single" w:sz="4" w:space="0" w:color="auto"/>
            </w:tcBorders>
            <w:vAlign w:val="center"/>
          </w:tcPr>
          <w:p w:rsidR="00082651" w:rsidRPr="00811324" w:rsidRDefault="00082651">
            <w:pPr>
              <w:jc w:val="center"/>
              <w:rPr>
                <w:i/>
                <w:sz w:val="24"/>
                <w:szCs w:val="24"/>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082651" w:rsidRPr="00811324" w:rsidRDefault="00082651">
            <w:pPr>
              <w:jc w:val="center"/>
              <w:rPr>
                <w:i/>
                <w:sz w:val="24"/>
                <w:szCs w:val="24"/>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082651" w:rsidRPr="00811324" w:rsidRDefault="00082651">
            <w:pPr>
              <w:jc w:val="center"/>
              <w:rPr>
                <w:i/>
                <w:sz w:val="24"/>
                <w:szCs w:val="24"/>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082651" w:rsidRPr="00811324" w:rsidRDefault="00082651">
            <w:pPr>
              <w:jc w:val="center"/>
              <w:rPr>
                <w:i/>
                <w:sz w:val="24"/>
                <w:szCs w:val="24"/>
                <w:lang w:val="en-US"/>
              </w:rPr>
            </w:pPr>
          </w:p>
        </w:tc>
      </w:tr>
      <w:tr w:rsidR="00082651" w:rsidRPr="001326C4" w:rsidTr="00DD5332">
        <w:tc>
          <w:tcPr>
            <w:tcW w:w="5211" w:type="dxa"/>
            <w:tcBorders>
              <w:top w:val="single" w:sz="4" w:space="0" w:color="auto"/>
              <w:left w:val="single" w:sz="4" w:space="0" w:color="auto"/>
              <w:bottom w:val="single" w:sz="4" w:space="0" w:color="auto"/>
              <w:right w:val="single" w:sz="4" w:space="0" w:color="auto"/>
            </w:tcBorders>
          </w:tcPr>
          <w:p w:rsidR="00082651" w:rsidRPr="00811324" w:rsidRDefault="00082651">
            <w:pPr>
              <w:rPr>
                <w:b/>
                <w:i/>
                <w:sz w:val="24"/>
                <w:szCs w:val="24"/>
                <w:lang w:val="ro-RO"/>
              </w:rPr>
            </w:pPr>
            <w:r w:rsidRPr="00811324">
              <w:rPr>
                <w:b/>
                <w:i/>
                <w:sz w:val="24"/>
                <w:szCs w:val="24"/>
                <w:lang w:val="ro-RO"/>
              </w:rPr>
              <w:t xml:space="preserve">Teatre, </w:t>
            </w:r>
          </w:p>
          <w:p w:rsidR="00082651" w:rsidRPr="00811324" w:rsidRDefault="00082651">
            <w:pPr>
              <w:rPr>
                <w:b/>
                <w:i/>
                <w:sz w:val="24"/>
                <w:szCs w:val="24"/>
                <w:lang w:val="ro-RO"/>
              </w:rPr>
            </w:pPr>
            <w:r w:rsidRPr="00811324">
              <w:rPr>
                <w:b/>
                <w:i/>
                <w:sz w:val="24"/>
                <w:szCs w:val="24"/>
                <w:lang w:val="ro-RO"/>
              </w:rPr>
              <w:t>inclusiv teatre de var</w:t>
            </w:r>
            <w:r w:rsidRPr="00811324">
              <w:rPr>
                <w:rFonts w:ascii="Times New Roman" w:hAnsi="Times New Roman"/>
                <w:b/>
                <w:i/>
                <w:sz w:val="24"/>
                <w:szCs w:val="24"/>
                <w:lang w:val="ro-RO"/>
              </w:rPr>
              <w:t>ă</w:t>
            </w:r>
          </w:p>
        </w:tc>
        <w:tc>
          <w:tcPr>
            <w:tcW w:w="992" w:type="dxa"/>
            <w:tcBorders>
              <w:top w:val="single" w:sz="4" w:space="0" w:color="auto"/>
              <w:left w:val="single" w:sz="4" w:space="0" w:color="auto"/>
              <w:bottom w:val="single" w:sz="4" w:space="0" w:color="auto"/>
              <w:right w:val="single" w:sz="4" w:space="0" w:color="auto"/>
            </w:tcBorders>
            <w:vAlign w:val="center"/>
          </w:tcPr>
          <w:p w:rsidR="00082651" w:rsidRPr="00811324" w:rsidRDefault="000E078B">
            <w:pPr>
              <w:jc w:val="center"/>
              <w:rPr>
                <w:b/>
                <w:i/>
                <w:sz w:val="24"/>
                <w:szCs w:val="24"/>
                <w:lang w:val="ro-RO"/>
              </w:rPr>
            </w:pPr>
            <w:r>
              <w:rPr>
                <w:b/>
                <w:i/>
                <w:sz w:val="24"/>
                <w:szCs w:val="24"/>
                <w:lang w:val="ro-RO"/>
              </w:rPr>
              <w:t>-</w:t>
            </w:r>
          </w:p>
        </w:tc>
        <w:tc>
          <w:tcPr>
            <w:tcW w:w="992" w:type="dxa"/>
            <w:tcBorders>
              <w:top w:val="single" w:sz="4" w:space="0" w:color="auto"/>
              <w:left w:val="single" w:sz="4" w:space="0" w:color="auto"/>
              <w:bottom w:val="single" w:sz="4" w:space="0" w:color="auto"/>
              <w:right w:val="single" w:sz="4" w:space="0" w:color="auto"/>
            </w:tcBorders>
            <w:vAlign w:val="center"/>
          </w:tcPr>
          <w:p w:rsidR="00082651" w:rsidRPr="00811324" w:rsidRDefault="000E078B">
            <w:pPr>
              <w:jc w:val="center"/>
              <w:rPr>
                <w:b/>
                <w:i/>
                <w:sz w:val="24"/>
                <w:szCs w:val="24"/>
                <w:lang w:val="ro-RO"/>
              </w:rPr>
            </w:pPr>
            <w:r>
              <w:rPr>
                <w:b/>
                <w:i/>
                <w:sz w:val="24"/>
                <w:szCs w:val="24"/>
                <w:lang w:val="ro-RO"/>
              </w:rPr>
              <w:t>-</w:t>
            </w:r>
          </w:p>
        </w:tc>
        <w:tc>
          <w:tcPr>
            <w:tcW w:w="992" w:type="dxa"/>
            <w:tcBorders>
              <w:top w:val="single" w:sz="4" w:space="0" w:color="auto"/>
              <w:left w:val="single" w:sz="4" w:space="0" w:color="auto"/>
              <w:bottom w:val="single" w:sz="4" w:space="0" w:color="auto"/>
              <w:right w:val="single" w:sz="4" w:space="0" w:color="auto"/>
            </w:tcBorders>
            <w:vAlign w:val="center"/>
          </w:tcPr>
          <w:p w:rsidR="00082651" w:rsidRPr="00811324" w:rsidRDefault="000E078B">
            <w:pPr>
              <w:jc w:val="center"/>
              <w:rPr>
                <w:b/>
                <w:i/>
                <w:sz w:val="24"/>
                <w:szCs w:val="24"/>
                <w:lang w:val="ro-RO"/>
              </w:rPr>
            </w:pPr>
            <w:r>
              <w:rPr>
                <w:b/>
                <w:i/>
                <w:sz w:val="24"/>
                <w:szCs w:val="24"/>
                <w:lang w:val="ro-RO"/>
              </w:rPr>
              <w:t>-</w:t>
            </w:r>
          </w:p>
        </w:tc>
        <w:tc>
          <w:tcPr>
            <w:tcW w:w="992" w:type="dxa"/>
            <w:tcBorders>
              <w:top w:val="single" w:sz="4" w:space="0" w:color="auto"/>
              <w:left w:val="single" w:sz="4" w:space="0" w:color="auto"/>
              <w:bottom w:val="single" w:sz="4" w:space="0" w:color="auto"/>
              <w:right w:val="single" w:sz="4" w:space="0" w:color="auto"/>
            </w:tcBorders>
            <w:vAlign w:val="center"/>
          </w:tcPr>
          <w:p w:rsidR="00082651" w:rsidRPr="00811324" w:rsidRDefault="000E078B">
            <w:pPr>
              <w:jc w:val="center"/>
              <w:rPr>
                <w:b/>
                <w:i/>
                <w:sz w:val="24"/>
                <w:szCs w:val="24"/>
                <w:lang w:val="ro-RO"/>
              </w:rPr>
            </w:pPr>
            <w:r>
              <w:rPr>
                <w:b/>
                <w:i/>
                <w:sz w:val="24"/>
                <w:szCs w:val="24"/>
                <w:lang w:val="ro-RO"/>
              </w:rPr>
              <w:t>-</w:t>
            </w:r>
          </w:p>
        </w:tc>
        <w:tc>
          <w:tcPr>
            <w:tcW w:w="992" w:type="dxa"/>
            <w:tcBorders>
              <w:top w:val="single" w:sz="4" w:space="0" w:color="auto"/>
              <w:left w:val="single" w:sz="4" w:space="0" w:color="auto"/>
              <w:bottom w:val="single" w:sz="4" w:space="0" w:color="auto"/>
              <w:right w:val="single" w:sz="4" w:space="0" w:color="auto"/>
            </w:tcBorders>
            <w:vAlign w:val="center"/>
          </w:tcPr>
          <w:p w:rsidR="00082651" w:rsidRPr="00811324" w:rsidRDefault="000E078B">
            <w:pPr>
              <w:jc w:val="center"/>
              <w:rPr>
                <w:b/>
                <w:i/>
                <w:sz w:val="24"/>
                <w:szCs w:val="24"/>
                <w:lang w:val="ro-RO"/>
              </w:rPr>
            </w:pPr>
            <w:r>
              <w:rPr>
                <w:b/>
                <w:i/>
                <w:sz w:val="24"/>
                <w:szCs w:val="24"/>
                <w:lang w:val="ro-RO"/>
              </w:rPr>
              <w:t>-</w:t>
            </w:r>
          </w:p>
        </w:tc>
      </w:tr>
      <w:tr w:rsidR="00995507" w:rsidRPr="00082651" w:rsidTr="00995507">
        <w:tc>
          <w:tcPr>
            <w:tcW w:w="5211" w:type="dxa"/>
            <w:tcBorders>
              <w:top w:val="single" w:sz="4" w:space="0" w:color="auto"/>
              <w:left w:val="single" w:sz="4" w:space="0" w:color="auto"/>
              <w:bottom w:val="single" w:sz="4" w:space="0" w:color="auto"/>
              <w:right w:val="single" w:sz="4" w:space="0" w:color="auto"/>
            </w:tcBorders>
          </w:tcPr>
          <w:p w:rsidR="00995507" w:rsidRPr="00811324" w:rsidRDefault="00995507">
            <w:pPr>
              <w:rPr>
                <w:b/>
                <w:i/>
                <w:sz w:val="24"/>
                <w:szCs w:val="24"/>
                <w:lang w:val="ro-RO"/>
              </w:rPr>
            </w:pPr>
            <w:r w:rsidRPr="00811324">
              <w:rPr>
                <w:b/>
                <w:i/>
                <w:sz w:val="24"/>
                <w:szCs w:val="24"/>
                <w:lang w:val="ro-RO"/>
              </w:rPr>
              <w:t>Cluburi, s</w:t>
            </w:r>
            <w:r w:rsidRPr="00811324">
              <w:rPr>
                <w:rFonts w:ascii="Times New Roman" w:hAnsi="Times New Roman"/>
                <w:b/>
                <w:i/>
                <w:sz w:val="24"/>
                <w:szCs w:val="24"/>
                <w:lang w:val="ro-RO"/>
              </w:rPr>
              <w:t>ă</w:t>
            </w:r>
            <w:r w:rsidRPr="00811324">
              <w:rPr>
                <w:b/>
                <w:i/>
                <w:sz w:val="24"/>
                <w:szCs w:val="24"/>
                <w:lang w:val="ro-RO"/>
              </w:rPr>
              <w:t>li de concerte</w:t>
            </w:r>
          </w:p>
        </w:tc>
        <w:tc>
          <w:tcPr>
            <w:tcW w:w="992" w:type="dxa"/>
            <w:tcBorders>
              <w:top w:val="single" w:sz="4" w:space="0" w:color="auto"/>
              <w:left w:val="single" w:sz="4" w:space="0" w:color="auto"/>
              <w:bottom w:val="single" w:sz="4" w:space="0" w:color="auto"/>
              <w:right w:val="single" w:sz="4" w:space="0" w:color="auto"/>
            </w:tcBorders>
            <w:vAlign w:val="center"/>
          </w:tcPr>
          <w:p w:rsidR="00995507" w:rsidRPr="00811324" w:rsidRDefault="00995507" w:rsidP="00995507">
            <w:pPr>
              <w:jc w:val="center"/>
              <w:rPr>
                <w:b/>
                <w:i/>
                <w:sz w:val="24"/>
                <w:szCs w:val="24"/>
                <w:lang w:val="ro-RO"/>
              </w:rPr>
            </w:pPr>
            <w:r>
              <w:rPr>
                <w:b/>
                <w:i/>
                <w:sz w:val="24"/>
                <w:szCs w:val="24"/>
                <w:lang w:val="ro-RO"/>
              </w:rPr>
              <w:t>1</w:t>
            </w:r>
          </w:p>
        </w:tc>
        <w:tc>
          <w:tcPr>
            <w:tcW w:w="992" w:type="dxa"/>
            <w:tcBorders>
              <w:top w:val="single" w:sz="4" w:space="0" w:color="auto"/>
              <w:left w:val="single" w:sz="4" w:space="0" w:color="auto"/>
              <w:bottom w:val="single" w:sz="4" w:space="0" w:color="auto"/>
              <w:right w:val="single" w:sz="4" w:space="0" w:color="auto"/>
            </w:tcBorders>
            <w:vAlign w:val="center"/>
          </w:tcPr>
          <w:p w:rsidR="00995507" w:rsidRDefault="00995507" w:rsidP="00995507">
            <w:pPr>
              <w:jc w:val="center"/>
            </w:pPr>
            <w:r w:rsidRPr="00C75C88">
              <w:rPr>
                <w:b/>
                <w:i/>
                <w:sz w:val="24"/>
                <w:szCs w:val="24"/>
                <w:lang w:val="ro-RO"/>
              </w:rPr>
              <w:t>1</w:t>
            </w:r>
          </w:p>
        </w:tc>
        <w:tc>
          <w:tcPr>
            <w:tcW w:w="992" w:type="dxa"/>
            <w:tcBorders>
              <w:top w:val="single" w:sz="4" w:space="0" w:color="auto"/>
              <w:left w:val="single" w:sz="4" w:space="0" w:color="auto"/>
              <w:bottom w:val="single" w:sz="4" w:space="0" w:color="auto"/>
              <w:right w:val="single" w:sz="4" w:space="0" w:color="auto"/>
            </w:tcBorders>
            <w:vAlign w:val="center"/>
          </w:tcPr>
          <w:p w:rsidR="00995507" w:rsidRDefault="00995507" w:rsidP="00995507">
            <w:pPr>
              <w:jc w:val="center"/>
            </w:pPr>
            <w:r w:rsidRPr="00C75C88">
              <w:rPr>
                <w:b/>
                <w:i/>
                <w:sz w:val="24"/>
                <w:szCs w:val="24"/>
                <w:lang w:val="ro-RO"/>
              </w:rPr>
              <w:t>1</w:t>
            </w:r>
          </w:p>
        </w:tc>
        <w:tc>
          <w:tcPr>
            <w:tcW w:w="992" w:type="dxa"/>
            <w:tcBorders>
              <w:top w:val="single" w:sz="4" w:space="0" w:color="auto"/>
              <w:left w:val="single" w:sz="4" w:space="0" w:color="auto"/>
              <w:bottom w:val="single" w:sz="4" w:space="0" w:color="auto"/>
              <w:right w:val="single" w:sz="4" w:space="0" w:color="auto"/>
            </w:tcBorders>
            <w:vAlign w:val="center"/>
          </w:tcPr>
          <w:p w:rsidR="00995507" w:rsidRDefault="00995507" w:rsidP="00995507">
            <w:pPr>
              <w:jc w:val="center"/>
            </w:pPr>
            <w:r w:rsidRPr="00C75C88">
              <w:rPr>
                <w:b/>
                <w:i/>
                <w:sz w:val="24"/>
                <w:szCs w:val="24"/>
                <w:lang w:val="ro-RO"/>
              </w:rPr>
              <w:t>1</w:t>
            </w:r>
          </w:p>
        </w:tc>
        <w:tc>
          <w:tcPr>
            <w:tcW w:w="992" w:type="dxa"/>
            <w:tcBorders>
              <w:top w:val="single" w:sz="4" w:space="0" w:color="auto"/>
              <w:left w:val="single" w:sz="4" w:space="0" w:color="auto"/>
              <w:bottom w:val="single" w:sz="4" w:space="0" w:color="auto"/>
              <w:right w:val="single" w:sz="4" w:space="0" w:color="auto"/>
            </w:tcBorders>
            <w:vAlign w:val="center"/>
          </w:tcPr>
          <w:p w:rsidR="00995507" w:rsidRDefault="00995507" w:rsidP="00995507">
            <w:pPr>
              <w:jc w:val="center"/>
            </w:pPr>
            <w:r w:rsidRPr="00C75C88">
              <w:rPr>
                <w:b/>
                <w:i/>
                <w:sz w:val="24"/>
                <w:szCs w:val="24"/>
                <w:lang w:val="ro-RO"/>
              </w:rPr>
              <w:t>1</w:t>
            </w:r>
          </w:p>
        </w:tc>
      </w:tr>
      <w:tr w:rsidR="00995507" w:rsidRPr="00082651" w:rsidTr="00995507">
        <w:tc>
          <w:tcPr>
            <w:tcW w:w="5211" w:type="dxa"/>
            <w:tcBorders>
              <w:top w:val="single" w:sz="4" w:space="0" w:color="auto"/>
              <w:left w:val="single" w:sz="4" w:space="0" w:color="auto"/>
              <w:bottom w:val="single" w:sz="4" w:space="0" w:color="auto"/>
              <w:right w:val="single" w:sz="4" w:space="0" w:color="auto"/>
            </w:tcBorders>
          </w:tcPr>
          <w:p w:rsidR="00995507" w:rsidRPr="00811324" w:rsidRDefault="00995507">
            <w:pPr>
              <w:rPr>
                <w:b/>
                <w:i/>
                <w:sz w:val="24"/>
                <w:szCs w:val="24"/>
                <w:lang w:val="ro-RO"/>
              </w:rPr>
            </w:pPr>
            <w:r w:rsidRPr="00811324">
              <w:rPr>
                <w:rFonts w:ascii="Times New Roman" w:hAnsi="Times New Roman"/>
                <w:b/>
                <w:i/>
                <w:sz w:val="24"/>
                <w:szCs w:val="24"/>
                <w:lang w:val="ro-RO"/>
              </w:rPr>
              <w:t>Ş</w:t>
            </w:r>
            <w:r w:rsidRPr="00811324">
              <w:rPr>
                <w:b/>
                <w:i/>
                <w:sz w:val="24"/>
                <w:szCs w:val="24"/>
                <w:lang w:val="ro-RO"/>
              </w:rPr>
              <w:t>coli muzicale</w:t>
            </w:r>
          </w:p>
        </w:tc>
        <w:tc>
          <w:tcPr>
            <w:tcW w:w="992" w:type="dxa"/>
            <w:tcBorders>
              <w:top w:val="single" w:sz="4" w:space="0" w:color="auto"/>
              <w:left w:val="single" w:sz="4" w:space="0" w:color="auto"/>
              <w:bottom w:val="single" w:sz="4" w:space="0" w:color="auto"/>
              <w:right w:val="single" w:sz="4" w:space="0" w:color="auto"/>
            </w:tcBorders>
            <w:vAlign w:val="center"/>
          </w:tcPr>
          <w:p w:rsidR="00995507" w:rsidRDefault="00995507" w:rsidP="00995507">
            <w:pPr>
              <w:jc w:val="center"/>
            </w:pPr>
            <w:r w:rsidRPr="008725FB">
              <w:rPr>
                <w:b/>
                <w:i/>
                <w:sz w:val="24"/>
                <w:szCs w:val="24"/>
                <w:lang w:val="ro-RO"/>
              </w:rPr>
              <w:t>1</w:t>
            </w:r>
          </w:p>
        </w:tc>
        <w:tc>
          <w:tcPr>
            <w:tcW w:w="992" w:type="dxa"/>
            <w:tcBorders>
              <w:top w:val="single" w:sz="4" w:space="0" w:color="auto"/>
              <w:left w:val="single" w:sz="4" w:space="0" w:color="auto"/>
              <w:bottom w:val="single" w:sz="4" w:space="0" w:color="auto"/>
              <w:right w:val="single" w:sz="4" w:space="0" w:color="auto"/>
            </w:tcBorders>
            <w:vAlign w:val="center"/>
          </w:tcPr>
          <w:p w:rsidR="00995507" w:rsidRDefault="00995507" w:rsidP="00995507">
            <w:pPr>
              <w:jc w:val="center"/>
            </w:pPr>
            <w:r w:rsidRPr="008725FB">
              <w:rPr>
                <w:b/>
                <w:i/>
                <w:sz w:val="24"/>
                <w:szCs w:val="24"/>
                <w:lang w:val="ro-RO"/>
              </w:rPr>
              <w:t>1</w:t>
            </w:r>
          </w:p>
        </w:tc>
        <w:tc>
          <w:tcPr>
            <w:tcW w:w="992" w:type="dxa"/>
            <w:tcBorders>
              <w:top w:val="single" w:sz="4" w:space="0" w:color="auto"/>
              <w:left w:val="single" w:sz="4" w:space="0" w:color="auto"/>
              <w:bottom w:val="single" w:sz="4" w:space="0" w:color="auto"/>
              <w:right w:val="single" w:sz="4" w:space="0" w:color="auto"/>
            </w:tcBorders>
            <w:vAlign w:val="center"/>
          </w:tcPr>
          <w:p w:rsidR="00995507" w:rsidRDefault="00995507" w:rsidP="00995507">
            <w:pPr>
              <w:jc w:val="center"/>
            </w:pPr>
            <w:r w:rsidRPr="008725FB">
              <w:rPr>
                <w:b/>
                <w:i/>
                <w:sz w:val="24"/>
                <w:szCs w:val="24"/>
                <w:lang w:val="ro-RO"/>
              </w:rPr>
              <w:t>1</w:t>
            </w:r>
          </w:p>
        </w:tc>
        <w:tc>
          <w:tcPr>
            <w:tcW w:w="992" w:type="dxa"/>
            <w:tcBorders>
              <w:top w:val="single" w:sz="4" w:space="0" w:color="auto"/>
              <w:left w:val="single" w:sz="4" w:space="0" w:color="auto"/>
              <w:bottom w:val="single" w:sz="4" w:space="0" w:color="auto"/>
              <w:right w:val="single" w:sz="4" w:space="0" w:color="auto"/>
            </w:tcBorders>
            <w:vAlign w:val="center"/>
          </w:tcPr>
          <w:p w:rsidR="00995507" w:rsidRDefault="00995507" w:rsidP="00995507">
            <w:pPr>
              <w:jc w:val="center"/>
            </w:pPr>
            <w:r w:rsidRPr="008725FB">
              <w:rPr>
                <w:b/>
                <w:i/>
                <w:sz w:val="24"/>
                <w:szCs w:val="24"/>
                <w:lang w:val="ro-RO"/>
              </w:rPr>
              <w:t>1</w:t>
            </w:r>
          </w:p>
        </w:tc>
        <w:tc>
          <w:tcPr>
            <w:tcW w:w="992" w:type="dxa"/>
            <w:tcBorders>
              <w:top w:val="single" w:sz="4" w:space="0" w:color="auto"/>
              <w:left w:val="single" w:sz="4" w:space="0" w:color="auto"/>
              <w:bottom w:val="single" w:sz="4" w:space="0" w:color="auto"/>
              <w:right w:val="single" w:sz="4" w:space="0" w:color="auto"/>
            </w:tcBorders>
            <w:vAlign w:val="center"/>
          </w:tcPr>
          <w:p w:rsidR="00995507" w:rsidRDefault="00995507" w:rsidP="00995507">
            <w:pPr>
              <w:jc w:val="center"/>
            </w:pPr>
            <w:r w:rsidRPr="008725FB">
              <w:rPr>
                <w:b/>
                <w:i/>
                <w:sz w:val="24"/>
                <w:szCs w:val="24"/>
                <w:lang w:val="ro-RO"/>
              </w:rPr>
              <w:t>1</w:t>
            </w:r>
          </w:p>
        </w:tc>
      </w:tr>
      <w:tr w:rsidR="00082651" w:rsidRPr="001326C4" w:rsidTr="00DD5332">
        <w:tc>
          <w:tcPr>
            <w:tcW w:w="5211" w:type="dxa"/>
            <w:tcBorders>
              <w:top w:val="single" w:sz="4" w:space="0" w:color="auto"/>
              <w:left w:val="single" w:sz="4" w:space="0" w:color="auto"/>
              <w:bottom w:val="single" w:sz="4" w:space="0" w:color="auto"/>
              <w:right w:val="single" w:sz="4" w:space="0" w:color="auto"/>
            </w:tcBorders>
          </w:tcPr>
          <w:p w:rsidR="00082651" w:rsidRPr="00811324" w:rsidRDefault="00082651">
            <w:pPr>
              <w:rPr>
                <w:b/>
                <w:i/>
                <w:sz w:val="24"/>
                <w:szCs w:val="24"/>
                <w:lang w:val="ro-RO"/>
              </w:rPr>
            </w:pPr>
            <w:r w:rsidRPr="00811324">
              <w:rPr>
                <w:b/>
                <w:i/>
                <w:sz w:val="24"/>
                <w:szCs w:val="24"/>
                <w:lang w:val="ro-RO"/>
              </w:rPr>
              <w:t>Num</w:t>
            </w:r>
            <w:r w:rsidRPr="00811324">
              <w:rPr>
                <w:rFonts w:ascii="Times New Roman" w:hAnsi="Times New Roman"/>
                <w:b/>
                <w:i/>
                <w:sz w:val="24"/>
                <w:szCs w:val="24"/>
                <w:lang w:val="ro-RO"/>
              </w:rPr>
              <w:t>ă</w:t>
            </w:r>
            <w:r w:rsidRPr="00811324">
              <w:rPr>
                <w:b/>
                <w:i/>
                <w:sz w:val="24"/>
                <w:szCs w:val="24"/>
                <w:lang w:val="ro-RO"/>
              </w:rPr>
              <w:t xml:space="preserve">rul de elevi în </w:t>
            </w:r>
            <w:r w:rsidRPr="00811324">
              <w:rPr>
                <w:rFonts w:ascii="Times New Roman" w:hAnsi="Times New Roman"/>
                <w:b/>
                <w:i/>
                <w:sz w:val="24"/>
                <w:szCs w:val="24"/>
                <w:lang w:val="ro-RO"/>
              </w:rPr>
              <w:t>ş</w:t>
            </w:r>
            <w:r w:rsidRPr="00811324">
              <w:rPr>
                <w:b/>
                <w:i/>
                <w:sz w:val="24"/>
                <w:szCs w:val="24"/>
                <w:lang w:val="ro-RO"/>
              </w:rPr>
              <w:t>colile  muzicale</w:t>
            </w:r>
          </w:p>
        </w:tc>
        <w:tc>
          <w:tcPr>
            <w:tcW w:w="992" w:type="dxa"/>
            <w:tcBorders>
              <w:top w:val="single" w:sz="4" w:space="0" w:color="auto"/>
              <w:left w:val="single" w:sz="4" w:space="0" w:color="auto"/>
              <w:bottom w:val="single" w:sz="4" w:space="0" w:color="auto"/>
              <w:right w:val="single" w:sz="4" w:space="0" w:color="auto"/>
            </w:tcBorders>
            <w:vAlign w:val="center"/>
          </w:tcPr>
          <w:p w:rsidR="00082651" w:rsidRPr="00811324" w:rsidRDefault="000E078B">
            <w:pPr>
              <w:jc w:val="center"/>
              <w:rPr>
                <w:b/>
                <w:i/>
                <w:sz w:val="24"/>
                <w:szCs w:val="24"/>
                <w:lang w:val="ro-RO"/>
              </w:rPr>
            </w:pPr>
            <w:r>
              <w:rPr>
                <w:b/>
                <w:i/>
                <w:sz w:val="24"/>
                <w:szCs w:val="24"/>
                <w:lang w:val="ro-RO"/>
              </w:rPr>
              <w:t>-</w:t>
            </w:r>
          </w:p>
        </w:tc>
        <w:tc>
          <w:tcPr>
            <w:tcW w:w="992" w:type="dxa"/>
            <w:tcBorders>
              <w:top w:val="single" w:sz="4" w:space="0" w:color="auto"/>
              <w:left w:val="single" w:sz="4" w:space="0" w:color="auto"/>
              <w:bottom w:val="single" w:sz="4" w:space="0" w:color="auto"/>
              <w:right w:val="single" w:sz="4" w:space="0" w:color="auto"/>
            </w:tcBorders>
            <w:vAlign w:val="center"/>
          </w:tcPr>
          <w:p w:rsidR="00082651" w:rsidRPr="00811324" w:rsidRDefault="000E078B" w:rsidP="000E078B">
            <w:pPr>
              <w:jc w:val="center"/>
              <w:rPr>
                <w:b/>
                <w:i/>
                <w:sz w:val="24"/>
                <w:szCs w:val="24"/>
                <w:lang w:val="ro-RO"/>
              </w:rPr>
            </w:pPr>
            <w:r>
              <w:rPr>
                <w:b/>
                <w:i/>
                <w:sz w:val="24"/>
                <w:szCs w:val="24"/>
                <w:lang w:val="ro-RO"/>
              </w:rPr>
              <w:t>-</w:t>
            </w:r>
          </w:p>
        </w:tc>
        <w:tc>
          <w:tcPr>
            <w:tcW w:w="992" w:type="dxa"/>
            <w:tcBorders>
              <w:top w:val="single" w:sz="4" w:space="0" w:color="auto"/>
              <w:left w:val="single" w:sz="4" w:space="0" w:color="auto"/>
              <w:bottom w:val="single" w:sz="4" w:space="0" w:color="auto"/>
              <w:right w:val="single" w:sz="4" w:space="0" w:color="auto"/>
            </w:tcBorders>
            <w:vAlign w:val="center"/>
          </w:tcPr>
          <w:p w:rsidR="00082651" w:rsidRPr="00811324" w:rsidRDefault="000E078B">
            <w:pPr>
              <w:jc w:val="center"/>
              <w:rPr>
                <w:b/>
                <w:i/>
                <w:sz w:val="24"/>
                <w:szCs w:val="24"/>
                <w:lang w:val="ro-RO"/>
              </w:rPr>
            </w:pPr>
            <w:r>
              <w:rPr>
                <w:b/>
                <w:i/>
                <w:sz w:val="24"/>
                <w:szCs w:val="24"/>
                <w:lang w:val="ro-RO"/>
              </w:rPr>
              <w:t>82</w:t>
            </w:r>
          </w:p>
        </w:tc>
        <w:tc>
          <w:tcPr>
            <w:tcW w:w="992" w:type="dxa"/>
            <w:tcBorders>
              <w:top w:val="single" w:sz="4" w:space="0" w:color="auto"/>
              <w:left w:val="single" w:sz="4" w:space="0" w:color="auto"/>
              <w:bottom w:val="single" w:sz="4" w:space="0" w:color="auto"/>
              <w:right w:val="single" w:sz="4" w:space="0" w:color="auto"/>
            </w:tcBorders>
            <w:vAlign w:val="center"/>
          </w:tcPr>
          <w:p w:rsidR="00082651" w:rsidRPr="00811324" w:rsidRDefault="000E078B">
            <w:pPr>
              <w:jc w:val="center"/>
              <w:rPr>
                <w:b/>
                <w:i/>
                <w:sz w:val="24"/>
                <w:szCs w:val="24"/>
                <w:lang w:val="ro-RO"/>
              </w:rPr>
            </w:pPr>
            <w:r>
              <w:rPr>
                <w:b/>
                <w:i/>
                <w:sz w:val="24"/>
                <w:szCs w:val="24"/>
                <w:lang w:val="ro-RO"/>
              </w:rPr>
              <w:t>96</w:t>
            </w:r>
          </w:p>
        </w:tc>
        <w:tc>
          <w:tcPr>
            <w:tcW w:w="992" w:type="dxa"/>
            <w:tcBorders>
              <w:top w:val="single" w:sz="4" w:space="0" w:color="auto"/>
              <w:left w:val="single" w:sz="4" w:space="0" w:color="auto"/>
              <w:bottom w:val="single" w:sz="4" w:space="0" w:color="auto"/>
              <w:right w:val="single" w:sz="4" w:space="0" w:color="auto"/>
            </w:tcBorders>
            <w:vAlign w:val="center"/>
          </w:tcPr>
          <w:p w:rsidR="00082651" w:rsidRPr="00811324" w:rsidRDefault="000E078B">
            <w:pPr>
              <w:jc w:val="center"/>
              <w:rPr>
                <w:b/>
                <w:i/>
                <w:sz w:val="24"/>
                <w:szCs w:val="24"/>
                <w:lang w:val="ro-RO"/>
              </w:rPr>
            </w:pPr>
            <w:r>
              <w:rPr>
                <w:b/>
                <w:i/>
                <w:sz w:val="24"/>
                <w:szCs w:val="24"/>
                <w:lang w:val="ro-RO"/>
              </w:rPr>
              <w:t>96</w:t>
            </w:r>
          </w:p>
        </w:tc>
      </w:tr>
      <w:tr w:rsidR="00933AE3" w:rsidRPr="00121F49" w:rsidTr="00DD5332">
        <w:tc>
          <w:tcPr>
            <w:tcW w:w="5211" w:type="dxa"/>
            <w:tcBorders>
              <w:top w:val="single" w:sz="4" w:space="0" w:color="auto"/>
              <w:left w:val="single" w:sz="4" w:space="0" w:color="auto"/>
              <w:bottom w:val="single" w:sz="4" w:space="0" w:color="auto"/>
              <w:right w:val="single" w:sz="4" w:space="0" w:color="auto"/>
            </w:tcBorders>
          </w:tcPr>
          <w:p w:rsidR="00933AE3" w:rsidRPr="00811324" w:rsidRDefault="00933AE3">
            <w:pPr>
              <w:rPr>
                <w:b/>
                <w:i/>
                <w:sz w:val="24"/>
                <w:szCs w:val="24"/>
                <w:lang w:val="ro-RO"/>
              </w:rPr>
            </w:pPr>
            <w:r w:rsidRPr="00811324">
              <w:rPr>
                <w:b/>
                <w:i/>
                <w:sz w:val="24"/>
                <w:szCs w:val="24"/>
                <w:lang w:val="ro-RO"/>
              </w:rPr>
              <w:lastRenderedPageBreak/>
              <w:t>Num</w:t>
            </w:r>
            <w:r w:rsidRPr="00811324">
              <w:rPr>
                <w:rFonts w:ascii="Times New Roman" w:hAnsi="Times New Roman"/>
                <w:b/>
                <w:i/>
                <w:sz w:val="24"/>
                <w:szCs w:val="24"/>
                <w:lang w:val="ro-RO"/>
              </w:rPr>
              <w:t>ă</w:t>
            </w:r>
            <w:r w:rsidRPr="00811324">
              <w:rPr>
                <w:b/>
                <w:i/>
                <w:sz w:val="24"/>
                <w:szCs w:val="24"/>
                <w:lang w:val="ro-RO"/>
              </w:rPr>
              <w:t>rul de concerte muzicale organizate</w:t>
            </w:r>
          </w:p>
        </w:tc>
        <w:tc>
          <w:tcPr>
            <w:tcW w:w="992" w:type="dxa"/>
            <w:tcBorders>
              <w:top w:val="single" w:sz="4" w:space="0" w:color="auto"/>
              <w:left w:val="single" w:sz="4" w:space="0" w:color="auto"/>
              <w:bottom w:val="single" w:sz="4" w:space="0" w:color="auto"/>
              <w:right w:val="single" w:sz="4" w:space="0" w:color="auto"/>
            </w:tcBorders>
            <w:vAlign w:val="center"/>
          </w:tcPr>
          <w:p w:rsidR="00933AE3" w:rsidRPr="00811324" w:rsidRDefault="00933AE3">
            <w:pPr>
              <w:jc w:val="center"/>
              <w:rPr>
                <w:b/>
                <w:i/>
                <w:sz w:val="24"/>
                <w:szCs w:val="24"/>
                <w:lang w:val="ro-RO"/>
              </w:rPr>
            </w:pPr>
          </w:p>
        </w:tc>
        <w:tc>
          <w:tcPr>
            <w:tcW w:w="992" w:type="dxa"/>
            <w:tcBorders>
              <w:top w:val="single" w:sz="4" w:space="0" w:color="auto"/>
              <w:left w:val="single" w:sz="4" w:space="0" w:color="auto"/>
              <w:bottom w:val="single" w:sz="4" w:space="0" w:color="auto"/>
              <w:right w:val="single" w:sz="4" w:space="0" w:color="auto"/>
            </w:tcBorders>
            <w:vAlign w:val="center"/>
          </w:tcPr>
          <w:p w:rsidR="00933AE3" w:rsidRPr="00811324" w:rsidRDefault="00933AE3">
            <w:pPr>
              <w:jc w:val="center"/>
              <w:rPr>
                <w:b/>
                <w:i/>
                <w:sz w:val="24"/>
                <w:szCs w:val="24"/>
                <w:lang w:val="ro-RO"/>
              </w:rPr>
            </w:pPr>
          </w:p>
        </w:tc>
        <w:tc>
          <w:tcPr>
            <w:tcW w:w="992" w:type="dxa"/>
            <w:tcBorders>
              <w:top w:val="single" w:sz="4" w:space="0" w:color="auto"/>
              <w:left w:val="single" w:sz="4" w:space="0" w:color="auto"/>
              <w:bottom w:val="single" w:sz="4" w:space="0" w:color="auto"/>
              <w:right w:val="single" w:sz="4" w:space="0" w:color="auto"/>
            </w:tcBorders>
            <w:vAlign w:val="center"/>
          </w:tcPr>
          <w:p w:rsidR="00933AE3" w:rsidRPr="00811324" w:rsidRDefault="00933AE3">
            <w:pPr>
              <w:jc w:val="center"/>
              <w:rPr>
                <w:b/>
                <w:i/>
                <w:sz w:val="24"/>
                <w:szCs w:val="24"/>
                <w:lang w:val="ro-RO"/>
              </w:rPr>
            </w:pPr>
          </w:p>
        </w:tc>
        <w:tc>
          <w:tcPr>
            <w:tcW w:w="992" w:type="dxa"/>
            <w:tcBorders>
              <w:top w:val="single" w:sz="4" w:space="0" w:color="auto"/>
              <w:left w:val="single" w:sz="4" w:space="0" w:color="auto"/>
              <w:bottom w:val="single" w:sz="4" w:space="0" w:color="auto"/>
              <w:right w:val="single" w:sz="4" w:space="0" w:color="auto"/>
            </w:tcBorders>
            <w:vAlign w:val="center"/>
          </w:tcPr>
          <w:p w:rsidR="00933AE3" w:rsidRPr="00811324" w:rsidRDefault="00933AE3">
            <w:pPr>
              <w:jc w:val="center"/>
              <w:rPr>
                <w:b/>
                <w:i/>
                <w:sz w:val="24"/>
                <w:szCs w:val="24"/>
                <w:lang w:val="ro-RO"/>
              </w:rPr>
            </w:pPr>
          </w:p>
        </w:tc>
        <w:tc>
          <w:tcPr>
            <w:tcW w:w="992" w:type="dxa"/>
            <w:tcBorders>
              <w:top w:val="single" w:sz="4" w:space="0" w:color="auto"/>
              <w:left w:val="single" w:sz="4" w:space="0" w:color="auto"/>
              <w:bottom w:val="single" w:sz="4" w:space="0" w:color="auto"/>
              <w:right w:val="single" w:sz="4" w:space="0" w:color="auto"/>
            </w:tcBorders>
            <w:vAlign w:val="center"/>
          </w:tcPr>
          <w:p w:rsidR="00933AE3" w:rsidRPr="00811324" w:rsidRDefault="00933AE3">
            <w:pPr>
              <w:jc w:val="center"/>
              <w:rPr>
                <w:b/>
                <w:i/>
                <w:sz w:val="24"/>
                <w:szCs w:val="24"/>
                <w:lang w:val="ro-RO"/>
              </w:rPr>
            </w:pPr>
          </w:p>
        </w:tc>
      </w:tr>
      <w:tr w:rsidR="00082651" w:rsidRPr="00121F49" w:rsidTr="00DD5332">
        <w:tc>
          <w:tcPr>
            <w:tcW w:w="5211" w:type="dxa"/>
            <w:tcBorders>
              <w:top w:val="single" w:sz="4" w:space="0" w:color="auto"/>
              <w:left w:val="single" w:sz="4" w:space="0" w:color="auto"/>
              <w:bottom w:val="single" w:sz="4" w:space="0" w:color="auto"/>
              <w:right w:val="single" w:sz="4" w:space="0" w:color="auto"/>
            </w:tcBorders>
          </w:tcPr>
          <w:p w:rsidR="00082651" w:rsidRPr="00811324" w:rsidRDefault="00BD1290">
            <w:pPr>
              <w:rPr>
                <w:b/>
                <w:i/>
                <w:sz w:val="24"/>
                <w:szCs w:val="24"/>
                <w:lang w:val="ro-RO"/>
              </w:rPr>
            </w:pPr>
            <w:r w:rsidRPr="00811324">
              <w:rPr>
                <w:b/>
                <w:i/>
                <w:sz w:val="24"/>
                <w:szCs w:val="24"/>
                <w:lang w:val="ro-RO"/>
              </w:rPr>
              <w:t>Num</w:t>
            </w:r>
            <w:r w:rsidRPr="00811324">
              <w:rPr>
                <w:rFonts w:ascii="Times New Roman" w:hAnsi="Times New Roman"/>
                <w:b/>
                <w:i/>
                <w:sz w:val="24"/>
                <w:szCs w:val="24"/>
                <w:lang w:val="ro-RO"/>
              </w:rPr>
              <w:t>ă</w:t>
            </w:r>
            <w:r w:rsidRPr="00811324">
              <w:rPr>
                <w:b/>
                <w:i/>
                <w:sz w:val="24"/>
                <w:szCs w:val="24"/>
                <w:lang w:val="ro-RO"/>
              </w:rPr>
              <w:t>rul de evenimente culturale organizate</w:t>
            </w:r>
          </w:p>
        </w:tc>
        <w:tc>
          <w:tcPr>
            <w:tcW w:w="992" w:type="dxa"/>
            <w:tcBorders>
              <w:top w:val="single" w:sz="4" w:space="0" w:color="auto"/>
              <w:left w:val="single" w:sz="4" w:space="0" w:color="auto"/>
              <w:bottom w:val="single" w:sz="4" w:space="0" w:color="auto"/>
              <w:right w:val="single" w:sz="4" w:space="0" w:color="auto"/>
            </w:tcBorders>
            <w:vAlign w:val="center"/>
          </w:tcPr>
          <w:p w:rsidR="00082651" w:rsidRPr="00811324" w:rsidRDefault="00082651">
            <w:pPr>
              <w:jc w:val="center"/>
              <w:rPr>
                <w:b/>
                <w:i/>
                <w:sz w:val="24"/>
                <w:szCs w:val="24"/>
                <w:lang w:val="ro-RO"/>
              </w:rPr>
            </w:pPr>
          </w:p>
        </w:tc>
        <w:tc>
          <w:tcPr>
            <w:tcW w:w="992" w:type="dxa"/>
            <w:tcBorders>
              <w:top w:val="single" w:sz="4" w:space="0" w:color="auto"/>
              <w:left w:val="single" w:sz="4" w:space="0" w:color="auto"/>
              <w:bottom w:val="single" w:sz="4" w:space="0" w:color="auto"/>
              <w:right w:val="single" w:sz="4" w:space="0" w:color="auto"/>
            </w:tcBorders>
            <w:vAlign w:val="center"/>
          </w:tcPr>
          <w:p w:rsidR="00082651" w:rsidRPr="00811324" w:rsidRDefault="00082651">
            <w:pPr>
              <w:jc w:val="center"/>
              <w:rPr>
                <w:b/>
                <w:i/>
                <w:sz w:val="24"/>
                <w:szCs w:val="24"/>
                <w:lang w:val="ro-RO"/>
              </w:rPr>
            </w:pPr>
          </w:p>
        </w:tc>
        <w:tc>
          <w:tcPr>
            <w:tcW w:w="992" w:type="dxa"/>
            <w:tcBorders>
              <w:top w:val="single" w:sz="4" w:space="0" w:color="auto"/>
              <w:left w:val="single" w:sz="4" w:space="0" w:color="auto"/>
              <w:bottom w:val="single" w:sz="4" w:space="0" w:color="auto"/>
              <w:right w:val="single" w:sz="4" w:space="0" w:color="auto"/>
            </w:tcBorders>
            <w:vAlign w:val="center"/>
          </w:tcPr>
          <w:p w:rsidR="00082651" w:rsidRPr="00811324" w:rsidRDefault="00082651">
            <w:pPr>
              <w:jc w:val="center"/>
              <w:rPr>
                <w:b/>
                <w:i/>
                <w:sz w:val="24"/>
                <w:szCs w:val="24"/>
                <w:lang w:val="ro-RO"/>
              </w:rPr>
            </w:pPr>
          </w:p>
        </w:tc>
        <w:tc>
          <w:tcPr>
            <w:tcW w:w="992" w:type="dxa"/>
            <w:tcBorders>
              <w:top w:val="single" w:sz="4" w:space="0" w:color="auto"/>
              <w:left w:val="single" w:sz="4" w:space="0" w:color="auto"/>
              <w:bottom w:val="single" w:sz="4" w:space="0" w:color="auto"/>
              <w:right w:val="single" w:sz="4" w:space="0" w:color="auto"/>
            </w:tcBorders>
            <w:vAlign w:val="center"/>
          </w:tcPr>
          <w:p w:rsidR="00082651" w:rsidRPr="00811324" w:rsidRDefault="00082651">
            <w:pPr>
              <w:jc w:val="center"/>
              <w:rPr>
                <w:b/>
                <w:i/>
                <w:sz w:val="24"/>
                <w:szCs w:val="24"/>
                <w:lang w:val="ro-RO"/>
              </w:rPr>
            </w:pPr>
          </w:p>
        </w:tc>
        <w:tc>
          <w:tcPr>
            <w:tcW w:w="992" w:type="dxa"/>
            <w:tcBorders>
              <w:top w:val="single" w:sz="4" w:space="0" w:color="auto"/>
              <w:left w:val="single" w:sz="4" w:space="0" w:color="auto"/>
              <w:bottom w:val="single" w:sz="4" w:space="0" w:color="auto"/>
              <w:right w:val="single" w:sz="4" w:space="0" w:color="auto"/>
            </w:tcBorders>
            <w:vAlign w:val="center"/>
          </w:tcPr>
          <w:p w:rsidR="00082651" w:rsidRPr="00811324" w:rsidRDefault="00082651">
            <w:pPr>
              <w:jc w:val="center"/>
              <w:rPr>
                <w:b/>
                <w:i/>
                <w:sz w:val="24"/>
                <w:szCs w:val="24"/>
                <w:lang w:val="ro-RO"/>
              </w:rPr>
            </w:pPr>
          </w:p>
        </w:tc>
      </w:tr>
    </w:tbl>
    <w:p w:rsidR="00583F2A" w:rsidRDefault="00583F2A" w:rsidP="00583F2A">
      <w:pPr>
        <w:spacing w:after="0" w:line="240" w:lineRule="auto"/>
        <w:jc w:val="both"/>
        <w:rPr>
          <w:rFonts w:eastAsia="TimesNewRomanPSMT"/>
          <w:color w:val="1F497D" w:themeColor="text2"/>
          <w:szCs w:val="28"/>
          <w:lang w:val="en-US"/>
        </w:rPr>
      </w:pPr>
    </w:p>
    <w:p w:rsidR="00583F2A" w:rsidRPr="00821878" w:rsidRDefault="00583F2A" w:rsidP="00583F2A">
      <w:pPr>
        <w:spacing w:after="0" w:line="240" w:lineRule="auto"/>
        <w:jc w:val="both"/>
        <w:rPr>
          <w:rFonts w:ascii="Arial" w:eastAsia="TimesNewRomanPSMT" w:hAnsi="Arial" w:cs="Arial"/>
          <w:color w:val="000000" w:themeColor="text1"/>
          <w:sz w:val="24"/>
          <w:szCs w:val="28"/>
          <w:lang w:val="en-US"/>
        </w:rPr>
      </w:pPr>
      <w:r w:rsidRPr="00821878">
        <w:rPr>
          <w:rFonts w:ascii="Arial" w:eastAsia="TimesNewRomanPSMT" w:hAnsi="Arial" w:cs="Arial"/>
          <w:color w:val="1F497D" w:themeColor="text2"/>
          <w:sz w:val="24"/>
          <w:szCs w:val="28"/>
          <w:lang w:val="en-US"/>
        </w:rPr>
        <w:t xml:space="preserve">   </w:t>
      </w:r>
      <w:r w:rsidRPr="00821878">
        <w:rPr>
          <w:rFonts w:ascii="Arial" w:eastAsia="TimesNewRomanPSMT" w:hAnsi="Arial" w:cs="Arial"/>
          <w:color w:val="000000" w:themeColor="text1"/>
          <w:sz w:val="24"/>
          <w:szCs w:val="28"/>
          <w:lang w:val="en-US"/>
        </w:rPr>
        <w:t xml:space="preserve">Actualmente în satul Sîngereii Noi îşi desfăşoară activitatea Sala sportivă din incinta Casei de cultură în cadrul căreia activează secţii sportive (băieţi şi fete) </w:t>
      </w:r>
      <w:r w:rsidR="00933AE3" w:rsidRPr="00821878">
        <w:rPr>
          <w:rFonts w:ascii="Arial" w:eastAsia="TimesNewRomanPSMT" w:hAnsi="Arial" w:cs="Arial"/>
          <w:color w:val="000000" w:themeColor="text1"/>
          <w:sz w:val="24"/>
          <w:szCs w:val="28"/>
          <w:lang w:val="en-US"/>
        </w:rPr>
        <w:t xml:space="preserve"> de volei, baschet, mini-fotbal, tenis de masa.</w:t>
      </w:r>
      <w:r w:rsidR="00995507" w:rsidRPr="00821878">
        <w:rPr>
          <w:rFonts w:ascii="Arial" w:eastAsia="TimesNewRomanPSMT" w:hAnsi="Arial" w:cs="Arial"/>
          <w:color w:val="000000" w:themeColor="text1"/>
          <w:sz w:val="24"/>
          <w:szCs w:val="28"/>
          <w:lang w:val="en-US"/>
        </w:rPr>
        <w:t xml:space="preserve"> În anii anteriori în comună a activat numai echipa de fotbal formată din 30 membri.</w:t>
      </w:r>
    </w:p>
    <w:p w:rsidR="00583F2A" w:rsidRPr="00583F2A" w:rsidRDefault="00583F2A" w:rsidP="00583F2A">
      <w:pPr>
        <w:spacing w:after="0" w:line="240" w:lineRule="auto"/>
        <w:jc w:val="both"/>
        <w:rPr>
          <w:rFonts w:eastAsia="TimesNewRomanPSMT"/>
          <w:color w:val="1F497D" w:themeColor="text2"/>
          <w:szCs w:val="28"/>
          <w:lang w:val="ro-RO"/>
        </w:rPr>
      </w:pPr>
    </w:p>
    <w:p w:rsidR="00583F2A" w:rsidRPr="00811324" w:rsidRDefault="00DD5332" w:rsidP="00583F2A">
      <w:pPr>
        <w:jc w:val="both"/>
        <w:rPr>
          <w:rFonts w:eastAsia="TimesNewRomanPSMT"/>
          <w:b/>
          <w:color w:val="1F497D" w:themeColor="text2"/>
          <w:szCs w:val="28"/>
          <w:lang w:val="en-US"/>
        </w:rPr>
      </w:pPr>
      <w:r w:rsidRPr="002C6441">
        <w:rPr>
          <w:rFonts w:ascii="Arial" w:eastAsia="TimesNewRomanPSMT" w:hAnsi="Arial" w:cs="Arial"/>
          <w:b/>
          <w:color w:val="1F497D" w:themeColor="text2"/>
          <w:sz w:val="26"/>
          <w:szCs w:val="28"/>
          <w:lang w:val="en-US"/>
        </w:rPr>
        <w:t>Tabelul 6</w:t>
      </w:r>
      <w:r w:rsidR="00583F2A" w:rsidRPr="002C6441">
        <w:rPr>
          <w:rFonts w:ascii="Arial" w:eastAsia="TimesNewRomanPSMT" w:hAnsi="Arial" w:cs="Arial"/>
          <w:b/>
          <w:color w:val="1F497D" w:themeColor="text2"/>
          <w:sz w:val="26"/>
          <w:szCs w:val="28"/>
          <w:lang w:val="en-US"/>
        </w:rPr>
        <w:t>.</w:t>
      </w:r>
      <w:r w:rsidR="00583F2A" w:rsidRPr="009215E3">
        <w:rPr>
          <w:rFonts w:eastAsia="TimesNewRomanPSMT"/>
          <w:b/>
          <w:color w:val="1F497D" w:themeColor="text2"/>
          <w:sz w:val="26"/>
          <w:szCs w:val="28"/>
          <w:lang w:val="en-US"/>
        </w:rPr>
        <w:t xml:space="preserve">  </w:t>
      </w:r>
      <w:r w:rsidR="00583F2A" w:rsidRPr="009215E3">
        <w:rPr>
          <w:rFonts w:ascii="Arial" w:eastAsia="TimesNewRomanPSMT" w:hAnsi="Arial" w:cs="Arial"/>
          <w:b/>
          <w:i/>
          <w:color w:val="1F497D" w:themeColor="text2"/>
          <w:sz w:val="26"/>
          <w:szCs w:val="28"/>
          <w:lang w:val="en-US"/>
        </w:rPr>
        <w:t>Indicatorii ce reflect</w:t>
      </w:r>
      <w:r w:rsidR="00583F2A" w:rsidRPr="009215E3">
        <w:rPr>
          <w:rFonts w:ascii="Arial" w:eastAsia="TimesNewRomanPSMT" w:hAnsi="Arial" w:cs="Arial"/>
          <w:b/>
          <w:i/>
          <w:color w:val="1F497D" w:themeColor="text2"/>
          <w:sz w:val="24"/>
          <w:szCs w:val="28"/>
          <w:lang w:val="en-US"/>
        </w:rPr>
        <w:t>ă</w:t>
      </w:r>
      <w:r w:rsidR="00583F2A" w:rsidRPr="009215E3">
        <w:rPr>
          <w:rFonts w:ascii="Arial" w:eastAsia="TimesNewRomanPSMT" w:hAnsi="Arial" w:cs="Arial"/>
          <w:b/>
          <w:i/>
          <w:color w:val="1F497D" w:themeColor="text2"/>
          <w:sz w:val="26"/>
          <w:szCs w:val="28"/>
          <w:lang w:val="en-US"/>
        </w:rPr>
        <w:t xml:space="preserve"> activitatea sportiv</w:t>
      </w:r>
      <w:r w:rsidR="00583F2A" w:rsidRPr="009215E3">
        <w:rPr>
          <w:rFonts w:ascii="Arial" w:eastAsia="TimesNewRomanPSMT" w:hAnsi="Arial" w:cs="Arial"/>
          <w:b/>
          <w:i/>
          <w:color w:val="1F497D" w:themeColor="text2"/>
          <w:sz w:val="24"/>
          <w:szCs w:val="28"/>
          <w:lang w:val="en-US"/>
        </w:rPr>
        <w:t>ă</w:t>
      </w:r>
      <w:r w:rsidR="00583F2A" w:rsidRPr="009215E3">
        <w:rPr>
          <w:rFonts w:ascii="Arial" w:eastAsia="TimesNewRomanPSMT" w:hAnsi="Arial" w:cs="Arial"/>
          <w:b/>
          <w:i/>
          <w:color w:val="1F497D" w:themeColor="text2"/>
          <w:sz w:val="26"/>
          <w:szCs w:val="28"/>
          <w:lang w:val="en-US"/>
        </w:rPr>
        <w:t xml:space="preserve"> din comunitate</w:t>
      </w:r>
    </w:p>
    <w:tbl>
      <w:tblPr>
        <w:tblStyle w:val="ac"/>
        <w:tblW w:w="10455" w:type="dxa"/>
        <w:tblLook w:val="04A0"/>
      </w:tblPr>
      <w:tblGrid>
        <w:gridCol w:w="5495"/>
        <w:gridCol w:w="992"/>
        <w:gridCol w:w="992"/>
        <w:gridCol w:w="992"/>
        <w:gridCol w:w="992"/>
        <w:gridCol w:w="992"/>
      </w:tblGrid>
      <w:tr w:rsidR="00583F2A" w:rsidTr="00987BEC">
        <w:trPr>
          <w:trHeight w:val="375"/>
        </w:trPr>
        <w:tc>
          <w:tcPr>
            <w:tcW w:w="5495" w:type="dxa"/>
            <w:vMerge w:val="restart"/>
            <w:tcBorders>
              <w:top w:val="single" w:sz="4" w:space="0" w:color="auto"/>
              <w:left w:val="single" w:sz="4" w:space="0" w:color="auto"/>
              <w:bottom w:val="single" w:sz="4" w:space="0" w:color="auto"/>
              <w:right w:val="single" w:sz="4" w:space="0" w:color="auto"/>
            </w:tcBorders>
            <w:shd w:val="clear" w:color="auto" w:fill="4BACC6" w:themeFill="accent5"/>
            <w:hideMark/>
          </w:tcPr>
          <w:p w:rsidR="00583F2A" w:rsidRPr="00082651" w:rsidRDefault="00583F2A" w:rsidP="00583F2A">
            <w:pPr>
              <w:rPr>
                <w:b/>
                <w:sz w:val="24"/>
                <w:szCs w:val="24"/>
                <w:lang w:val="ro-RO"/>
              </w:rPr>
            </w:pPr>
            <w:r w:rsidRPr="00082651">
              <w:rPr>
                <w:b/>
                <w:sz w:val="24"/>
                <w:szCs w:val="24"/>
                <w:lang w:val="ro-RO"/>
              </w:rPr>
              <w:t>Denumirea indicatorilor</w:t>
            </w:r>
          </w:p>
        </w:tc>
        <w:tc>
          <w:tcPr>
            <w:tcW w:w="4960" w:type="dxa"/>
            <w:gridSpan w:val="5"/>
            <w:tcBorders>
              <w:top w:val="single" w:sz="4" w:space="0" w:color="auto"/>
              <w:left w:val="single" w:sz="4" w:space="0" w:color="auto"/>
              <w:bottom w:val="single" w:sz="4" w:space="0" w:color="auto"/>
              <w:right w:val="single" w:sz="4" w:space="0" w:color="auto"/>
            </w:tcBorders>
            <w:shd w:val="clear" w:color="auto" w:fill="4BACC6" w:themeFill="accent5"/>
            <w:hideMark/>
          </w:tcPr>
          <w:p w:rsidR="00583F2A" w:rsidRPr="00082651" w:rsidRDefault="00583F2A" w:rsidP="00583F2A">
            <w:pPr>
              <w:jc w:val="center"/>
              <w:rPr>
                <w:b/>
                <w:sz w:val="24"/>
                <w:szCs w:val="24"/>
                <w:lang w:val="ro-RO"/>
              </w:rPr>
            </w:pPr>
            <w:r w:rsidRPr="00082651">
              <w:rPr>
                <w:b/>
                <w:sz w:val="24"/>
                <w:szCs w:val="24"/>
                <w:lang w:val="ro-RO"/>
              </w:rPr>
              <w:t>Anii</w:t>
            </w:r>
          </w:p>
        </w:tc>
      </w:tr>
      <w:tr w:rsidR="00583F2A" w:rsidTr="00987BEC">
        <w:trPr>
          <w:trHeight w:val="270"/>
        </w:trPr>
        <w:tc>
          <w:tcPr>
            <w:tcW w:w="5495" w:type="dxa"/>
            <w:vMerge/>
            <w:tcBorders>
              <w:top w:val="single" w:sz="4" w:space="0" w:color="auto"/>
              <w:left w:val="single" w:sz="4" w:space="0" w:color="auto"/>
              <w:bottom w:val="single" w:sz="4" w:space="0" w:color="auto"/>
              <w:right w:val="single" w:sz="4" w:space="0" w:color="auto"/>
            </w:tcBorders>
            <w:shd w:val="clear" w:color="auto" w:fill="4BACC6" w:themeFill="accent5"/>
            <w:vAlign w:val="center"/>
            <w:hideMark/>
          </w:tcPr>
          <w:p w:rsidR="00583F2A" w:rsidRPr="00082651" w:rsidRDefault="00583F2A" w:rsidP="00583F2A">
            <w:pPr>
              <w:rPr>
                <w:b/>
                <w:sz w:val="24"/>
                <w:szCs w:val="24"/>
                <w:lang w:val="ro-RO"/>
              </w:rPr>
            </w:pPr>
          </w:p>
        </w:tc>
        <w:tc>
          <w:tcPr>
            <w:tcW w:w="992"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583F2A" w:rsidRPr="00082651" w:rsidRDefault="00583F2A" w:rsidP="00583F2A">
            <w:pPr>
              <w:jc w:val="center"/>
              <w:rPr>
                <w:b/>
                <w:sz w:val="24"/>
                <w:szCs w:val="24"/>
                <w:lang w:val="ro-RO"/>
              </w:rPr>
            </w:pPr>
            <w:r w:rsidRPr="00082651">
              <w:rPr>
                <w:b/>
                <w:sz w:val="24"/>
                <w:szCs w:val="24"/>
                <w:lang w:val="ro-RO"/>
              </w:rPr>
              <w:t>2011</w:t>
            </w:r>
          </w:p>
        </w:tc>
        <w:tc>
          <w:tcPr>
            <w:tcW w:w="992"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583F2A" w:rsidRPr="00082651" w:rsidRDefault="00583F2A" w:rsidP="00583F2A">
            <w:pPr>
              <w:jc w:val="center"/>
              <w:rPr>
                <w:b/>
                <w:sz w:val="24"/>
                <w:szCs w:val="24"/>
                <w:lang w:val="ro-RO"/>
              </w:rPr>
            </w:pPr>
            <w:r w:rsidRPr="00082651">
              <w:rPr>
                <w:b/>
                <w:sz w:val="24"/>
                <w:szCs w:val="24"/>
                <w:lang w:val="ro-RO"/>
              </w:rPr>
              <w:t>2012</w:t>
            </w:r>
          </w:p>
        </w:tc>
        <w:tc>
          <w:tcPr>
            <w:tcW w:w="992"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583F2A" w:rsidRPr="00082651" w:rsidRDefault="00583F2A" w:rsidP="00583F2A">
            <w:pPr>
              <w:jc w:val="center"/>
              <w:rPr>
                <w:b/>
                <w:sz w:val="24"/>
                <w:szCs w:val="24"/>
                <w:lang w:val="ro-RO"/>
              </w:rPr>
            </w:pPr>
            <w:r w:rsidRPr="00082651">
              <w:rPr>
                <w:b/>
                <w:sz w:val="24"/>
                <w:szCs w:val="24"/>
                <w:lang w:val="ro-RO"/>
              </w:rPr>
              <w:t>2013</w:t>
            </w:r>
          </w:p>
        </w:tc>
        <w:tc>
          <w:tcPr>
            <w:tcW w:w="992"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583F2A" w:rsidRPr="00082651" w:rsidRDefault="00583F2A" w:rsidP="00583F2A">
            <w:pPr>
              <w:jc w:val="center"/>
              <w:rPr>
                <w:b/>
                <w:sz w:val="24"/>
                <w:szCs w:val="24"/>
                <w:lang w:val="ro-RO"/>
              </w:rPr>
            </w:pPr>
            <w:r w:rsidRPr="00082651">
              <w:rPr>
                <w:b/>
                <w:sz w:val="24"/>
                <w:szCs w:val="24"/>
                <w:lang w:val="ro-RO"/>
              </w:rPr>
              <w:t>2014</w:t>
            </w:r>
          </w:p>
        </w:tc>
        <w:tc>
          <w:tcPr>
            <w:tcW w:w="992"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583F2A" w:rsidRPr="00082651" w:rsidRDefault="00583F2A" w:rsidP="00583F2A">
            <w:pPr>
              <w:jc w:val="center"/>
              <w:rPr>
                <w:b/>
                <w:sz w:val="24"/>
                <w:szCs w:val="24"/>
                <w:lang w:val="ro-RO"/>
              </w:rPr>
            </w:pPr>
            <w:r w:rsidRPr="00082651">
              <w:rPr>
                <w:b/>
                <w:sz w:val="24"/>
                <w:szCs w:val="24"/>
                <w:lang w:val="ro-RO"/>
              </w:rPr>
              <w:t>2015</w:t>
            </w:r>
          </w:p>
        </w:tc>
      </w:tr>
      <w:tr w:rsidR="00583F2A" w:rsidTr="00DD5332">
        <w:tc>
          <w:tcPr>
            <w:tcW w:w="5495" w:type="dxa"/>
            <w:tcBorders>
              <w:top w:val="single" w:sz="4" w:space="0" w:color="auto"/>
              <w:left w:val="single" w:sz="4" w:space="0" w:color="auto"/>
              <w:bottom w:val="single" w:sz="4" w:space="0" w:color="auto"/>
              <w:right w:val="single" w:sz="4" w:space="0" w:color="auto"/>
            </w:tcBorders>
          </w:tcPr>
          <w:p w:rsidR="00583F2A" w:rsidRPr="00DD5332" w:rsidRDefault="00583F2A" w:rsidP="00583F2A">
            <w:pPr>
              <w:rPr>
                <w:b/>
                <w:i/>
                <w:sz w:val="24"/>
                <w:szCs w:val="24"/>
                <w:lang w:val="ro-RO"/>
              </w:rPr>
            </w:pPr>
            <w:r w:rsidRPr="00DD5332">
              <w:rPr>
                <w:b/>
                <w:i/>
                <w:sz w:val="24"/>
                <w:szCs w:val="24"/>
                <w:lang w:val="ro-RO"/>
              </w:rPr>
              <w:t>Num</w:t>
            </w:r>
            <w:r w:rsidRPr="00DD5332">
              <w:rPr>
                <w:rFonts w:ascii="Times New Roman" w:hAnsi="Times New Roman"/>
                <w:b/>
                <w:i/>
                <w:sz w:val="24"/>
                <w:szCs w:val="24"/>
                <w:lang w:val="ro-RO"/>
              </w:rPr>
              <w:t>ă</w:t>
            </w:r>
            <w:r w:rsidRPr="00DD5332">
              <w:rPr>
                <w:b/>
                <w:i/>
                <w:sz w:val="24"/>
                <w:szCs w:val="24"/>
                <w:lang w:val="ro-RO"/>
              </w:rPr>
              <w:t>rul de stadioane sportive</w:t>
            </w:r>
          </w:p>
        </w:tc>
        <w:tc>
          <w:tcPr>
            <w:tcW w:w="992" w:type="dxa"/>
            <w:tcBorders>
              <w:top w:val="single" w:sz="4" w:space="0" w:color="auto"/>
              <w:left w:val="single" w:sz="4" w:space="0" w:color="auto"/>
              <w:bottom w:val="single" w:sz="4" w:space="0" w:color="auto"/>
              <w:right w:val="single" w:sz="4" w:space="0" w:color="auto"/>
            </w:tcBorders>
            <w:vAlign w:val="center"/>
          </w:tcPr>
          <w:p w:rsidR="00583F2A" w:rsidRPr="00933AE3" w:rsidRDefault="00583F2A" w:rsidP="00583F2A">
            <w:pPr>
              <w:jc w:val="center"/>
              <w:rPr>
                <w:b/>
                <w:sz w:val="24"/>
                <w:szCs w:val="24"/>
                <w:lang w:val="ro-RO"/>
              </w:rPr>
            </w:pPr>
            <w:r w:rsidRPr="00933AE3">
              <w:rPr>
                <w:b/>
                <w:sz w:val="24"/>
                <w:szCs w:val="24"/>
                <w:lang w:val="ro-RO"/>
              </w:rPr>
              <w:t>2</w:t>
            </w:r>
          </w:p>
        </w:tc>
        <w:tc>
          <w:tcPr>
            <w:tcW w:w="992" w:type="dxa"/>
            <w:tcBorders>
              <w:top w:val="single" w:sz="4" w:space="0" w:color="auto"/>
              <w:left w:val="single" w:sz="4" w:space="0" w:color="auto"/>
              <w:bottom w:val="single" w:sz="4" w:space="0" w:color="auto"/>
              <w:right w:val="single" w:sz="4" w:space="0" w:color="auto"/>
            </w:tcBorders>
            <w:vAlign w:val="center"/>
          </w:tcPr>
          <w:p w:rsidR="00583F2A" w:rsidRPr="00933AE3" w:rsidRDefault="00583F2A" w:rsidP="00583F2A">
            <w:pPr>
              <w:jc w:val="center"/>
              <w:rPr>
                <w:b/>
                <w:sz w:val="24"/>
                <w:szCs w:val="24"/>
                <w:lang w:val="ro-RO"/>
              </w:rPr>
            </w:pPr>
            <w:r w:rsidRPr="00933AE3">
              <w:rPr>
                <w:b/>
                <w:sz w:val="24"/>
                <w:szCs w:val="24"/>
                <w:lang w:val="ro-RO"/>
              </w:rPr>
              <w:t>2</w:t>
            </w:r>
          </w:p>
        </w:tc>
        <w:tc>
          <w:tcPr>
            <w:tcW w:w="992" w:type="dxa"/>
            <w:tcBorders>
              <w:top w:val="single" w:sz="4" w:space="0" w:color="auto"/>
              <w:left w:val="single" w:sz="4" w:space="0" w:color="auto"/>
              <w:bottom w:val="single" w:sz="4" w:space="0" w:color="auto"/>
              <w:right w:val="single" w:sz="4" w:space="0" w:color="auto"/>
            </w:tcBorders>
            <w:vAlign w:val="center"/>
          </w:tcPr>
          <w:p w:rsidR="00583F2A" w:rsidRPr="00933AE3" w:rsidRDefault="00583F2A" w:rsidP="00583F2A">
            <w:pPr>
              <w:jc w:val="center"/>
              <w:rPr>
                <w:b/>
                <w:sz w:val="24"/>
                <w:szCs w:val="24"/>
                <w:lang w:val="ro-RO"/>
              </w:rPr>
            </w:pPr>
            <w:r w:rsidRPr="00933AE3">
              <w:rPr>
                <w:b/>
                <w:sz w:val="24"/>
                <w:szCs w:val="24"/>
                <w:lang w:val="ro-RO"/>
              </w:rPr>
              <w:t>2</w:t>
            </w:r>
          </w:p>
        </w:tc>
        <w:tc>
          <w:tcPr>
            <w:tcW w:w="992" w:type="dxa"/>
            <w:tcBorders>
              <w:top w:val="single" w:sz="4" w:space="0" w:color="auto"/>
              <w:left w:val="single" w:sz="4" w:space="0" w:color="auto"/>
              <w:bottom w:val="single" w:sz="4" w:space="0" w:color="auto"/>
              <w:right w:val="single" w:sz="4" w:space="0" w:color="auto"/>
            </w:tcBorders>
            <w:vAlign w:val="center"/>
          </w:tcPr>
          <w:p w:rsidR="00583F2A" w:rsidRPr="00933AE3" w:rsidRDefault="00583F2A" w:rsidP="00583F2A">
            <w:pPr>
              <w:jc w:val="center"/>
              <w:rPr>
                <w:b/>
                <w:sz w:val="24"/>
                <w:szCs w:val="24"/>
                <w:lang w:val="ro-RO"/>
              </w:rPr>
            </w:pPr>
            <w:r w:rsidRPr="00933AE3">
              <w:rPr>
                <w:b/>
                <w:sz w:val="24"/>
                <w:szCs w:val="24"/>
                <w:lang w:val="ro-RO"/>
              </w:rPr>
              <w:t>2</w:t>
            </w:r>
          </w:p>
        </w:tc>
        <w:tc>
          <w:tcPr>
            <w:tcW w:w="992" w:type="dxa"/>
            <w:tcBorders>
              <w:top w:val="single" w:sz="4" w:space="0" w:color="auto"/>
              <w:left w:val="single" w:sz="4" w:space="0" w:color="auto"/>
              <w:bottom w:val="single" w:sz="4" w:space="0" w:color="auto"/>
              <w:right w:val="single" w:sz="4" w:space="0" w:color="auto"/>
            </w:tcBorders>
            <w:vAlign w:val="center"/>
          </w:tcPr>
          <w:p w:rsidR="00583F2A" w:rsidRPr="00933AE3" w:rsidRDefault="00583F2A" w:rsidP="00583F2A">
            <w:pPr>
              <w:jc w:val="center"/>
              <w:rPr>
                <w:b/>
                <w:sz w:val="24"/>
                <w:szCs w:val="24"/>
                <w:lang w:val="ro-RO"/>
              </w:rPr>
            </w:pPr>
            <w:r w:rsidRPr="00933AE3">
              <w:rPr>
                <w:b/>
                <w:sz w:val="24"/>
                <w:szCs w:val="24"/>
                <w:lang w:val="ro-RO"/>
              </w:rPr>
              <w:t>2</w:t>
            </w:r>
          </w:p>
        </w:tc>
      </w:tr>
      <w:tr w:rsidR="00583F2A" w:rsidRPr="00542AAA" w:rsidTr="00DD5332">
        <w:tc>
          <w:tcPr>
            <w:tcW w:w="5495" w:type="dxa"/>
            <w:tcBorders>
              <w:top w:val="single" w:sz="4" w:space="0" w:color="auto"/>
              <w:left w:val="single" w:sz="4" w:space="0" w:color="auto"/>
              <w:bottom w:val="single" w:sz="4" w:space="0" w:color="auto"/>
              <w:right w:val="single" w:sz="4" w:space="0" w:color="auto"/>
            </w:tcBorders>
          </w:tcPr>
          <w:p w:rsidR="00583F2A" w:rsidRPr="00DD5332" w:rsidRDefault="00583F2A" w:rsidP="00583F2A">
            <w:pPr>
              <w:rPr>
                <w:b/>
                <w:i/>
                <w:sz w:val="24"/>
                <w:szCs w:val="24"/>
                <w:lang w:val="ro-RO"/>
              </w:rPr>
            </w:pPr>
            <w:r w:rsidRPr="00DD5332">
              <w:rPr>
                <w:b/>
                <w:i/>
                <w:sz w:val="24"/>
                <w:szCs w:val="24"/>
                <w:lang w:val="ro-RO"/>
              </w:rPr>
              <w:t>Num</w:t>
            </w:r>
            <w:r w:rsidRPr="00DD5332">
              <w:rPr>
                <w:rFonts w:ascii="Times New Roman" w:hAnsi="Times New Roman"/>
                <w:b/>
                <w:i/>
                <w:sz w:val="24"/>
                <w:szCs w:val="24"/>
                <w:lang w:val="ro-RO"/>
              </w:rPr>
              <w:t>ă</w:t>
            </w:r>
            <w:r w:rsidRPr="00DD5332">
              <w:rPr>
                <w:b/>
                <w:i/>
                <w:sz w:val="24"/>
                <w:szCs w:val="24"/>
                <w:lang w:val="ro-RO"/>
              </w:rPr>
              <w:t>rul de evenimente sportive organizate</w:t>
            </w:r>
          </w:p>
        </w:tc>
        <w:tc>
          <w:tcPr>
            <w:tcW w:w="992" w:type="dxa"/>
            <w:tcBorders>
              <w:top w:val="single" w:sz="4" w:space="0" w:color="auto"/>
              <w:left w:val="single" w:sz="4" w:space="0" w:color="auto"/>
              <w:bottom w:val="single" w:sz="4" w:space="0" w:color="auto"/>
              <w:right w:val="single" w:sz="4" w:space="0" w:color="auto"/>
            </w:tcBorders>
            <w:vAlign w:val="center"/>
          </w:tcPr>
          <w:p w:rsidR="00583F2A" w:rsidRPr="00933AE3" w:rsidRDefault="00995507" w:rsidP="00583F2A">
            <w:pPr>
              <w:jc w:val="center"/>
              <w:rPr>
                <w:b/>
                <w:sz w:val="24"/>
                <w:szCs w:val="24"/>
                <w:lang w:val="ro-RO"/>
              </w:rPr>
            </w:pPr>
            <w:r>
              <w:rPr>
                <w:b/>
                <w:sz w:val="24"/>
                <w:szCs w:val="24"/>
                <w:lang w:val="ro-RO"/>
              </w:rPr>
              <w:t>30</w:t>
            </w:r>
          </w:p>
        </w:tc>
        <w:tc>
          <w:tcPr>
            <w:tcW w:w="992" w:type="dxa"/>
            <w:tcBorders>
              <w:top w:val="single" w:sz="4" w:space="0" w:color="auto"/>
              <w:left w:val="single" w:sz="4" w:space="0" w:color="auto"/>
              <w:bottom w:val="single" w:sz="4" w:space="0" w:color="auto"/>
              <w:right w:val="single" w:sz="4" w:space="0" w:color="auto"/>
            </w:tcBorders>
            <w:vAlign w:val="center"/>
          </w:tcPr>
          <w:p w:rsidR="00583F2A" w:rsidRPr="00933AE3" w:rsidRDefault="00995507" w:rsidP="00583F2A">
            <w:pPr>
              <w:jc w:val="center"/>
              <w:rPr>
                <w:b/>
                <w:sz w:val="24"/>
                <w:szCs w:val="24"/>
                <w:lang w:val="ro-RO"/>
              </w:rPr>
            </w:pPr>
            <w:r>
              <w:rPr>
                <w:b/>
                <w:sz w:val="24"/>
                <w:szCs w:val="24"/>
                <w:lang w:val="ro-RO"/>
              </w:rPr>
              <w:t>31</w:t>
            </w:r>
          </w:p>
        </w:tc>
        <w:tc>
          <w:tcPr>
            <w:tcW w:w="992" w:type="dxa"/>
            <w:tcBorders>
              <w:top w:val="single" w:sz="4" w:space="0" w:color="auto"/>
              <w:left w:val="single" w:sz="4" w:space="0" w:color="auto"/>
              <w:bottom w:val="single" w:sz="4" w:space="0" w:color="auto"/>
              <w:right w:val="single" w:sz="4" w:space="0" w:color="auto"/>
            </w:tcBorders>
            <w:vAlign w:val="center"/>
          </w:tcPr>
          <w:p w:rsidR="00583F2A" w:rsidRPr="00933AE3" w:rsidRDefault="00995507" w:rsidP="00583F2A">
            <w:pPr>
              <w:jc w:val="center"/>
              <w:rPr>
                <w:b/>
                <w:sz w:val="24"/>
                <w:szCs w:val="24"/>
                <w:lang w:val="ro-RO"/>
              </w:rPr>
            </w:pPr>
            <w:r>
              <w:rPr>
                <w:b/>
                <w:sz w:val="24"/>
                <w:szCs w:val="24"/>
                <w:lang w:val="ro-RO"/>
              </w:rPr>
              <w:t>34</w:t>
            </w:r>
          </w:p>
        </w:tc>
        <w:tc>
          <w:tcPr>
            <w:tcW w:w="992" w:type="dxa"/>
            <w:tcBorders>
              <w:top w:val="single" w:sz="4" w:space="0" w:color="auto"/>
              <w:left w:val="single" w:sz="4" w:space="0" w:color="auto"/>
              <w:bottom w:val="single" w:sz="4" w:space="0" w:color="auto"/>
              <w:right w:val="single" w:sz="4" w:space="0" w:color="auto"/>
            </w:tcBorders>
            <w:vAlign w:val="center"/>
          </w:tcPr>
          <w:p w:rsidR="00583F2A" w:rsidRPr="00933AE3" w:rsidRDefault="00995507" w:rsidP="00583F2A">
            <w:pPr>
              <w:jc w:val="center"/>
              <w:rPr>
                <w:b/>
                <w:sz w:val="24"/>
                <w:szCs w:val="24"/>
                <w:lang w:val="ro-RO"/>
              </w:rPr>
            </w:pPr>
            <w:r>
              <w:rPr>
                <w:b/>
                <w:sz w:val="24"/>
                <w:szCs w:val="24"/>
                <w:lang w:val="ro-RO"/>
              </w:rPr>
              <w:t>38</w:t>
            </w:r>
          </w:p>
        </w:tc>
        <w:tc>
          <w:tcPr>
            <w:tcW w:w="992" w:type="dxa"/>
            <w:tcBorders>
              <w:top w:val="single" w:sz="4" w:space="0" w:color="auto"/>
              <w:left w:val="single" w:sz="4" w:space="0" w:color="auto"/>
              <w:bottom w:val="single" w:sz="4" w:space="0" w:color="auto"/>
              <w:right w:val="single" w:sz="4" w:space="0" w:color="auto"/>
            </w:tcBorders>
            <w:vAlign w:val="center"/>
          </w:tcPr>
          <w:p w:rsidR="00583F2A" w:rsidRPr="00933AE3" w:rsidRDefault="00995507" w:rsidP="00583F2A">
            <w:pPr>
              <w:jc w:val="center"/>
              <w:rPr>
                <w:b/>
                <w:sz w:val="24"/>
                <w:szCs w:val="24"/>
                <w:lang w:val="ro-RO"/>
              </w:rPr>
            </w:pPr>
            <w:r>
              <w:rPr>
                <w:b/>
                <w:sz w:val="24"/>
                <w:szCs w:val="24"/>
                <w:lang w:val="ro-RO"/>
              </w:rPr>
              <w:t>38</w:t>
            </w:r>
          </w:p>
        </w:tc>
      </w:tr>
      <w:tr w:rsidR="00583F2A" w:rsidRPr="00542AAA" w:rsidTr="00DD5332">
        <w:tc>
          <w:tcPr>
            <w:tcW w:w="5495" w:type="dxa"/>
            <w:tcBorders>
              <w:top w:val="single" w:sz="4" w:space="0" w:color="auto"/>
              <w:left w:val="single" w:sz="4" w:space="0" w:color="auto"/>
              <w:bottom w:val="single" w:sz="4" w:space="0" w:color="auto"/>
              <w:right w:val="single" w:sz="4" w:space="0" w:color="auto"/>
            </w:tcBorders>
          </w:tcPr>
          <w:p w:rsidR="00583F2A" w:rsidRPr="00DD5332" w:rsidRDefault="00933AE3" w:rsidP="00583F2A">
            <w:pPr>
              <w:rPr>
                <w:b/>
                <w:i/>
                <w:sz w:val="24"/>
                <w:szCs w:val="24"/>
                <w:lang w:val="ro-RO"/>
              </w:rPr>
            </w:pPr>
            <w:r w:rsidRPr="00DD5332">
              <w:rPr>
                <w:b/>
                <w:i/>
                <w:sz w:val="24"/>
                <w:szCs w:val="24"/>
                <w:lang w:val="ro-RO"/>
              </w:rPr>
              <w:t>Num</w:t>
            </w:r>
            <w:r w:rsidRPr="00DD5332">
              <w:rPr>
                <w:rFonts w:ascii="Times New Roman" w:hAnsi="Times New Roman"/>
                <w:b/>
                <w:i/>
                <w:sz w:val="24"/>
                <w:szCs w:val="24"/>
                <w:lang w:val="ro-RO"/>
              </w:rPr>
              <w:t>ă</w:t>
            </w:r>
            <w:r w:rsidRPr="00DD5332">
              <w:rPr>
                <w:b/>
                <w:i/>
                <w:sz w:val="24"/>
                <w:szCs w:val="24"/>
                <w:lang w:val="ro-RO"/>
              </w:rPr>
              <w:t>rul sec</w:t>
            </w:r>
            <w:r w:rsidRPr="00DD5332">
              <w:rPr>
                <w:rFonts w:ascii="Times New Roman" w:hAnsi="Times New Roman"/>
                <w:b/>
                <w:i/>
                <w:sz w:val="24"/>
                <w:szCs w:val="24"/>
                <w:lang w:val="ro-RO"/>
              </w:rPr>
              <w:t>ţ</w:t>
            </w:r>
            <w:r w:rsidRPr="00DD5332">
              <w:rPr>
                <w:b/>
                <w:i/>
                <w:sz w:val="24"/>
                <w:szCs w:val="24"/>
                <w:lang w:val="ro-RO"/>
              </w:rPr>
              <w:t>iilor de sport, inclusiv</w:t>
            </w:r>
          </w:p>
        </w:tc>
        <w:tc>
          <w:tcPr>
            <w:tcW w:w="992" w:type="dxa"/>
            <w:tcBorders>
              <w:top w:val="single" w:sz="4" w:space="0" w:color="auto"/>
              <w:left w:val="single" w:sz="4" w:space="0" w:color="auto"/>
              <w:bottom w:val="single" w:sz="4" w:space="0" w:color="auto"/>
              <w:right w:val="single" w:sz="4" w:space="0" w:color="auto"/>
            </w:tcBorders>
            <w:vAlign w:val="center"/>
          </w:tcPr>
          <w:p w:rsidR="00583F2A" w:rsidRPr="00933AE3" w:rsidRDefault="00995507" w:rsidP="00583F2A">
            <w:pPr>
              <w:jc w:val="center"/>
              <w:rPr>
                <w:b/>
                <w:sz w:val="24"/>
                <w:szCs w:val="24"/>
                <w:lang w:val="ro-RO"/>
              </w:rPr>
            </w:pPr>
            <w:r>
              <w:rPr>
                <w:b/>
                <w:sz w:val="24"/>
                <w:szCs w:val="24"/>
                <w:lang w:val="ro-RO"/>
              </w:rPr>
              <w:t>1</w:t>
            </w:r>
          </w:p>
        </w:tc>
        <w:tc>
          <w:tcPr>
            <w:tcW w:w="992" w:type="dxa"/>
            <w:tcBorders>
              <w:top w:val="single" w:sz="4" w:space="0" w:color="auto"/>
              <w:left w:val="single" w:sz="4" w:space="0" w:color="auto"/>
              <w:bottom w:val="single" w:sz="4" w:space="0" w:color="auto"/>
              <w:right w:val="single" w:sz="4" w:space="0" w:color="auto"/>
            </w:tcBorders>
            <w:vAlign w:val="center"/>
          </w:tcPr>
          <w:p w:rsidR="00583F2A" w:rsidRPr="00933AE3" w:rsidRDefault="00995507" w:rsidP="00583F2A">
            <w:pPr>
              <w:jc w:val="center"/>
              <w:rPr>
                <w:b/>
                <w:sz w:val="24"/>
                <w:szCs w:val="24"/>
                <w:lang w:val="ro-RO"/>
              </w:rPr>
            </w:pPr>
            <w:r>
              <w:rPr>
                <w:b/>
                <w:sz w:val="24"/>
                <w:szCs w:val="24"/>
                <w:lang w:val="ro-RO"/>
              </w:rPr>
              <w:t>1</w:t>
            </w:r>
          </w:p>
        </w:tc>
        <w:tc>
          <w:tcPr>
            <w:tcW w:w="992" w:type="dxa"/>
            <w:tcBorders>
              <w:top w:val="single" w:sz="4" w:space="0" w:color="auto"/>
              <w:left w:val="single" w:sz="4" w:space="0" w:color="auto"/>
              <w:bottom w:val="single" w:sz="4" w:space="0" w:color="auto"/>
              <w:right w:val="single" w:sz="4" w:space="0" w:color="auto"/>
            </w:tcBorders>
            <w:vAlign w:val="center"/>
          </w:tcPr>
          <w:p w:rsidR="00583F2A" w:rsidRPr="00933AE3" w:rsidRDefault="00995507" w:rsidP="00583F2A">
            <w:pPr>
              <w:jc w:val="center"/>
              <w:rPr>
                <w:b/>
                <w:sz w:val="24"/>
                <w:szCs w:val="24"/>
                <w:lang w:val="ro-RO"/>
              </w:rPr>
            </w:pPr>
            <w:r>
              <w:rPr>
                <w:b/>
                <w:sz w:val="24"/>
                <w:szCs w:val="24"/>
                <w:lang w:val="ro-RO"/>
              </w:rPr>
              <w:t>1</w:t>
            </w:r>
          </w:p>
        </w:tc>
        <w:tc>
          <w:tcPr>
            <w:tcW w:w="992" w:type="dxa"/>
            <w:tcBorders>
              <w:top w:val="single" w:sz="4" w:space="0" w:color="auto"/>
              <w:left w:val="single" w:sz="4" w:space="0" w:color="auto"/>
              <w:bottom w:val="single" w:sz="4" w:space="0" w:color="auto"/>
              <w:right w:val="single" w:sz="4" w:space="0" w:color="auto"/>
            </w:tcBorders>
            <w:vAlign w:val="center"/>
          </w:tcPr>
          <w:p w:rsidR="00583F2A" w:rsidRPr="00933AE3" w:rsidRDefault="00995507" w:rsidP="00583F2A">
            <w:pPr>
              <w:jc w:val="center"/>
              <w:rPr>
                <w:b/>
                <w:sz w:val="24"/>
                <w:szCs w:val="24"/>
                <w:lang w:val="ro-RO"/>
              </w:rPr>
            </w:pPr>
            <w:r>
              <w:rPr>
                <w:b/>
                <w:sz w:val="24"/>
                <w:szCs w:val="24"/>
                <w:lang w:val="ro-RO"/>
              </w:rPr>
              <w:t>5</w:t>
            </w:r>
          </w:p>
        </w:tc>
        <w:tc>
          <w:tcPr>
            <w:tcW w:w="992" w:type="dxa"/>
            <w:tcBorders>
              <w:top w:val="single" w:sz="4" w:space="0" w:color="auto"/>
              <w:left w:val="single" w:sz="4" w:space="0" w:color="auto"/>
              <w:bottom w:val="single" w:sz="4" w:space="0" w:color="auto"/>
              <w:right w:val="single" w:sz="4" w:space="0" w:color="auto"/>
            </w:tcBorders>
            <w:vAlign w:val="center"/>
          </w:tcPr>
          <w:p w:rsidR="00583F2A" w:rsidRPr="00933AE3" w:rsidRDefault="00995507" w:rsidP="00583F2A">
            <w:pPr>
              <w:jc w:val="center"/>
              <w:rPr>
                <w:b/>
                <w:sz w:val="24"/>
                <w:szCs w:val="24"/>
                <w:lang w:val="ro-RO"/>
              </w:rPr>
            </w:pPr>
            <w:r>
              <w:rPr>
                <w:b/>
                <w:sz w:val="24"/>
                <w:szCs w:val="24"/>
                <w:lang w:val="ro-RO"/>
              </w:rPr>
              <w:t>5</w:t>
            </w:r>
          </w:p>
        </w:tc>
      </w:tr>
      <w:tr w:rsidR="00583F2A" w:rsidRPr="00AF418A" w:rsidTr="00DD5332">
        <w:tc>
          <w:tcPr>
            <w:tcW w:w="5495" w:type="dxa"/>
            <w:tcBorders>
              <w:top w:val="single" w:sz="4" w:space="0" w:color="auto"/>
              <w:left w:val="single" w:sz="4" w:space="0" w:color="auto"/>
              <w:bottom w:val="single" w:sz="4" w:space="0" w:color="auto"/>
              <w:right w:val="single" w:sz="4" w:space="0" w:color="auto"/>
            </w:tcBorders>
          </w:tcPr>
          <w:p w:rsidR="00583F2A" w:rsidRPr="00933AE3" w:rsidRDefault="00933AE3" w:rsidP="00583F2A">
            <w:pPr>
              <w:rPr>
                <w:b/>
                <w:i/>
                <w:sz w:val="24"/>
                <w:szCs w:val="24"/>
                <w:lang w:val="ro-RO"/>
              </w:rPr>
            </w:pPr>
            <w:r w:rsidRPr="00933AE3">
              <w:rPr>
                <w:rFonts w:eastAsia="TimesNewRomanPSMT"/>
                <w:b/>
                <w:i/>
                <w:color w:val="000000" w:themeColor="text1"/>
                <w:sz w:val="24"/>
                <w:szCs w:val="28"/>
                <w:lang w:val="en-US"/>
              </w:rPr>
              <w:t>volei</w:t>
            </w:r>
          </w:p>
        </w:tc>
        <w:tc>
          <w:tcPr>
            <w:tcW w:w="992" w:type="dxa"/>
            <w:tcBorders>
              <w:top w:val="single" w:sz="4" w:space="0" w:color="auto"/>
              <w:left w:val="single" w:sz="4" w:space="0" w:color="auto"/>
              <w:bottom w:val="single" w:sz="4" w:space="0" w:color="auto"/>
              <w:right w:val="single" w:sz="4" w:space="0" w:color="auto"/>
            </w:tcBorders>
            <w:vAlign w:val="center"/>
          </w:tcPr>
          <w:p w:rsidR="00583F2A" w:rsidRPr="00933AE3" w:rsidRDefault="00583F2A" w:rsidP="00583F2A">
            <w:pPr>
              <w:jc w:val="center"/>
              <w:rPr>
                <w:b/>
                <w:i/>
                <w:sz w:val="24"/>
                <w:szCs w:val="24"/>
                <w:lang w:val="ro-RO"/>
              </w:rPr>
            </w:pPr>
          </w:p>
        </w:tc>
        <w:tc>
          <w:tcPr>
            <w:tcW w:w="992" w:type="dxa"/>
            <w:tcBorders>
              <w:top w:val="single" w:sz="4" w:space="0" w:color="auto"/>
              <w:left w:val="single" w:sz="4" w:space="0" w:color="auto"/>
              <w:bottom w:val="single" w:sz="4" w:space="0" w:color="auto"/>
              <w:right w:val="single" w:sz="4" w:space="0" w:color="auto"/>
            </w:tcBorders>
            <w:vAlign w:val="center"/>
          </w:tcPr>
          <w:p w:rsidR="00583F2A" w:rsidRPr="00933AE3" w:rsidRDefault="00583F2A" w:rsidP="00583F2A">
            <w:pPr>
              <w:jc w:val="center"/>
              <w:rPr>
                <w:b/>
                <w:i/>
                <w:sz w:val="24"/>
                <w:szCs w:val="24"/>
                <w:lang w:val="ro-RO"/>
              </w:rPr>
            </w:pPr>
          </w:p>
        </w:tc>
        <w:tc>
          <w:tcPr>
            <w:tcW w:w="992" w:type="dxa"/>
            <w:tcBorders>
              <w:top w:val="single" w:sz="4" w:space="0" w:color="auto"/>
              <w:left w:val="single" w:sz="4" w:space="0" w:color="auto"/>
              <w:bottom w:val="single" w:sz="4" w:space="0" w:color="auto"/>
              <w:right w:val="single" w:sz="4" w:space="0" w:color="auto"/>
            </w:tcBorders>
            <w:vAlign w:val="center"/>
          </w:tcPr>
          <w:p w:rsidR="00583F2A" w:rsidRPr="00933AE3" w:rsidRDefault="00583F2A" w:rsidP="00583F2A">
            <w:pPr>
              <w:jc w:val="center"/>
              <w:rPr>
                <w:b/>
                <w:i/>
                <w:sz w:val="24"/>
                <w:szCs w:val="24"/>
                <w:lang w:val="ro-RO"/>
              </w:rPr>
            </w:pPr>
          </w:p>
        </w:tc>
        <w:tc>
          <w:tcPr>
            <w:tcW w:w="992" w:type="dxa"/>
            <w:tcBorders>
              <w:top w:val="single" w:sz="4" w:space="0" w:color="auto"/>
              <w:left w:val="single" w:sz="4" w:space="0" w:color="auto"/>
              <w:bottom w:val="single" w:sz="4" w:space="0" w:color="auto"/>
              <w:right w:val="single" w:sz="4" w:space="0" w:color="auto"/>
            </w:tcBorders>
            <w:vAlign w:val="center"/>
          </w:tcPr>
          <w:p w:rsidR="00583F2A" w:rsidRPr="00933AE3" w:rsidRDefault="00380B43" w:rsidP="00583F2A">
            <w:pPr>
              <w:jc w:val="center"/>
              <w:rPr>
                <w:b/>
                <w:i/>
                <w:sz w:val="24"/>
                <w:szCs w:val="24"/>
                <w:lang w:val="ro-RO"/>
              </w:rPr>
            </w:pPr>
            <w:r>
              <w:rPr>
                <w:b/>
                <w:i/>
                <w:sz w:val="24"/>
                <w:szCs w:val="24"/>
                <w:lang w:val="ro-RO"/>
              </w:rPr>
              <w:t>28</w:t>
            </w:r>
          </w:p>
        </w:tc>
        <w:tc>
          <w:tcPr>
            <w:tcW w:w="992" w:type="dxa"/>
            <w:tcBorders>
              <w:top w:val="single" w:sz="4" w:space="0" w:color="auto"/>
              <w:left w:val="single" w:sz="4" w:space="0" w:color="auto"/>
              <w:bottom w:val="single" w:sz="4" w:space="0" w:color="auto"/>
              <w:right w:val="single" w:sz="4" w:space="0" w:color="auto"/>
            </w:tcBorders>
            <w:vAlign w:val="center"/>
          </w:tcPr>
          <w:p w:rsidR="00583F2A" w:rsidRPr="00933AE3" w:rsidRDefault="00380B43" w:rsidP="00583F2A">
            <w:pPr>
              <w:jc w:val="center"/>
              <w:rPr>
                <w:b/>
                <w:i/>
                <w:sz w:val="24"/>
                <w:szCs w:val="24"/>
                <w:lang w:val="ro-RO"/>
              </w:rPr>
            </w:pPr>
            <w:r>
              <w:rPr>
                <w:b/>
                <w:i/>
                <w:sz w:val="24"/>
                <w:szCs w:val="24"/>
                <w:lang w:val="ro-RO"/>
              </w:rPr>
              <w:t>28</w:t>
            </w:r>
          </w:p>
        </w:tc>
      </w:tr>
      <w:tr w:rsidR="00583F2A" w:rsidRPr="00583F2A" w:rsidTr="00DD5332">
        <w:tc>
          <w:tcPr>
            <w:tcW w:w="5495" w:type="dxa"/>
            <w:tcBorders>
              <w:top w:val="single" w:sz="4" w:space="0" w:color="auto"/>
              <w:left w:val="single" w:sz="4" w:space="0" w:color="auto"/>
              <w:bottom w:val="single" w:sz="4" w:space="0" w:color="auto"/>
              <w:right w:val="single" w:sz="4" w:space="0" w:color="auto"/>
            </w:tcBorders>
          </w:tcPr>
          <w:p w:rsidR="00583F2A" w:rsidRPr="00933AE3" w:rsidRDefault="00933AE3" w:rsidP="00583F2A">
            <w:pPr>
              <w:rPr>
                <w:b/>
                <w:i/>
                <w:sz w:val="24"/>
                <w:szCs w:val="24"/>
                <w:lang w:val="ro-RO"/>
              </w:rPr>
            </w:pPr>
            <w:r w:rsidRPr="00933AE3">
              <w:rPr>
                <w:rFonts w:eastAsia="TimesNewRomanPSMT"/>
                <w:b/>
                <w:i/>
                <w:color w:val="000000" w:themeColor="text1"/>
                <w:sz w:val="24"/>
                <w:szCs w:val="28"/>
                <w:lang w:val="en-US"/>
              </w:rPr>
              <w:t>baschet,</w:t>
            </w:r>
          </w:p>
        </w:tc>
        <w:tc>
          <w:tcPr>
            <w:tcW w:w="992" w:type="dxa"/>
            <w:tcBorders>
              <w:top w:val="single" w:sz="4" w:space="0" w:color="auto"/>
              <w:left w:val="single" w:sz="4" w:space="0" w:color="auto"/>
              <w:bottom w:val="single" w:sz="4" w:space="0" w:color="auto"/>
              <w:right w:val="single" w:sz="4" w:space="0" w:color="auto"/>
            </w:tcBorders>
            <w:vAlign w:val="center"/>
          </w:tcPr>
          <w:p w:rsidR="00583F2A" w:rsidRPr="00933AE3" w:rsidRDefault="00583F2A" w:rsidP="00583F2A">
            <w:pPr>
              <w:jc w:val="center"/>
              <w:rPr>
                <w:b/>
                <w:i/>
                <w:sz w:val="24"/>
                <w:szCs w:val="24"/>
                <w:lang w:val="ro-RO"/>
              </w:rPr>
            </w:pPr>
          </w:p>
        </w:tc>
        <w:tc>
          <w:tcPr>
            <w:tcW w:w="992" w:type="dxa"/>
            <w:tcBorders>
              <w:top w:val="single" w:sz="4" w:space="0" w:color="auto"/>
              <w:left w:val="single" w:sz="4" w:space="0" w:color="auto"/>
              <w:bottom w:val="single" w:sz="4" w:space="0" w:color="auto"/>
              <w:right w:val="single" w:sz="4" w:space="0" w:color="auto"/>
            </w:tcBorders>
            <w:vAlign w:val="center"/>
          </w:tcPr>
          <w:p w:rsidR="00583F2A" w:rsidRPr="00933AE3" w:rsidRDefault="00583F2A" w:rsidP="00583F2A">
            <w:pPr>
              <w:jc w:val="center"/>
              <w:rPr>
                <w:b/>
                <w:i/>
                <w:sz w:val="24"/>
                <w:szCs w:val="24"/>
                <w:lang w:val="ro-RO"/>
              </w:rPr>
            </w:pPr>
          </w:p>
        </w:tc>
        <w:tc>
          <w:tcPr>
            <w:tcW w:w="992" w:type="dxa"/>
            <w:tcBorders>
              <w:top w:val="single" w:sz="4" w:space="0" w:color="auto"/>
              <w:left w:val="single" w:sz="4" w:space="0" w:color="auto"/>
              <w:bottom w:val="single" w:sz="4" w:space="0" w:color="auto"/>
              <w:right w:val="single" w:sz="4" w:space="0" w:color="auto"/>
            </w:tcBorders>
            <w:vAlign w:val="center"/>
          </w:tcPr>
          <w:p w:rsidR="00583F2A" w:rsidRPr="00933AE3" w:rsidRDefault="00583F2A" w:rsidP="00583F2A">
            <w:pPr>
              <w:jc w:val="center"/>
              <w:rPr>
                <w:b/>
                <w:i/>
                <w:sz w:val="24"/>
                <w:szCs w:val="24"/>
                <w:lang w:val="ro-RO"/>
              </w:rPr>
            </w:pPr>
          </w:p>
        </w:tc>
        <w:tc>
          <w:tcPr>
            <w:tcW w:w="992" w:type="dxa"/>
            <w:tcBorders>
              <w:top w:val="single" w:sz="4" w:space="0" w:color="auto"/>
              <w:left w:val="single" w:sz="4" w:space="0" w:color="auto"/>
              <w:bottom w:val="single" w:sz="4" w:space="0" w:color="auto"/>
              <w:right w:val="single" w:sz="4" w:space="0" w:color="auto"/>
            </w:tcBorders>
            <w:vAlign w:val="center"/>
          </w:tcPr>
          <w:p w:rsidR="00583F2A" w:rsidRPr="00933AE3" w:rsidRDefault="00380B43" w:rsidP="00583F2A">
            <w:pPr>
              <w:jc w:val="center"/>
              <w:rPr>
                <w:b/>
                <w:i/>
                <w:sz w:val="24"/>
                <w:szCs w:val="24"/>
                <w:lang w:val="ro-RO"/>
              </w:rPr>
            </w:pPr>
            <w:r>
              <w:rPr>
                <w:b/>
                <w:i/>
                <w:sz w:val="24"/>
                <w:szCs w:val="24"/>
                <w:lang w:val="ro-RO"/>
              </w:rPr>
              <w:t>16</w:t>
            </w:r>
          </w:p>
        </w:tc>
        <w:tc>
          <w:tcPr>
            <w:tcW w:w="992" w:type="dxa"/>
            <w:tcBorders>
              <w:top w:val="single" w:sz="4" w:space="0" w:color="auto"/>
              <w:left w:val="single" w:sz="4" w:space="0" w:color="auto"/>
              <w:bottom w:val="single" w:sz="4" w:space="0" w:color="auto"/>
              <w:right w:val="single" w:sz="4" w:space="0" w:color="auto"/>
            </w:tcBorders>
            <w:vAlign w:val="center"/>
          </w:tcPr>
          <w:p w:rsidR="00583F2A" w:rsidRPr="00933AE3" w:rsidRDefault="00380B43" w:rsidP="00583F2A">
            <w:pPr>
              <w:jc w:val="center"/>
              <w:rPr>
                <w:b/>
                <w:i/>
                <w:sz w:val="24"/>
                <w:szCs w:val="24"/>
                <w:lang w:val="ro-RO"/>
              </w:rPr>
            </w:pPr>
            <w:r>
              <w:rPr>
                <w:b/>
                <w:i/>
                <w:sz w:val="24"/>
                <w:szCs w:val="24"/>
                <w:lang w:val="ro-RO"/>
              </w:rPr>
              <w:t>16</w:t>
            </w:r>
          </w:p>
        </w:tc>
      </w:tr>
      <w:tr w:rsidR="00583F2A" w:rsidRPr="00AF418A" w:rsidTr="00DD5332">
        <w:tc>
          <w:tcPr>
            <w:tcW w:w="5495" w:type="dxa"/>
            <w:tcBorders>
              <w:top w:val="single" w:sz="4" w:space="0" w:color="auto"/>
              <w:left w:val="single" w:sz="4" w:space="0" w:color="auto"/>
              <w:bottom w:val="single" w:sz="4" w:space="0" w:color="auto"/>
              <w:right w:val="single" w:sz="4" w:space="0" w:color="auto"/>
            </w:tcBorders>
          </w:tcPr>
          <w:p w:rsidR="00583F2A" w:rsidRPr="00933AE3" w:rsidRDefault="00933AE3" w:rsidP="00583F2A">
            <w:pPr>
              <w:rPr>
                <w:b/>
                <w:i/>
                <w:sz w:val="24"/>
                <w:szCs w:val="24"/>
                <w:lang w:val="ro-RO"/>
              </w:rPr>
            </w:pPr>
            <w:r w:rsidRPr="00933AE3">
              <w:rPr>
                <w:rFonts w:eastAsia="TimesNewRomanPSMT"/>
                <w:b/>
                <w:i/>
                <w:color w:val="000000" w:themeColor="text1"/>
                <w:sz w:val="24"/>
                <w:szCs w:val="28"/>
                <w:lang w:val="en-US"/>
              </w:rPr>
              <w:t>mini-fotbal</w:t>
            </w:r>
          </w:p>
        </w:tc>
        <w:tc>
          <w:tcPr>
            <w:tcW w:w="992" w:type="dxa"/>
            <w:tcBorders>
              <w:top w:val="single" w:sz="4" w:space="0" w:color="auto"/>
              <w:left w:val="single" w:sz="4" w:space="0" w:color="auto"/>
              <w:bottom w:val="single" w:sz="4" w:space="0" w:color="auto"/>
              <w:right w:val="single" w:sz="4" w:space="0" w:color="auto"/>
            </w:tcBorders>
            <w:vAlign w:val="center"/>
          </w:tcPr>
          <w:p w:rsidR="00583F2A" w:rsidRPr="00933AE3" w:rsidRDefault="00583F2A" w:rsidP="00583F2A">
            <w:pPr>
              <w:jc w:val="center"/>
              <w:rPr>
                <w:b/>
                <w:i/>
                <w:sz w:val="24"/>
                <w:szCs w:val="24"/>
                <w:lang w:val="ro-RO"/>
              </w:rPr>
            </w:pPr>
          </w:p>
        </w:tc>
        <w:tc>
          <w:tcPr>
            <w:tcW w:w="992" w:type="dxa"/>
            <w:tcBorders>
              <w:top w:val="single" w:sz="4" w:space="0" w:color="auto"/>
              <w:left w:val="single" w:sz="4" w:space="0" w:color="auto"/>
              <w:bottom w:val="single" w:sz="4" w:space="0" w:color="auto"/>
              <w:right w:val="single" w:sz="4" w:space="0" w:color="auto"/>
            </w:tcBorders>
            <w:vAlign w:val="center"/>
          </w:tcPr>
          <w:p w:rsidR="00583F2A" w:rsidRPr="00933AE3" w:rsidRDefault="00583F2A" w:rsidP="00583F2A">
            <w:pPr>
              <w:jc w:val="center"/>
              <w:rPr>
                <w:b/>
                <w:i/>
                <w:sz w:val="24"/>
                <w:szCs w:val="24"/>
                <w:lang w:val="ro-RO"/>
              </w:rPr>
            </w:pPr>
          </w:p>
        </w:tc>
        <w:tc>
          <w:tcPr>
            <w:tcW w:w="992" w:type="dxa"/>
            <w:tcBorders>
              <w:top w:val="single" w:sz="4" w:space="0" w:color="auto"/>
              <w:left w:val="single" w:sz="4" w:space="0" w:color="auto"/>
              <w:bottom w:val="single" w:sz="4" w:space="0" w:color="auto"/>
              <w:right w:val="single" w:sz="4" w:space="0" w:color="auto"/>
            </w:tcBorders>
            <w:vAlign w:val="center"/>
          </w:tcPr>
          <w:p w:rsidR="00583F2A" w:rsidRPr="00933AE3" w:rsidRDefault="00583F2A" w:rsidP="00583F2A">
            <w:pPr>
              <w:jc w:val="center"/>
              <w:rPr>
                <w:b/>
                <w:i/>
                <w:sz w:val="24"/>
                <w:szCs w:val="24"/>
                <w:lang w:val="ro-RO"/>
              </w:rPr>
            </w:pPr>
          </w:p>
        </w:tc>
        <w:tc>
          <w:tcPr>
            <w:tcW w:w="992" w:type="dxa"/>
            <w:tcBorders>
              <w:top w:val="single" w:sz="4" w:space="0" w:color="auto"/>
              <w:left w:val="single" w:sz="4" w:space="0" w:color="auto"/>
              <w:bottom w:val="single" w:sz="4" w:space="0" w:color="auto"/>
              <w:right w:val="single" w:sz="4" w:space="0" w:color="auto"/>
            </w:tcBorders>
            <w:vAlign w:val="center"/>
          </w:tcPr>
          <w:p w:rsidR="00583F2A" w:rsidRPr="00933AE3" w:rsidRDefault="00380B43" w:rsidP="00583F2A">
            <w:pPr>
              <w:jc w:val="center"/>
              <w:rPr>
                <w:b/>
                <w:i/>
                <w:sz w:val="24"/>
                <w:szCs w:val="24"/>
                <w:lang w:val="ro-RO"/>
              </w:rPr>
            </w:pPr>
            <w:r>
              <w:rPr>
                <w:b/>
                <w:i/>
                <w:sz w:val="24"/>
                <w:szCs w:val="24"/>
                <w:lang w:val="ro-RO"/>
              </w:rPr>
              <w:t>11</w:t>
            </w:r>
          </w:p>
        </w:tc>
        <w:tc>
          <w:tcPr>
            <w:tcW w:w="992" w:type="dxa"/>
            <w:tcBorders>
              <w:top w:val="single" w:sz="4" w:space="0" w:color="auto"/>
              <w:left w:val="single" w:sz="4" w:space="0" w:color="auto"/>
              <w:bottom w:val="single" w:sz="4" w:space="0" w:color="auto"/>
              <w:right w:val="single" w:sz="4" w:space="0" w:color="auto"/>
            </w:tcBorders>
            <w:vAlign w:val="center"/>
          </w:tcPr>
          <w:p w:rsidR="00583F2A" w:rsidRPr="00933AE3" w:rsidRDefault="00380B43" w:rsidP="00583F2A">
            <w:pPr>
              <w:jc w:val="center"/>
              <w:rPr>
                <w:b/>
                <w:i/>
                <w:sz w:val="24"/>
                <w:szCs w:val="24"/>
                <w:lang w:val="ro-RO"/>
              </w:rPr>
            </w:pPr>
            <w:r>
              <w:rPr>
                <w:b/>
                <w:i/>
                <w:sz w:val="24"/>
                <w:szCs w:val="24"/>
                <w:lang w:val="ro-RO"/>
              </w:rPr>
              <w:t>11</w:t>
            </w:r>
          </w:p>
        </w:tc>
      </w:tr>
      <w:tr w:rsidR="00380B43" w:rsidRPr="00AF418A" w:rsidTr="00DD5332">
        <w:tc>
          <w:tcPr>
            <w:tcW w:w="5495" w:type="dxa"/>
            <w:tcBorders>
              <w:top w:val="single" w:sz="4" w:space="0" w:color="auto"/>
              <w:left w:val="single" w:sz="4" w:space="0" w:color="auto"/>
              <w:bottom w:val="single" w:sz="4" w:space="0" w:color="auto"/>
              <w:right w:val="single" w:sz="4" w:space="0" w:color="auto"/>
            </w:tcBorders>
          </w:tcPr>
          <w:p w:rsidR="00380B43" w:rsidRPr="00933AE3" w:rsidRDefault="00380B43" w:rsidP="00583F2A">
            <w:pPr>
              <w:rPr>
                <w:rFonts w:eastAsia="TimesNewRomanPSMT"/>
                <w:b/>
                <w:i/>
                <w:color w:val="000000" w:themeColor="text1"/>
                <w:sz w:val="24"/>
                <w:szCs w:val="28"/>
                <w:lang w:val="en-US"/>
              </w:rPr>
            </w:pPr>
            <w:r>
              <w:rPr>
                <w:rFonts w:eastAsia="TimesNewRomanPSMT"/>
                <w:b/>
                <w:i/>
                <w:color w:val="000000" w:themeColor="text1"/>
                <w:sz w:val="24"/>
                <w:szCs w:val="28"/>
                <w:lang w:val="en-US"/>
              </w:rPr>
              <w:t>fotbal</w:t>
            </w:r>
          </w:p>
        </w:tc>
        <w:tc>
          <w:tcPr>
            <w:tcW w:w="992" w:type="dxa"/>
            <w:tcBorders>
              <w:top w:val="single" w:sz="4" w:space="0" w:color="auto"/>
              <w:left w:val="single" w:sz="4" w:space="0" w:color="auto"/>
              <w:bottom w:val="single" w:sz="4" w:space="0" w:color="auto"/>
              <w:right w:val="single" w:sz="4" w:space="0" w:color="auto"/>
            </w:tcBorders>
            <w:vAlign w:val="center"/>
          </w:tcPr>
          <w:p w:rsidR="00380B43" w:rsidRPr="00933AE3" w:rsidRDefault="00380B43" w:rsidP="00583F2A">
            <w:pPr>
              <w:jc w:val="center"/>
              <w:rPr>
                <w:b/>
                <w:i/>
                <w:sz w:val="24"/>
                <w:szCs w:val="24"/>
                <w:lang w:val="ro-RO"/>
              </w:rPr>
            </w:pPr>
            <w:r>
              <w:rPr>
                <w:b/>
                <w:i/>
                <w:sz w:val="24"/>
                <w:szCs w:val="24"/>
                <w:lang w:val="ro-RO"/>
              </w:rPr>
              <w:t>30</w:t>
            </w:r>
          </w:p>
        </w:tc>
        <w:tc>
          <w:tcPr>
            <w:tcW w:w="992" w:type="dxa"/>
            <w:tcBorders>
              <w:top w:val="single" w:sz="4" w:space="0" w:color="auto"/>
              <w:left w:val="single" w:sz="4" w:space="0" w:color="auto"/>
              <w:bottom w:val="single" w:sz="4" w:space="0" w:color="auto"/>
              <w:right w:val="single" w:sz="4" w:space="0" w:color="auto"/>
            </w:tcBorders>
            <w:vAlign w:val="center"/>
          </w:tcPr>
          <w:p w:rsidR="00380B43" w:rsidRPr="00933AE3" w:rsidRDefault="00380B43" w:rsidP="00583F2A">
            <w:pPr>
              <w:jc w:val="center"/>
              <w:rPr>
                <w:b/>
                <w:i/>
                <w:sz w:val="24"/>
                <w:szCs w:val="24"/>
                <w:lang w:val="ro-RO"/>
              </w:rPr>
            </w:pPr>
            <w:r>
              <w:rPr>
                <w:b/>
                <w:i/>
                <w:sz w:val="24"/>
                <w:szCs w:val="24"/>
                <w:lang w:val="ro-RO"/>
              </w:rPr>
              <w:t>30</w:t>
            </w:r>
          </w:p>
        </w:tc>
        <w:tc>
          <w:tcPr>
            <w:tcW w:w="992" w:type="dxa"/>
            <w:tcBorders>
              <w:top w:val="single" w:sz="4" w:space="0" w:color="auto"/>
              <w:left w:val="single" w:sz="4" w:space="0" w:color="auto"/>
              <w:bottom w:val="single" w:sz="4" w:space="0" w:color="auto"/>
              <w:right w:val="single" w:sz="4" w:space="0" w:color="auto"/>
            </w:tcBorders>
            <w:vAlign w:val="center"/>
          </w:tcPr>
          <w:p w:rsidR="00380B43" w:rsidRPr="00933AE3" w:rsidRDefault="00380B43" w:rsidP="00583F2A">
            <w:pPr>
              <w:jc w:val="center"/>
              <w:rPr>
                <w:b/>
                <w:i/>
                <w:sz w:val="24"/>
                <w:szCs w:val="24"/>
                <w:lang w:val="ro-RO"/>
              </w:rPr>
            </w:pPr>
            <w:r>
              <w:rPr>
                <w:b/>
                <w:i/>
                <w:sz w:val="24"/>
                <w:szCs w:val="24"/>
                <w:lang w:val="ro-RO"/>
              </w:rPr>
              <w:t>30</w:t>
            </w:r>
          </w:p>
        </w:tc>
        <w:tc>
          <w:tcPr>
            <w:tcW w:w="992" w:type="dxa"/>
            <w:tcBorders>
              <w:top w:val="single" w:sz="4" w:space="0" w:color="auto"/>
              <w:left w:val="single" w:sz="4" w:space="0" w:color="auto"/>
              <w:bottom w:val="single" w:sz="4" w:space="0" w:color="auto"/>
              <w:right w:val="single" w:sz="4" w:space="0" w:color="auto"/>
            </w:tcBorders>
            <w:vAlign w:val="center"/>
          </w:tcPr>
          <w:p w:rsidR="00380B43" w:rsidRPr="00933AE3" w:rsidRDefault="00380B43" w:rsidP="00583F2A">
            <w:pPr>
              <w:jc w:val="center"/>
              <w:rPr>
                <w:b/>
                <w:i/>
                <w:sz w:val="24"/>
                <w:szCs w:val="24"/>
                <w:lang w:val="ro-RO"/>
              </w:rPr>
            </w:pPr>
            <w:r>
              <w:rPr>
                <w:b/>
                <w:i/>
                <w:sz w:val="24"/>
                <w:szCs w:val="24"/>
                <w:lang w:val="ro-RO"/>
              </w:rPr>
              <w:t>30</w:t>
            </w:r>
          </w:p>
        </w:tc>
        <w:tc>
          <w:tcPr>
            <w:tcW w:w="992" w:type="dxa"/>
            <w:tcBorders>
              <w:top w:val="single" w:sz="4" w:space="0" w:color="auto"/>
              <w:left w:val="single" w:sz="4" w:space="0" w:color="auto"/>
              <w:bottom w:val="single" w:sz="4" w:space="0" w:color="auto"/>
              <w:right w:val="single" w:sz="4" w:space="0" w:color="auto"/>
            </w:tcBorders>
            <w:vAlign w:val="center"/>
          </w:tcPr>
          <w:p w:rsidR="00380B43" w:rsidRPr="00933AE3" w:rsidRDefault="00380B43" w:rsidP="00583F2A">
            <w:pPr>
              <w:jc w:val="center"/>
              <w:rPr>
                <w:b/>
                <w:i/>
                <w:sz w:val="24"/>
                <w:szCs w:val="24"/>
                <w:lang w:val="ro-RO"/>
              </w:rPr>
            </w:pPr>
            <w:r>
              <w:rPr>
                <w:b/>
                <w:i/>
                <w:sz w:val="24"/>
                <w:szCs w:val="24"/>
                <w:lang w:val="ro-RO"/>
              </w:rPr>
              <w:t>30</w:t>
            </w:r>
          </w:p>
        </w:tc>
      </w:tr>
      <w:tr w:rsidR="00583F2A" w:rsidRPr="00583F2A" w:rsidTr="00DD5332">
        <w:tc>
          <w:tcPr>
            <w:tcW w:w="5495" w:type="dxa"/>
            <w:tcBorders>
              <w:top w:val="single" w:sz="4" w:space="0" w:color="auto"/>
              <w:left w:val="single" w:sz="4" w:space="0" w:color="auto"/>
              <w:bottom w:val="single" w:sz="4" w:space="0" w:color="auto"/>
              <w:right w:val="single" w:sz="4" w:space="0" w:color="auto"/>
            </w:tcBorders>
          </w:tcPr>
          <w:p w:rsidR="00583F2A" w:rsidRPr="00933AE3" w:rsidRDefault="00933AE3" w:rsidP="00583F2A">
            <w:pPr>
              <w:rPr>
                <w:b/>
                <w:i/>
                <w:sz w:val="24"/>
                <w:szCs w:val="24"/>
                <w:lang w:val="ro-RO"/>
              </w:rPr>
            </w:pPr>
            <w:r w:rsidRPr="00933AE3">
              <w:rPr>
                <w:rFonts w:eastAsia="TimesNewRomanPSMT"/>
                <w:b/>
                <w:i/>
                <w:color w:val="000000" w:themeColor="text1"/>
                <w:sz w:val="24"/>
                <w:szCs w:val="28"/>
                <w:lang w:val="en-US"/>
              </w:rPr>
              <w:t>tenis de masa</w:t>
            </w:r>
          </w:p>
        </w:tc>
        <w:tc>
          <w:tcPr>
            <w:tcW w:w="992" w:type="dxa"/>
            <w:tcBorders>
              <w:top w:val="single" w:sz="4" w:space="0" w:color="auto"/>
              <w:left w:val="single" w:sz="4" w:space="0" w:color="auto"/>
              <w:bottom w:val="single" w:sz="4" w:space="0" w:color="auto"/>
              <w:right w:val="single" w:sz="4" w:space="0" w:color="auto"/>
            </w:tcBorders>
            <w:vAlign w:val="center"/>
          </w:tcPr>
          <w:p w:rsidR="00583F2A" w:rsidRPr="00933AE3" w:rsidRDefault="00583F2A" w:rsidP="00583F2A">
            <w:pPr>
              <w:jc w:val="center"/>
              <w:rPr>
                <w:b/>
                <w:i/>
                <w:sz w:val="24"/>
                <w:szCs w:val="24"/>
                <w:lang w:val="ro-RO"/>
              </w:rPr>
            </w:pPr>
          </w:p>
        </w:tc>
        <w:tc>
          <w:tcPr>
            <w:tcW w:w="992" w:type="dxa"/>
            <w:tcBorders>
              <w:top w:val="single" w:sz="4" w:space="0" w:color="auto"/>
              <w:left w:val="single" w:sz="4" w:space="0" w:color="auto"/>
              <w:bottom w:val="single" w:sz="4" w:space="0" w:color="auto"/>
              <w:right w:val="single" w:sz="4" w:space="0" w:color="auto"/>
            </w:tcBorders>
            <w:vAlign w:val="center"/>
          </w:tcPr>
          <w:p w:rsidR="00583F2A" w:rsidRPr="00933AE3" w:rsidRDefault="00583F2A" w:rsidP="00583F2A">
            <w:pPr>
              <w:jc w:val="center"/>
              <w:rPr>
                <w:b/>
                <w:i/>
                <w:sz w:val="24"/>
                <w:szCs w:val="24"/>
                <w:lang w:val="ro-RO"/>
              </w:rPr>
            </w:pPr>
          </w:p>
        </w:tc>
        <w:tc>
          <w:tcPr>
            <w:tcW w:w="992" w:type="dxa"/>
            <w:tcBorders>
              <w:top w:val="single" w:sz="4" w:space="0" w:color="auto"/>
              <w:left w:val="single" w:sz="4" w:space="0" w:color="auto"/>
              <w:bottom w:val="single" w:sz="4" w:space="0" w:color="auto"/>
              <w:right w:val="single" w:sz="4" w:space="0" w:color="auto"/>
            </w:tcBorders>
            <w:vAlign w:val="center"/>
          </w:tcPr>
          <w:p w:rsidR="00583F2A" w:rsidRPr="00933AE3" w:rsidRDefault="00583F2A" w:rsidP="00583F2A">
            <w:pPr>
              <w:jc w:val="center"/>
              <w:rPr>
                <w:b/>
                <w:i/>
                <w:sz w:val="24"/>
                <w:szCs w:val="24"/>
                <w:lang w:val="ro-RO"/>
              </w:rPr>
            </w:pPr>
          </w:p>
        </w:tc>
        <w:tc>
          <w:tcPr>
            <w:tcW w:w="992" w:type="dxa"/>
            <w:tcBorders>
              <w:top w:val="single" w:sz="4" w:space="0" w:color="auto"/>
              <w:left w:val="single" w:sz="4" w:space="0" w:color="auto"/>
              <w:bottom w:val="single" w:sz="4" w:space="0" w:color="auto"/>
              <w:right w:val="single" w:sz="4" w:space="0" w:color="auto"/>
            </w:tcBorders>
            <w:vAlign w:val="center"/>
          </w:tcPr>
          <w:p w:rsidR="00583F2A" w:rsidRPr="00933AE3" w:rsidRDefault="00380B43" w:rsidP="00583F2A">
            <w:pPr>
              <w:jc w:val="center"/>
              <w:rPr>
                <w:b/>
                <w:i/>
                <w:sz w:val="24"/>
                <w:szCs w:val="24"/>
                <w:lang w:val="ro-RO"/>
              </w:rPr>
            </w:pPr>
            <w:r>
              <w:rPr>
                <w:b/>
                <w:i/>
                <w:sz w:val="24"/>
                <w:szCs w:val="24"/>
                <w:lang w:val="ro-RO"/>
              </w:rPr>
              <w:t>14</w:t>
            </w:r>
          </w:p>
        </w:tc>
        <w:tc>
          <w:tcPr>
            <w:tcW w:w="992" w:type="dxa"/>
            <w:tcBorders>
              <w:top w:val="single" w:sz="4" w:space="0" w:color="auto"/>
              <w:left w:val="single" w:sz="4" w:space="0" w:color="auto"/>
              <w:bottom w:val="single" w:sz="4" w:space="0" w:color="auto"/>
              <w:right w:val="single" w:sz="4" w:space="0" w:color="auto"/>
            </w:tcBorders>
            <w:vAlign w:val="center"/>
          </w:tcPr>
          <w:p w:rsidR="00583F2A" w:rsidRPr="00933AE3" w:rsidRDefault="00380B43" w:rsidP="00583F2A">
            <w:pPr>
              <w:jc w:val="center"/>
              <w:rPr>
                <w:b/>
                <w:i/>
                <w:sz w:val="24"/>
                <w:szCs w:val="24"/>
                <w:lang w:val="ro-RO"/>
              </w:rPr>
            </w:pPr>
            <w:r>
              <w:rPr>
                <w:b/>
                <w:i/>
                <w:sz w:val="24"/>
                <w:szCs w:val="24"/>
                <w:lang w:val="ro-RO"/>
              </w:rPr>
              <w:t>22</w:t>
            </w:r>
          </w:p>
        </w:tc>
      </w:tr>
      <w:tr w:rsidR="00583F2A" w:rsidRPr="00AF418A" w:rsidTr="00DD5332">
        <w:tc>
          <w:tcPr>
            <w:tcW w:w="5495" w:type="dxa"/>
            <w:tcBorders>
              <w:top w:val="single" w:sz="4" w:space="0" w:color="auto"/>
              <w:left w:val="single" w:sz="4" w:space="0" w:color="auto"/>
              <w:bottom w:val="single" w:sz="4" w:space="0" w:color="auto"/>
              <w:right w:val="single" w:sz="4" w:space="0" w:color="auto"/>
            </w:tcBorders>
          </w:tcPr>
          <w:p w:rsidR="00583F2A" w:rsidRPr="00933AE3" w:rsidRDefault="00933AE3" w:rsidP="00583F2A">
            <w:pPr>
              <w:rPr>
                <w:rFonts w:ascii="Times New Roman" w:hAnsi="Times New Roman"/>
                <w:b/>
                <w:i/>
                <w:sz w:val="24"/>
                <w:szCs w:val="24"/>
                <w:lang w:val="ro-RO"/>
              </w:rPr>
            </w:pPr>
            <w:r w:rsidRPr="00933AE3">
              <w:rPr>
                <w:b/>
                <w:i/>
                <w:sz w:val="24"/>
                <w:szCs w:val="24"/>
                <w:lang w:val="ro-RO"/>
              </w:rPr>
              <w:t xml:space="preserve">Volumul de resurse alocate anual pentru promovarea </w:t>
            </w:r>
            <w:r w:rsidRPr="00933AE3">
              <w:rPr>
                <w:rFonts w:ascii="Times New Roman" w:hAnsi="Times New Roman"/>
                <w:b/>
                <w:i/>
                <w:sz w:val="24"/>
                <w:szCs w:val="24"/>
                <w:lang w:val="ro-RO"/>
              </w:rPr>
              <w:t xml:space="preserve">şi </w:t>
            </w:r>
            <w:r w:rsidRPr="00933AE3">
              <w:rPr>
                <w:b/>
                <w:i/>
                <w:sz w:val="24"/>
                <w:szCs w:val="24"/>
                <w:lang w:val="ro-RO"/>
              </w:rPr>
              <w:t>dezvoltarea sportului,  lei</w:t>
            </w:r>
          </w:p>
        </w:tc>
        <w:tc>
          <w:tcPr>
            <w:tcW w:w="992" w:type="dxa"/>
            <w:tcBorders>
              <w:top w:val="single" w:sz="4" w:space="0" w:color="auto"/>
              <w:left w:val="single" w:sz="4" w:space="0" w:color="auto"/>
              <w:bottom w:val="single" w:sz="4" w:space="0" w:color="auto"/>
              <w:right w:val="single" w:sz="4" w:space="0" w:color="auto"/>
            </w:tcBorders>
            <w:vAlign w:val="center"/>
          </w:tcPr>
          <w:p w:rsidR="00583F2A" w:rsidRPr="00DD5332" w:rsidRDefault="00DD5332" w:rsidP="00583F2A">
            <w:pPr>
              <w:jc w:val="center"/>
              <w:rPr>
                <w:b/>
                <w:i/>
                <w:sz w:val="24"/>
                <w:szCs w:val="24"/>
                <w:lang w:val="ro-RO"/>
              </w:rPr>
            </w:pPr>
            <w:r w:rsidRPr="00DD5332">
              <w:rPr>
                <w:b/>
                <w:i/>
                <w:sz w:val="24"/>
                <w:szCs w:val="24"/>
                <w:lang w:val="ro-RO"/>
              </w:rPr>
              <w:t>40 000</w:t>
            </w:r>
          </w:p>
        </w:tc>
        <w:tc>
          <w:tcPr>
            <w:tcW w:w="992" w:type="dxa"/>
            <w:tcBorders>
              <w:top w:val="single" w:sz="4" w:space="0" w:color="auto"/>
              <w:left w:val="single" w:sz="4" w:space="0" w:color="auto"/>
              <w:bottom w:val="single" w:sz="4" w:space="0" w:color="auto"/>
              <w:right w:val="single" w:sz="4" w:space="0" w:color="auto"/>
            </w:tcBorders>
            <w:vAlign w:val="center"/>
          </w:tcPr>
          <w:p w:rsidR="00583F2A" w:rsidRPr="00DD5332" w:rsidRDefault="00DE113E" w:rsidP="00583F2A">
            <w:pPr>
              <w:jc w:val="center"/>
              <w:rPr>
                <w:b/>
                <w:i/>
                <w:sz w:val="24"/>
                <w:szCs w:val="24"/>
                <w:lang w:val="ro-RO"/>
              </w:rPr>
            </w:pPr>
            <w:r>
              <w:rPr>
                <w:b/>
                <w:i/>
                <w:sz w:val="24"/>
                <w:szCs w:val="24"/>
                <w:lang w:val="ro-RO"/>
              </w:rPr>
              <w:t>48683</w:t>
            </w:r>
          </w:p>
        </w:tc>
        <w:tc>
          <w:tcPr>
            <w:tcW w:w="992" w:type="dxa"/>
            <w:tcBorders>
              <w:top w:val="single" w:sz="4" w:space="0" w:color="auto"/>
              <w:left w:val="single" w:sz="4" w:space="0" w:color="auto"/>
              <w:bottom w:val="single" w:sz="4" w:space="0" w:color="auto"/>
              <w:right w:val="single" w:sz="4" w:space="0" w:color="auto"/>
            </w:tcBorders>
            <w:vAlign w:val="center"/>
          </w:tcPr>
          <w:p w:rsidR="00583F2A" w:rsidRPr="00DD5332" w:rsidRDefault="00DE113E" w:rsidP="00583F2A">
            <w:pPr>
              <w:jc w:val="center"/>
              <w:rPr>
                <w:b/>
                <w:i/>
                <w:sz w:val="24"/>
                <w:szCs w:val="24"/>
                <w:lang w:val="ro-RO"/>
              </w:rPr>
            </w:pPr>
            <w:r>
              <w:rPr>
                <w:b/>
                <w:i/>
                <w:sz w:val="24"/>
                <w:szCs w:val="24"/>
                <w:lang w:val="ro-RO"/>
              </w:rPr>
              <w:t>45962</w:t>
            </w:r>
          </w:p>
        </w:tc>
        <w:tc>
          <w:tcPr>
            <w:tcW w:w="992" w:type="dxa"/>
            <w:tcBorders>
              <w:top w:val="single" w:sz="4" w:space="0" w:color="auto"/>
              <w:left w:val="single" w:sz="4" w:space="0" w:color="auto"/>
              <w:bottom w:val="single" w:sz="4" w:space="0" w:color="auto"/>
              <w:right w:val="single" w:sz="4" w:space="0" w:color="auto"/>
            </w:tcBorders>
            <w:vAlign w:val="center"/>
          </w:tcPr>
          <w:p w:rsidR="00583F2A" w:rsidRPr="00DD5332" w:rsidRDefault="00DD5332" w:rsidP="00583F2A">
            <w:pPr>
              <w:jc w:val="center"/>
              <w:rPr>
                <w:b/>
                <w:i/>
                <w:sz w:val="24"/>
                <w:szCs w:val="24"/>
                <w:lang w:val="ro-RO"/>
              </w:rPr>
            </w:pPr>
            <w:r w:rsidRPr="00DD5332">
              <w:rPr>
                <w:b/>
                <w:i/>
                <w:sz w:val="24"/>
                <w:szCs w:val="24"/>
                <w:lang w:val="ro-RO"/>
              </w:rPr>
              <w:t>58950</w:t>
            </w:r>
          </w:p>
        </w:tc>
        <w:tc>
          <w:tcPr>
            <w:tcW w:w="992" w:type="dxa"/>
            <w:tcBorders>
              <w:top w:val="single" w:sz="4" w:space="0" w:color="auto"/>
              <w:left w:val="single" w:sz="4" w:space="0" w:color="auto"/>
              <w:bottom w:val="single" w:sz="4" w:space="0" w:color="auto"/>
              <w:right w:val="single" w:sz="4" w:space="0" w:color="auto"/>
            </w:tcBorders>
            <w:vAlign w:val="center"/>
          </w:tcPr>
          <w:p w:rsidR="00583F2A" w:rsidRPr="00DD5332" w:rsidRDefault="00DD5332" w:rsidP="00583F2A">
            <w:pPr>
              <w:jc w:val="center"/>
              <w:rPr>
                <w:b/>
                <w:i/>
                <w:sz w:val="24"/>
                <w:szCs w:val="24"/>
                <w:lang w:val="ro-RO"/>
              </w:rPr>
            </w:pPr>
            <w:r w:rsidRPr="00DD5332">
              <w:rPr>
                <w:b/>
                <w:i/>
                <w:sz w:val="24"/>
                <w:szCs w:val="24"/>
                <w:lang w:val="ro-RO"/>
              </w:rPr>
              <w:t>75150</w:t>
            </w:r>
          </w:p>
        </w:tc>
      </w:tr>
    </w:tbl>
    <w:p w:rsidR="00703238" w:rsidRPr="00583F2A" w:rsidRDefault="005E3F2A" w:rsidP="003465D9">
      <w:pPr>
        <w:jc w:val="both"/>
        <w:rPr>
          <w:rFonts w:ascii="Times New Roman" w:eastAsia="TimesNewRomanPSMT" w:hAnsi="Times New Roman"/>
          <w:color w:val="1F497D" w:themeColor="text2"/>
          <w:szCs w:val="28"/>
          <w:lang w:val="en-US"/>
        </w:rPr>
      </w:pPr>
      <w:r>
        <w:rPr>
          <w:rFonts w:ascii="Times New Roman" w:eastAsia="TimesNewRomanPSMT" w:hAnsi="Times New Roman"/>
          <w:noProof/>
          <w:color w:val="1F497D" w:themeColor="text2"/>
          <w:szCs w:val="28"/>
          <w:lang w:eastAsia="ru-RU"/>
        </w:rPr>
        <w:drawing>
          <wp:inline distT="0" distB="0" distL="0" distR="0">
            <wp:extent cx="6457950" cy="2743200"/>
            <wp:effectExtent l="19050" t="0" r="0" b="0"/>
            <wp:docPr id="7"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53E37" w:rsidRPr="00821878" w:rsidRDefault="00811324" w:rsidP="00081843">
      <w:pPr>
        <w:spacing w:after="0" w:line="240" w:lineRule="auto"/>
        <w:jc w:val="both"/>
        <w:rPr>
          <w:rFonts w:ascii="Arial" w:hAnsi="Arial" w:cs="Arial"/>
          <w:sz w:val="24"/>
          <w:lang w:val="ro-RO"/>
        </w:rPr>
      </w:pPr>
      <w:r w:rsidRPr="005E3F2A">
        <w:rPr>
          <w:rFonts w:ascii="Arial" w:hAnsi="Arial" w:cs="Arial"/>
          <w:lang w:val="ro-RO"/>
        </w:rPr>
        <w:t xml:space="preserve">   </w:t>
      </w:r>
      <w:r w:rsidR="00BD1290" w:rsidRPr="00821878">
        <w:rPr>
          <w:rFonts w:ascii="Arial" w:hAnsi="Arial" w:cs="Arial"/>
          <w:sz w:val="24"/>
          <w:lang w:val="ro-RO"/>
        </w:rPr>
        <w:t>Dinamica indicatorilor cu privire la activitatea culturală din localitate în ultimii 5 ani reflectă o inviorare în activitatea instituţiilor de cultură din localitate prin participarea activă a membrilor comunităţii</w:t>
      </w:r>
      <w:r w:rsidRPr="00821878">
        <w:rPr>
          <w:rFonts w:ascii="Arial" w:hAnsi="Arial" w:cs="Arial"/>
          <w:sz w:val="24"/>
          <w:lang w:val="ro-RO"/>
        </w:rPr>
        <w:t xml:space="preserve"> la organizarea manifestaţiilor culturale la nivel local, naţional şi internaţional.</w:t>
      </w:r>
    </w:p>
    <w:p w:rsidR="000E078B" w:rsidRDefault="00811324" w:rsidP="00081843">
      <w:pPr>
        <w:spacing w:after="0" w:line="240" w:lineRule="auto"/>
        <w:jc w:val="both"/>
        <w:rPr>
          <w:rFonts w:ascii="Arial" w:hAnsi="Arial" w:cs="Arial"/>
          <w:sz w:val="24"/>
          <w:lang w:val="ro-RO"/>
        </w:rPr>
      </w:pPr>
      <w:r w:rsidRPr="00821878">
        <w:rPr>
          <w:rFonts w:ascii="Arial" w:hAnsi="Arial" w:cs="Arial"/>
          <w:sz w:val="24"/>
          <w:lang w:val="ro-RO"/>
        </w:rPr>
        <w:t xml:space="preserve">   </w:t>
      </w:r>
    </w:p>
    <w:p w:rsidR="00811324" w:rsidRPr="00821878" w:rsidRDefault="00811324" w:rsidP="00081843">
      <w:pPr>
        <w:spacing w:after="0" w:line="240" w:lineRule="auto"/>
        <w:jc w:val="both"/>
        <w:rPr>
          <w:rFonts w:ascii="Arial" w:hAnsi="Arial" w:cs="Arial"/>
          <w:i/>
          <w:sz w:val="24"/>
          <w:lang w:val="ro-RO"/>
        </w:rPr>
      </w:pPr>
      <w:r w:rsidRPr="00821878">
        <w:rPr>
          <w:rFonts w:ascii="Arial" w:hAnsi="Arial" w:cs="Arial"/>
          <w:i/>
          <w:sz w:val="24"/>
          <w:lang w:val="ro-RO"/>
        </w:rPr>
        <w:t xml:space="preserve">În acelaşi timp sfera culturală </w:t>
      </w:r>
      <w:r w:rsidR="00704F6B" w:rsidRPr="00821878">
        <w:rPr>
          <w:rFonts w:ascii="Arial" w:hAnsi="Arial" w:cs="Arial"/>
          <w:i/>
          <w:sz w:val="24"/>
          <w:lang w:val="ro-RO"/>
        </w:rPr>
        <w:t xml:space="preserve">şi sport </w:t>
      </w:r>
      <w:r w:rsidRPr="00821878">
        <w:rPr>
          <w:rFonts w:ascii="Arial" w:hAnsi="Arial" w:cs="Arial"/>
          <w:i/>
          <w:sz w:val="24"/>
          <w:lang w:val="ro-RO"/>
        </w:rPr>
        <w:t>se confruntă cu un şir de probleme:</w:t>
      </w:r>
    </w:p>
    <w:p w:rsidR="00BE1D84" w:rsidRPr="00821878" w:rsidRDefault="00920A07" w:rsidP="00081843">
      <w:pPr>
        <w:pStyle w:val="a3"/>
        <w:numPr>
          <w:ilvl w:val="0"/>
          <w:numId w:val="2"/>
        </w:numPr>
        <w:spacing w:after="0" w:line="240" w:lineRule="auto"/>
        <w:jc w:val="both"/>
        <w:rPr>
          <w:rFonts w:ascii="Arial" w:hAnsi="Arial" w:cs="Arial"/>
          <w:sz w:val="24"/>
          <w:lang w:val="ro-RO"/>
        </w:rPr>
      </w:pPr>
      <w:r w:rsidRPr="00821878">
        <w:rPr>
          <w:rFonts w:ascii="Arial" w:hAnsi="Arial" w:cs="Arial"/>
          <w:sz w:val="24"/>
          <w:lang w:val="ro-RO"/>
        </w:rPr>
        <w:t>Edificiul Casei de Cultură necesită renovare şi aprovizionare cu agent termic în perioada rece a anului;</w:t>
      </w:r>
    </w:p>
    <w:p w:rsidR="00920A07" w:rsidRPr="00821878" w:rsidRDefault="00920A07" w:rsidP="00081843">
      <w:pPr>
        <w:pStyle w:val="a3"/>
        <w:numPr>
          <w:ilvl w:val="0"/>
          <w:numId w:val="2"/>
        </w:numPr>
        <w:spacing w:after="0" w:line="240" w:lineRule="auto"/>
        <w:jc w:val="both"/>
        <w:rPr>
          <w:rFonts w:ascii="Arial" w:hAnsi="Arial" w:cs="Arial"/>
          <w:sz w:val="24"/>
          <w:lang w:val="ro-RO"/>
        </w:rPr>
      </w:pPr>
      <w:r w:rsidRPr="00821878">
        <w:rPr>
          <w:rFonts w:ascii="Arial" w:hAnsi="Arial" w:cs="Arial"/>
          <w:sz w:val="24"/>
          <w:lang w:val="ro-RO"/>
        </w:rPr>
        <w:t>Dotare cu instrumente muzicale, aparataj de sonorizare, mobilier adecvat, costume naţionale;</w:t>
      </w:r>
    </w:p>
    <w:p w:rsidR="00920A07" w:rsidRPr="00821878" w:rsidRDefault="00920A07" w:rsidP="00081843">
      <w:pPr>
        <w:pStyle w:val="a3"/>
        <w:numPr>
          <w:ilvl w:val="0"/>
          <w:numId w:val="2"/>
        </w:numPr>
        <w:spacing w:after="0" w:line="240" w:lineRule="auto"/>
        <w:jc w:val="both"/>
        <w:rPr>
          <w:rFonts w:ascii="Arial" w:hAnsi="Arial" w:cs="Arial"/>
          <w:sz w:val="24"/>
          <w:lang w:val="ro-RO"/>
        </w:rPr>
      </w:pPr>
      <w:r w:rsidRPr="00821878">
        <w:rPr>
          <w:rFonts w:ascii="Arial" w:hAnsi="Arial" w:cs="Arial"/>
          <w:sz w:val="24"/>
          <w:lang w:val="ro-RO"/>
        </w:rPr>
        <w:t>Lipsa unui teatru de vară în zona parcului central pentru locuitorii comunităţii;</w:t>
      </w:r>
    </w:p>
    <w:p w:rsidR="00920A07" w:rsidRPr="00821878" w:rsidRDefault="00920A07" w:rsidP="00081843">
      <w:pPr>
        <w:pStyle w:val="a3"/>
        <w:numPr>
          <w:ilvl w:val="0"/>
          <w:numId w:val="2"/>
        </w:numPr>
        <w:spacing w:after="0" w:line="240" w:lineRule="auto"/>
        <w:jc w:val="both"/>
        <w:rPr>
          <w:rFonts w:ascii="Arial" w:hAnsi="Arial" w:cs="Arial"/>
          <w:sz w:val="24"/>
          <w:lang w:val="ro-RO"/>
        </w:rPr>
      </w:pPr>
      <w:r w:rsidRPr="00821878">
        <w:rPr>
          <w:rFonts w:ascii="Arial" w:hAnsi="Arial" w:cs="Arial"/>
          <w:sz w:val="24"/>
          <w:lang w:val="ro-RO"/>
        </w:rPr>
        <w:t>Lipsa s</w:t>
      </w:r>
      <w:r w:rsidR="000E078B">
        <w:rPr>
          <w:rFonts w:ascii="Arial" w:hAnsi="Arial" w:cs="Arial"/>
          <w:sz w:val="24"/>
          <w:lang w:val="ro-RO"/>
        </w:rPr>
        <w:t>pecialiştilor tineri în domeniu;</w:t>
      </w:r>
    </w:p>
    <w:p w:rsidR="002D67A2" w:rsidRPr="00821878" w:rsidRDefault="00704F6B" w:rsidP="00081843">
      <w:pPr>
        <w:pStyle w:val="a3"/>
        <w:numPr>
          <w:ilvl w:val="0"/>
          <w:numId w:val="2"/>
        </w:numPr>
        <w:spacing w:after="0" w:line="240" w:lineRule="auto"/>
        <w:jc w:val="both"/>
        <w:rPr>
          <w:rFonts w:ascii="Arial" w:hAnsi="Arial" w:cs="Arial"/>
          <w:sz w:val="24"/>
          <w:lang w:val="ro-RO"/>
        </w:rPr>
      </w:pPr>
      <w:r w:rsidRPr="00821878">
        <w:rPr>
          <w:rFonts w:ascii="Arial" w:hAnsi="Arial" w:cs="Arial"/>
          <w:sz w:val="24"/>
          <w:lang w:val="ro-RO"/>
        </w:rPr>
        <w:t>Lipsa stadioanelor amenajate pentru petrecerea evenimentelor sportive.</w:t>
      </w:r>
    </w:p>
    <w:p w:rsidR="000E078B" w:rsidRDefault="000E078B" w:rsidP="00081843">
      <w:pPr>
        <w:spacing w:after="0" w:line="240" w:lineRule="auto"/>
        <w:jc w:val="both"/>
        <w:rPr>
          <w:rFonts w:ascii="Arial" w:hAnsi="Arial" w:cs="Arial"/>
          <w:i/>
          <w:sz w:val="24"/>
          <w:lang w:val="ro-RO"/>
        </w:rPr>
      </w:pPr>
    </w:p>
    <w:p w:rsidR="002D67A2" w:rsidRPr="00821878" w:rsidRDefault="006F4678" w:rsidP="00081843">
      <w:pPr>
        <w:spacing w:after="0" w:line="240" w:lineRule="auto"/>
        <w:jc w:val="both"/>
        <w:rPr>
          <w:rFonts w:ascii="Arial" w:hAnsi="Arial" w:cs="Arial"/>
          <w:i/>
          <w:sz w:val="24"/>
          <w:lang w:val="ro-RO"/>
        </w:rPr>
      </w:pPr>
      <w:r w:rsidRPr="00821878">
        <w:rPr>
          <w:rFonts w:ascii="Arial" w:hAnsi="Arial" w:cs="Arial"/>
          <w:i/>
          <w:sz w:val="24"/>
          <w:lang w:val="ro-RO"/>
        </w:rPr>
        <w:t>Posibilităţi de dezvoltare a culturii şi sportului în cominitate în următorii 5 ani:</w:t>
      </w:r>
    </w:p>
    <w:p w:rsidR="006F4678" w:rsidRPr="00821878" w:rsidRDefault="006F4678" w:rsidP="006F4678">
      <w:pPr>
        <w:pStyle w:val="a3"/>
        <w:numPr>
          <w:ilvl w:val="0"/>
          <w:numId w:val="2"/>
        </w:numPr>
        <w:spacing w:after="0" w:line="240" w:lineRule="auto"/>
        <w:jc w:val="both"/>
        <w:rPr>
          <w:rFonts w:ascii="Arial" w:hAnsi="Arial" w:cs="Arial"/>
          <w:sz w:val="24"/>
          <w:lang w:val="ro-RO"/>
        </w:rPr>
      </w:pPr>
      <w:r w:rsidRPr="00821878">
        <w:rPr>
          <w:rFonts w:ascii="Arial" w:hAnsi="Arial" w:cs="Arial"/>
          <w:sz w:val="24"/>
          <w:lang w:val="ro-RO"/>
        </w:rPr>
        <w:t>Crearea şi întreţinerea  Orchestrei de Muzică Populară;</w:t>
      </w:r>
    </w:p>
    <w:p w:rsidR="006F4678" w:rsidRPr="00821878" w:rsidRDefault="006F4678" w:rsidP="006F4678">
      <w:pPr>
        <w:pStyle w:val="a3"/>
        <w:numPr>
          <w:ilvl w:val="0"/>
          <w:numId w:val="2"/>
        </w:numPr>
        <w:spacing w:after="0" w:line="240" w:lineRule="auto"/>
        <w:jc w:val="both"/>
        <w:rPr>
          <w:rFonts w:ascii="Arial" w:hAnsi="Arial" w:cs="Arial"/>
          <w:sz w:val="24"/>
          <w:lang w:val="ro-RO"/>
        </w:rPr>
      </w:pPr>
      <w:r w:rsidRPr="00821878">
        <w:rPr>
          <w:rFonts w:ascii="Arial" w:hAnsi="Arial" w:cs="Arial"/>
          <w:sz w:val="24"/>
          <w:lang w:val="ro-RO"/>
        </w:rPr>
        <w:lastRenderedPageBreak/>
        <w:t>Crearea colectivelor artistice de amatori;</w:t>
      </w:r>
    </w:p>
    <w:p w:rsidR="006F4678" w:rsidRPr="00821878" w:rsidRDefault="006F4678" w:rsidP="006F4678">
      <w:pPr>
        <w:pStyle w:val="a3"/>
        <w:numPr>
          <w:ilvl w:val="0"/>
          <w:numId w:val="2"/>
        </w:numPr>
        <w:spacing w:after="0" w:line="240" w:lineRule="auto"/>
        <w:jc w:val="both"/>
        <w:rPr>
          <w:rFonts w:ascii="Arial" w:hAnsi="Arial" w:cs="Arial"/>
          <w:sz w:val="24"/>
          <w:lang w:val="ro-RO"/>
        </w:rPr>
      </w:pPr>
      <w:r w:rsidRPr="00821878">
        <w:rPr>
          <w:rFonts w:ascii="Arial" w:hAnsi="Arial" w:cs="Arial"/>
          <w:sz w:val="24"/>
          <w:lang w:val="ro-RO"/>
        </w:rPr>
        <w:t>Crearea ansamblului vocal-instrumental;</w:t>
      </w:r>
    </w:p>
    <w:p w:rsidR="006F4678" w:rsidRPr="00821878" w:rsidRDefault="00933AE3" w:rsidP="006F4678">
      <w:pPr>
        <w:pStyle w:val="a3"/>
        <w:numPr>
          <w:ilvl w:val="0"/>
          <w:numId w:val="2"/>
        </w:numPr>
        <w:spacing w:after="0" w:line="240" w:lineRule="auto"/>
        <w:jc w:val="both"/>
        <w:rPr>
          <w:rFonts w:ascii="Arial" w:hAnsi="Arial" w:cs="Arial"/>
          <w:sz w:val="24"/>
          <w:lang w:val="ro-RO"/>
        </w:rPr>
      </w:pPr>
      <w:r w:rsidRPr="00821878">
        <w:rPr>
          <w:rFonts w:ascii="Arial" w:hAnsi="Arial" w:cs="Arial"/>
          <w:sz w:val="24"/>
          <w:lang w:val="ro-RO"/>
        </w:rPr>
        <w:t>Renovarea monumentelor din comunitate</w:t>
      </w:r>
    </w:p>
    <w:p w:rsidR="006F4678" w:rsidRPr="00821878" w:rsidRDefault="006F4678" w:rsidP="00081843">
      <w:pPr>
        <w:spacing w:after="0" w:line="240" w:lineRule="auto"/>
        <w:jc w:val="both"/>
        <w:rPr>
          <w:rFonts w:ascii="Arial" w:hAnsi="Arial" w:cs="Arial"/>
          <w:b/>
          <w:sz w:val="24"/>
          <w:lang w:val="ro-RO"/>
        </w:rPr>
      </w:pPr>
    </w:p>
    <w:p w:rsidR="002D67A2" w:rsidRPr="00821878" w:rsidRDefault="00933AE3" w:rsidP="00081843">
      <w:pPr>
        <w:spacing w:after="0" w:line="240" w:lineRule="auto"/>
        <w:jc w:val="both"/>
        <w:rPr>
          <w:rFonts w:ascii="Arial" w:hAnsi="Arial" w:cs="Arial"/>
          <w:i/>
          <w:sz w:val="24"/>
          <w:lang w:val="ro-RO"/>
        </w:rPr>
      </w:pPr>
      <w:r w:rsidRPr="00821878">
        <w:rPr>
          <w:rFonts w:ascii="Arial" w:hAnsi="Arial" w:cs="Arial"/>
          <w:i/>
          <w:sz w:val="24"/>
          <w:lang w:val="ro-RO"/>
        </w:rPr>
        <w:t>Dinamica indicatorilor ce se reflectă la activitatea sportivă în ultimii 5 ani:</w:t>
      </w:r>
    </w:p>
    <w:p w:rsidR="00933AE3" w:rsidRPr="00821878" w:rsidRDefault="00933AE3" w:rsidP="00933AE3">
      <w:pPr>
        <w:pStyle w:val="a3"/>
        <w:numPr>
          <w:ilvl w:val="0"/>
          <w:numId w:val="2"/>
        </w:numPr>
        <w:spacing w:after="0" w:line="240" w:lineRule="auto"/>
        <w:jc w:val="both"/>
        <w:rPr>
          <w:rFonts w:ascii="Arial" w:hAnsi="Arial" w:cs="Arial"/>
          <w:sz w:val="24"/>
          <w:lang w:val="ro-RO"/>
        </w:rPr>
      </w:pPr>
      <w:r w:rsidRPr="00821878">
        <w:rPr>
          <w:rFonts w:ascii="Arial" w:hAnsi="Arial" w:cs="Arial"/>
          <w:sz w:val="24"/>
          <w:lang w:val="ro-RO"/>
        </w:rPr>
        <w:t>Cresterea numărului de copii care practică sportul;</w:t>
      </w:r>
    </w:p>
    <w:p w:rsidR="00933AE3" w:rsidRPr="00821878" w:rsidRDefault="00933AE3" w:rsidP="00933AE3">
      <w:pPr>
        <w:pStyle w:val="a3"/>
        <w:numPr>
          <w:ilvl w:val="0"/>
          <w:numId w:val="2"/>
        </w:numPr>
        <w:spacing w:after="0" w:line="240" w:lineRule="auto"/>
        <w:jc w:val="both"/>
        <w:rPr>
          <w:rFonts w:ascii="Arial" w:hAnsi="Arial" w:cs="Arial"/>
          <w:sz w:val="24"/>
          <w:lang w:val="ro-RO"/>
        </w:rPr>
      </w:pPr>
      <w:r w:rsidRPr="00821878">
        <w:rPr>
          <w:rFonts w:ascii="Arial" w:hAnsi="Arial" w:cs="Arial"/>
          <w:sz w:val="24"/>
          <w:lang w:val="ro-RO"/>
        </w:rPr>
        <w:t>Creşterea numărului de populaţie deschisă pentru practicarea sportului;</w:t>
      </w:r>
    </w:p>
    <w:p w:rsidR="00933AE3" w:rsidRPr="00821878" w:rsidRDefault="00933AE3" w:rsidP="00933AE3">
      <w:pPr>
        <w:pStyle w:val="a3"/>
        <w:numPr>
          <w:ilvl w:val="0"/>
          <w:numId w:val="2"/>
        </w:numPr>
        <w:spacing w:after="0" w:line="240" w:lineRule="auto"/>
        <w:jc w:val="both"/>
        <w:rPr>
          <w:rFonts w:ascii="Arial" w:hAnsi="Arial" w:cs="Arial"/>
          <w:sz w:val="24"/>
          <w:lang w:val="ro-RO"/>
        </w:rPr>
      </w:pPr>
      <w:r w:rsidRPr="00821878">
        <w:rPr>
          <w:rFonts w:ascii="Arial" w:hAnsi="Arial" w:cs="Arial"/>
          <w:sz w:val="24"/>
          <w:lang w:val="ro-RO"/>
        </w:rPr>
        <w:t>Creşterea volumului de resurse alocate pentru promovarea şi dezvoltarea sportului în ultimii 5 ani.</w:t>
      </w:r>
    </w:p>
    <w:p w:rsidR="000E078B" w:rsidRDefault="000E078B" w:rsidP="00081843">
      <w:pPr>
        <w:spacing w:after="0" w:line="240" w:lineRule="auto"/>
        <w:jc w:val="both"/>
        <w:rPr>
          <w:rFonts w:ascii="Arial" w:hAnsi="Arial" w:cs="Arial"/>
          <w:i/>
          <w:sz w:val="24"/>
          <w:lang w:val="ro-RO"/>
        </w:rPr>
      </w:pPr>
    </w:p>
    <w:p w:rsidR="002D67A2" w:rsidRPr="00821878" w:rsidRDefault="00EE7193" w:rsidP="00081843">
      <w:pPr>
        <w:spacing w:after="0" w:line="240" w:lineRule="auto"/>
        <w:jc w:val="both"/>
        <w:rPr>
          <w:rFonts w:ascii="Arial" w:hAnsi="Arial" w:cs="Arial"/>
          <w:i/>
          <w:sz w:val="24"/>
          <w:lang w:val="ro-RO"/>
        </w:rPr>
      </w:pPr>
      <w:r w:rsidRPr="00821878">
        <w:rPr>
          <w:rFonts w:ascii="Arial" w:hAnsi="Arial" w:cs="Arial"/>
          <w:i/>
          <w:sz w:val="24"/>
          <w:lang w:val="ro-RO"/>
        </w:rPr>
        <w:t>Principalele probleme cu care se confruntă viaţa sportivă din comunitate în ultimii 5 ani:</w:t>
      </w:r>
    </w:p>
    <w:p w:rsidR="00EE7193" w:rsidRPr="000E078B" w:rsidRDefault="00EE7193" w:rsidP="00EE7193">
      <w:pPr>
        <w:pStyle w:val="a3"/>
        <w:numPr>
          <w:ilvl w:val="0"/>
          <w:numId w:val="2"/>
        </w:numPr>
        <w:spacing w:after="0" w:line="240" w:lineRule="auto"/>
        <w:jc w:val="both"/>
        <w:rPr>
          <w:rFonts w:ascii="Arial" w:hAnsi="Arial" w:cs="Arial"/>
          <w:sz w:val="24"/>
          <w:lang w:val="ro-RO"/>
        </w:rPr>
      </w:pPr>
      <w:r w:rsidRPr="000E078B">
        <w:rPr>
          <w:rFonts w:ascii="Arial" w:hAnsi="Arial" w:cs="Arial"/>
          <w:sz w:val="24"/>
          <w:lang w:val="ro-RO"/>
        </w:rPr>
        <w:t>Nivelul încă scăzut de conştientizare a populaţiei cu privire la promovarea unui mod sănătos de viaţă şi rolul practicării sportului în acest context;</w:t>
      </w:r>
    </w:p>
    <w:p w:rsidR="00EE7193" w:rsidRPr="00821878" w:rsidRDefault="00EE7193" w:rsidP="00EE7193">
      <w:pPr>
        <w:pStyle w:val="a3"/>
        <w:numPr>
          <w:ilvl w:val="0"/>
          <w:numId w:val="2"/>
        </w:numPr>
        <w:spacing w:after="0" w:line="240" w:lineRule="auto"/>
        <w:jc w:val="both"/>
        <w:rPr>
          <w:rFonts w:ascii="Arial" w:hAnsi="Arial" w:cs="Arial"/>
          <w:i/>
          <w:sz w:val="24"/>
          <w:lang w:val="ro-RO"/>
        </w:rPr>
      </w:pPr>
      <w:r w:rsidRPr="000E078B">
        <w:rPr>
          <w:rFonts w:ascii="Arial" w:hAnsi="Arial" w:cs="Arial"/>
          <w:sz w:val="24"/>
          <w:lang w:val="ro-RO"/>
        </w:rPr>
        <w:t>Lipsa condiţiilor adecvate pentru practicarea sportului la aer liber (lipseşte echipamentul sportiv, duşurile</w:t>
      </w:r>
      <w:r w:rsidRPr="00821878">
        <w:rPr>
          <w:rFonts w:ascii="Arial" w:hAnsi="Arial" w:cs="Arial"/>
          <w:i/>
          <w:sz w:val="24"/>
          <w:lang w:val="ro-RO"/>
        </w:rPr>
        <w:t>)</w:t>
      </w:r>
    </w:p>
    <w:p w:rsidR="00183603" w:rsidRDefault="00183603" w:rsidP="00183603">
      <w:pPr>
        <w:pStyle w:val="a3"/>
        <w:spacing w:after="0" w:line="240" w:lineRule="auto"/>
        <w:jc w:val="both"/>
        <w:rPr>
          <w:i/>
          <w:lang w:val="ro-RO"/>
        </w:rPr>
      </w:pPr>
    </w:p>
    <w:p w:rsidR="00E459DD" w:rsidRDefault="005E3F2A" w:rsidP="00183603">
      <w:pPr>
        <w:pStyle w:val="a3"/>
        <w:spacing w:after="0" w:line="240" w:lineRule="auto"/>
        <w:jc w:val="both"/>
        <w:rPr>
          <w:i/>
          <w:lang w:val="ro-RO"/>
        </w:rPr>
      </w:pPr>
      <w:r>
        <w:rPr>
          <w:i/>
          <w:noProof/>
          <w:lang w:eastAsia="ru-RU"/>
        </w:rPr>
        <w:drawing>
          <wp:inline distT="0" distB="0" distL="0" distR="0">
            <wp:extent cx="5486400" cy="3200400"/>
            <wp:effectExtent l="76200" t="0" r="76200" b="0"/>
            <wp:docPr id="10"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E459DD" w:rsidRDefault="00E459DD" w:rsidP="00183603">
      <w:pPr>
        <w:pStyle w:val="a3"/>
        <w:spacing w:after="0" w:line="240" w:lineRule="auto"/>
        <w:jc w:val="both"/>
        <w:rPr>
          <w:i/>
          <w:lang w:val="ro-RO"/>
        </w:rPr>
      </w:pPr>
    </w:p>
    <w:p w:rsidR="002D67A2" w:rsidRDefault="002D67A2" w:rsidP="00081843">
      <w:pPr>
        <w:spacing w:after="0" w:line="240" w:lineRule="auto"/>
        <w:jc w:val="both"/>
        <w:rPr>
          <w:b/>
          <w:lang w:val="ro-RO"/>
        </w:rPr>
      </w:pPr>
    </w:p>
    <w:p w:rsidR="002D67A2" w:rsidRPr="00045204" w:rsidRDefault="00EE7193" w:rsidP="00081843">
      <w:pPr>
        <w:spacing w:after="0" w:line="240" w:lineRule="auto"/>
        <w:jc w:val="both"/>
        <w:rPr>
          <w:rFonts w:ascii="Arial" w:hAnsi="Arial" w:cs="Arial"/>
          <w:b/>
          <w:lang w:val="ro-RO"/>
        </w:rPr>
      </w:pPr>
      <w:r w:rsidRPr="00045204">
        <w:rPr>
          <w:rFonts w:ascii="Arial" w:hAnsi="Arial" w:cs="Arial"/>
          <w:b/>
          <w:lang w:val="ro-RO"/>
        </w:rPr>
        <w:t>II.4.4. Odihnă şi agrement.</w:t>
      </w:r>
    </w:p>
    <w:p w:rsidR="00EE7193" w:rsidRPr="00045204" w:rsidRDefault="00EE7193" w:rsidP="00081843">
      <w:pPr>
        <w:spacing w:after="0" w:line="240" w:lineRule="auto"/>
        <w:jc w:val="both"/>
        <w:rPr>
          <w:rFonts w:ascii="Arial" w:hAnsi="Arial" w:cs="Arial"/>
          <w:b/>
          <w:lang w:val="ro-RO"/>
        </w:rPr>
      </w:pPr>
    </w:p>
    <w:p w:rsidR="00496D2C" w:rsidRPr="00821878" w:rsidRDefault="00496D2C" w:rsidP="00081843">
      <w:pPr>
        <w:spacing w:after="0" w:line="240" w:lineRule="auto"/>
        <w:jc w:val="both"/>
        <w:rPr>
          <w:rFonts w:ascii="Arial" w:hAnsi="Arial" w:cs="Arial"/>
          <w:sz w:val="24"/>
          <w:lang w:val="ro-RO"/>
        </w:rPr>
      </w:pPr>
      <w:r w:rsidRPr="00821878">
        <w:rPr>
          <w:rFonts w:ascii="Arial" w:hAnsi="Arial" w:cs="Arial"/>
          <w:sz w:val="24"/>
          <w:lang w:val="ro-RO"/>
        </w:rPr>
        <w:t xml:space="preserve">    </w:t>
      </w:r>
      <w:r w:rsidR="008F0161" w:rsidRPr="00821878">
        <w:rPr>
          <w:rFonts w:ascii="Arial" w:hAnsi="Arial" w:cs="Arial"/>
          <w:sz w:val="24"/>
          <w:lang w:val="ro-RO"/>
        </w:rPr>
        <w:t xml:space="preserve">În anul 2011 a fost </w:t>
      </w:r>
      <w:r w:rsidR="007D6AA1" w:rsidRPr="00821878">
        <w:rPr>
          <w:rFonts w:ascii="Arial" w:hAnsi="Arial" w:cs="Arial"/>
          <w:sz w:val="24"/>
          <w:lang w:val="ro-RO"/>
        </w:rPr>
        <w:t>implementat o parte din proiectul de amenajare a parcului central cu suportul FISM şi contribuţia cetăţenilor.  Parcul a fost  amenajat cu bănci, urne, trotuare, plantaţii de arbori şi arbuşti, s-a construit gardul. Ulterior primăria a amenajat unteren de joacă pentru copii cu scrîncioburi, topogane, nisipiere</w:t>
      </w:r>
      <w:r w:rsidRPr="00821878">
        <w:rPr>
          <w:rFonts w:ascii="Arial" w:hAnsi="Arial" w:cs="Arial"/>
          <w:sz w:val="24"/>
          <w:lang w:val="ro-RO"/>
        </w:rPr>
        <w:t>. Pentru a deveni o zonă de agrement cu adevărat e necesar de a continua amenajarea cu un teatru de vară cu scenă cu scaune pentru publicul spectator, echipament de fitnes la aer liber, instalarea panourilor electronice pentru informarea populaţiei, înverzirea spaţiilor cu flori, arbuşti decorativi.</w:t>
      </w:r>
    </w:p>
    <w:p w:rsidR="004A3E9D" w:rsidRPr="005E3F2A" w:rsidRDefault="008C4DE2" w:rsidP="005E3F2A">
      <w:pPr>
        <w:spacing w:after="0" w:line="240" w:lineRule="auto"/>
        <w:jc w:val="both"/>
        <w:rPr>
          <w:rFonts w:ascii="Times New Roman" w:hAnsi="Times New Roman"/>
          <w:lang w:val="ro-RO"/>
        </w:rPr>
      </w:pPr>
      <w:r>
        <w:rPr>
          <w:rFonts w:ascii="Times New Roman" w:hAnsi="Times New Roman"/>
          <w:noProof/>
          <w:lang w:eastAsia="ru-RU"/>
        </w:rPr>
        <w:lastRenderedPageBreak/>
        <w:drawing>
          <wp:inline distT="0" distB="0" distL="0" distR="0">
            <wp:extent cx="6076950" cy="2752725"/>
            <wp:effectExtent l="76200" t="0" r="38100" b="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811324" w:rsidRPr="005E3F2A" w:rsidRDefault="00C92FC1" w:rsidP="004A3E9D">
      <w:pPr>
        <w:tabs>
          <w:tab w:val="left" w:pos="5790"/>
        </w:tabs>
        <w:rPr>
          <w:rFonts w:ascii="Arial" w:hAnsi="Arial" w:cs="Arial"/>
          <w:b/>
          <w:lang w:val="ro-RO"/>
        </w:rPr>
      </w:pPr>
      <w:r w:rsidRPr="005E3F2A">
        <w:rPr>
          <w:rFonts w:ascii="Arial" w:hAnsi="Arial" w:cs="Arial"/>
          <w:b/>
          <w:lang w:val="ro-RO"/>
        </w:rPr>
        <w:t>II.4.5. Mass media</w:t>
      </w:r>
    </w:p>
    <w:p w:rsidR="00C92FC1" w:rsidRPr="00821878" w:rsidRDefault="00C92FC1" w:rsidP="004A3E9D">
      <w:pPr>
        <w:tabs>
          <w:tab w:val="left" w:pos="5790"/>
        </w:tabs>
        <w:rPr>
          <w:rFonts w:ascii="Arial" w:hAnsi="Arial" w:cs="Arial"/>
          <w:sz w:val="24"/>
          <w:lang w:val="ro-RO"/>
        </w:rPr>
      </w:pPr>
      <w:r w:rsidRPr="00821878">
        <w:rPr>
          <w:rFonts w:ascii="Arial" w:hAnsi="Arial" w:cs="Arial"/>
          <w:sz w:val="24"/>
          <w:lang w:val="ro-RO"/>
        </w:rPr>
        <w:t>Activitatea informaţională  este susţinută de ziarul raional ,,Plai sîngere</w:t>
      </w:r>
      <w:r w:rsidR="00121F49">
        <w:rPr>
          <w:rFonts w:ascii="Arial" w:hAnsi="Arial" w:cs="Arial"/>
          <w:sz w:val="24"/>
          <w:lang w:val="ro-RO"/>
        </w:rPr>
        <w:t xml:space="preserve">an”, ,,Ecoul nostru”.  Comuna  are o publicaţie locală” </w:t>
      </w:r>
      <w:r w:rsidR="00101CED">
        <w:rPr>
          <w:rFonts w:ascii="Arial" w:hAnsi="Arial" w:cs="Arial"/>
          <w:sz w:val="24"/>
          <w:lang w:val="ro-RO"/>
        </w:rPr>
        <w:t xml:space="preserve">Glasul Sîngereanului”, care se emite de 2 </w:t>
      </w:r>
      <w:r w:rsidR="00121F49">
        <w:rPr>
          <w:rFonts w:ascii="Arial" w:hAnsi="Arial" w:cs="Arial"/>
          <w:sz w:val="24"/>
          <w:lang w:val="ro-RO"/>
        </w:rPr>
        <w:t>ori pe lună.</w:t>
      </w:r>
    </w:p>
    <w:p w:rsidR="00C92FC1" w:rsidRPr="005E3F2A" w:rsidRDefault="00C92FC1" w:rsidP="004A3E9D">
      <w:pPr>
        <w:tabs>
          <w:tab w:val="left" w:pos="5790"/>
        </w:tabs>
        <w:rPr>
          <w:rFonts w:ascii="Arial" w:hAnsi="Arial" w:cs="Arial"/>
          <w:lang w:val="ro-RO"/>
        </w:rPr>
      </w:pPr>
    </w:p>
    <w:p w:rsidR="00C92FC1" w:rsidRPr="005E3F2A" w:rsidRDefault="00C92FC1" w:rsidP="00C92FC1">
      <w:pPr>
        <w:tabs>
          <w:tab w:val="left" w:pos="5790"/>
        </w:tabs>
        <w:jc w:val="center"/>
        <w:rPr>
          <w:rFonts w:ascii="Arial" w:hAnsi="Arial" w:cs="Arial"/>
          <w:b/>
          <w:lang w:val="ro-RO"/>
        </w:rPr>
      </w:pPr>
      <w:r w:rsidRPr="005E3F2A">
        <w:rPr>
          <w:rFonts w:ascii="Arial" w:hAnsi="Arial" w:cs="Arial"/>
          <w:b/>
          <w:lang w:val="ro-RO"/>
        </w:rPr>
        <w:t>II.5. Servicii sociale</w:t>
      </w:r>
      <w:r w:rsidR="00B618FF" w:rsidRPr="005E3F2A">
        <w:rPr>
          <w:rFonts w:ascii="Arial" w:hAnsi="Arial" w:cs="Arial"/>
          <w:b/>
          <w:lang w:val="ro-RO"/>
        </w:rPr>
        <w:t xml:space="preserve">  </w:t>
      </w:r>
    </w:p>
    <w:p w:rsidR="00C92FC1" w:rsidRPr="005E3F2A" w:rsidRDefault="00C92FC1" w:rsidP="00C92FC1">
      <w:pPr>
        <w:tabs>
          <w:tab w:val="left" w:pos="5790"/>
        </w:tabs>
        <w:jc w:val="both"/>
        <w:rPr>
          <w:rFonts w:ascii="Arial" w:hAnsi="Arial" w:cs="Arial"/>
          <w:b/>
          <w:lang w:val="ro-RO"/>
        </w:rPr>
      </w:pPr>
      <w:r w:rsidRPr="005E3F2A">
        <w:rPr>
          <w:rFonts w:ascii="Arial" w:hAnsi="Arial" w:cs="Arial"/>
          <w:b/>
          <w:lang w:val="ro-RO"/>
        </w:rPr>
        <w:t>II.5.1. Educaţ</w:t>
      </w:r>
      <w:r w:rsidR="006112C8" w:rsidRPr="005E3F2A">
        <w:rPr>
          <w:rFonts w:ascii="Arial" w:hAnsi="Arial" w:cs="Arial"/>
          <w:b/>
          <w:lang w:val="ro-RO"/>
        </w:rPr>
        <w:t>ie</w:t>
      </w:r>
    </w:p>
    <w:p w:rsidR="00C92FC1" w:rsidRPr="005E3F2A" w:rsidRDefault="00C52AE6" w:rsidP="00C92FC1">
      <w:pPr>
        <w:tabs>
          <w:tab w:val="left" w:pos="5790"/>
        </w:tabs>
        <w:jc w:val="both"/>
        <w:rPr>
          <w:rFonts w:ascii="Arial" w:hAnsi="Arial" w:cs="Arial"/>
          <w:lang w:val="ro-RO"/>
        </w:rPr>
      </w:pPr>
      <w:r w:rsidRPr="005E3F2A">
        <w:rPr>
          <w:rFonts w:ascii="Arial" w:hAnsi="Arial" w:cs="Arial"/>
          <w:b/>
          <w:lang w:val="ro-RO"/>
        </w:rPr>
        <w:t xml:space="preserve">   </w:t>
      </w:r>
      <w:r w:rsidR="001A31C0" w:rsidRPr="00821878">
        <w:rPr>
          <w:rFonts w:ascii="Arial" w:hAnsi="Arial" w:cs="Arial"/>
          <w:sz w:val="24"/>
          <w:lang w:val="ro-RO"/>
        </w:rPr>
        <w:t>În comună activează un liceu- Liceul Teoretic ,,Alecu Russo”</w:t>
      </w:r>
      <w:r w:rsidRPr="00821878">
        <w:rPr>
          <w:rFonts w:ascii="Arial" w:hAnsi="Arial" w:cs="Arial"/>
          <w:sz w:val="24"/>
          <w:lang w:val="ro-RO"/>
        </w:rPr>
        <w:t xml:space="preserve"> </w:t>
      </w:r>
      <w:r w:rsidR="001A31C0" w:rsidRPr="00821878">
        <w:rPr>
          <w:rFonts w:ascii="Arial" w:hAnsi="Arial" w:cs="Arial"/>
          <w:sz w:val="24"/>
          <w:lang w:val="ro-RO"/>
        </w:rPr>
        <w:t xml:space="preserve"> un  gimnaziu în s. Mărineşti</w:t>
      </w:r>
      <w:r w:rsidRPr="00821878">
        <w:rPr>
          <w:rFonts w:ascii="Arial" w:hAnsi="Arial" w:cs="Arial"/>
          <w:sz w:val="24"/>
          <w:lang w:val="ro-RO"/>
        </w:rPr>
        <w:t xml:space="preserve"> şi două grădiniţe de copii în satele Sîngereii Noi şi Mărineşti. </w:t>
      </w:r>
    </w:p>
    <w:p w:rsidR="00C52AE6" w:rsidRPr="00884874" w:rsidRDefault="00C52AE6" w:rsidP="00884874">
      <w:pPr>
        <w:jc w:val="both"/>
        <w:rPr>
          <w:rFonts w:eastAsia="TimesNewRomanPSMT"/>
          <w:b/>
          <w:color w:val="1F497D" w:themeColor="text2"/>
          <w:szCs w:val="28"/>
          <w:lang w:val="en-US"/>
        </w:rPr>
      </w:pPr>
      <w:r w:rsidRPr="009215E3">
        <w:rPr>
          <w:rFonts w:ascii="Arial" w:eastAsia="TimesNewRomanPSMT" w:hAnsi="Arial" w:cs="Arial"/>
          <w:b/>
          <w:color w:val="1F497D" w:themeColor="text2"/>
          <w:sz w:val="24"/>
          <w:szCs w:val="28"/>
          <w:lang w:val="en-US"/>
        </w:rPr>
        <w:t>Tabelul 7</w:t>
      </w:r>
      <w:r w:rsidRPr="00C52AE6">
        <w:rPr>
          <w:rFonts w:eastAsia="TimesNewRomanPSMT"/>
          <w:b/>
          <w:color w:val="1F497D" w:themeColor="text2"/>
          <w:szCs w:val="28"/>
          <w:lang w:val="en-US"/>
        </w:rPr>
        <w:t xml:space="preserve">.  </w:t>
      </w:r>
      <w:r w:rsidRPr="009215E3">
        <w:rPr>
          <w:rFonts w:ascii="Arial" w:eastAsia="TimesNewRomanPSMT" w:hAnsi="Arial" w:cs="Arial"/>
          <w:b/>
          <w:i/>
          <w:color w:val="1F497D" w:themeColor="text2"/>
          <w:sz w:val="26"/>
          <w:szCs w:val="28"/>
          <w:lang w:val="en-US"/>
        </w:rPr>
        <w:t>Indicatorii ce reflect</w:t>
      </w:r>
      <w:r w:rsidRPr="009215E3">
        <w:rPr>
          <w:rFonts w:ascii="Arial" w:eastAsia="TimesNewRomanPSMT" w:hAnsi="Arial" w:cs="Arial"/>
          <w:b/>
          <w:i/>
          <w:color w:val="1F497D" w:themeColor="text2"/>
          <w:sz w:val="24"/>
          <w:szCs w:val="28"/>
          <w:lang w:val="en-US"/>
        </w:rPr>
        <w:t>ă</w:t>
      </w:r>
      <w:r w:rsidRPr="009215E3">
        <w:rPr>
          <w:rFonts w:ascii="Arial" w:eastAsia="TimesNewRomanPSMT" w:hAnsi="Arial" w:cs="Arial"/>
          <w:b/>
          <w:i/>
          <w:color w:val="1F497D" w:themeColor="text2"/>
          <w:sz w:val="26"/>
          <w:szCs w:val="28"/>
          <w:lang w:val="en-US"/>
        </w:rPr>
        <w:t xml:space="preserve"> capacitatea institu</w:t>
      </w:r>
      <w:r w:rsidRPr="009215E3">
        <w:rPr>
          <w:rFonts w:ascii="Arial" w:eastAsia="TimesNewRomanPSMT" w:hAnsi="Arial" w:cs="Arial"/>
          <w:b/>
          <w:i/>
          <w:color w:val="1F497D" w:themeColor="text2"/>
          <w:sz w:val="24"/>
          <w:szCs w:val="28"/>
          <w:lang w:val="en-US"/>
        </w:rPr>
        <w:t>ţ</w:t>
      </w:r>
      <w:r w:rsidRPr="009215E3">
        <w:rPr>
          <w:rFonts w:ascii="Arial" w:eastAsia="TimesNewRomanPSMT" w:hAnsi="Arial" w:cs="Arial"/>
          <w:b/>
          <w:i/>
          <w:color w:val="1F497D" w:themeColor="text2"/>
          <w:sz w:val="26"/>
          <w:szCs w:val="28"/>
          <w:lang w:val="en-US"/>
        </w:rPr>
        <w:t xml:space="preserve">iilor din sistemul educational </w:t>
      </w:r>
      <w:r w:rsidRPr="009215E3">
        <w:rPr>
          <w:rFonts w:ascii="Arial" w:eastAsia="TimesNewRomanPSMT" w:hAnsi="Arial" w:cs="Arial"/>
          <w:b/>
          <w:i/>
          <w:color w:val="1F497D" w:themeColor="text2"/>
          <w:sz w:val="24"/>
          <w:szCs w:val="28"/>
          <w:lang w:val="en-US"/>
        </w:rPr>
        <w:t>ş</w:t>
      </w:r>
      <w:r w:rsidRPr="009215E3">
        <w:rPr>
          <w:rFonts w:ascii="Arial" w:eastAsia="TimesNewRomanPSMT" w:hAnsi="Arial" w:cs="Arial"/>
          <w:b/>
          <w:i/>
          <w:color w:val="1F497D" w:themeColor="text2"/>
          <w:sz w:val="26"/>
          <w:szCs w:val="28"/>
          <w:lang w:val="en-US"/>
        </w:rPr>
        <w:t>i gradul de utilizare a acestora</w:t>
      </w:r>
    </w:p>
    <w:tbl>
      <w:tblPr>
        <w:tblStyle w:val="ac"/>
        <w:tblW w:w="0" w:type="auto"/>
        <w:tblLook w:val="04A0"/>
      </w:tblPr>
      <w:tblGrid>
        <w:gridCol w:w="5637"/>
        <w:gridCol w:w="850"/>
        <w:gridCol w:w="992"/>
        <w:gridCol w:w="993"/>
        <w:gridCol w:w="992"/>
        <w:gridCol w:w="956"/>
      </w:tblGrid>
      <w:tr w:rsidR="00C52AE6" w:rsidTr="00987BEC">
        <w:tc>
          <w:tcPr>
            <w:tcW w:w="5637" w:type="dxa"/>
            <w:shd w:val="clear" w:color="auto" w:fill="4BACC6" w:themeFill="accent5"/>
          </w:tcPr>
          <w:p w:rsidR="00C52AE6" w:rsidRPr="00C52AE6" w:rsidRDefault="00C52AE6" w:rsidP="00C52AE6">
            <w:pPr>
              <w:tabs>
                <w:tab w:val="left" w:pos="5790"/>
              </w:tabs>
              <w:jc w:val="center"/>
              <w:rPr>
                <w:b/>
                <w:lang w:val="ro-RO"/>
              </w:rPr>
            </w:pPr>
            <w:r w:rsidRPr="00C52AE6">
              <w:rPr>
                <w:b/>
                <w:lang w:val="ro-RO"/>
              </w:rPr>
              <w:t>Denumirea indicatorilor</w:t>
            </w:r>
          </w:p>
        </w:tc>
        <w:tc>
          <w:tcPr>
            <w:tcW w:w="850" w:type="dxa"/>
            <w:shd w:val="clear" w:color="auto" w:fill="4BACC6" w:themeFill="accent5"/>
          </w:tcPr>
          <w:p w:rsidR="00C52AE6" w:rsidRPr="00C52AE6" w:rsidRDefault="00C52AE6" w:rsidP="00C52AE6">
            <w:pPr>
              <w:tabs>
                <w:tab w:val="left" w:pos="5790"/>
              </w:tabs>
              <w:jc w:val="center"/>
              <w:rPr>
                <w:b/>
                <w:lang w:val="ro-RO"/>
              </w:rPr>
            </w:pPr>
            <w:r w:rsidRPr="00C52AE6">
              <w:rPr>
                <w:b/>
                <w:lang w:val="ro-RO"/>
              </w:rPr>
              <w:t>2011</w:t>
            </w:r>
          </w:p>
        </w:tc>
        <w:tc>
          <w:tcPr>
            <w:tcW w:w="992" w:type="dxa"/>
            <w:shd w:val="clear" w:color="auto" w:fill="4BACC6" w:themeFill="accent5"/>
          </w:tcPr>
          <w:p w:rsidR="00C52AE6" w:rsidRPr="00C52AE6" w:rsidRDefault="00C52AE6" w:rsidP="00C52AE6">
            <w:pPr>
              <w:tabs>
                <w:tab w:val="left" w:pos="5790"/>
              </w:tabs>
              <w:jc w:val="center"/>
              <w:rPr>
                <w:b/>
                <w:lang w:val="ro-RO"/>
              </w:rPr>
            </w:pPr>
            <w:r w:rsidRPr="00C52AE6">
              <w:rPr>
                <w:b/>
                <w:lang w:val="ro-RO"/>
              </w:rPr>
              <w:t>2012</w:t>
            </w:r>
          </w:p>
        </w:tc>
        <w:tc>
          <w:tcPr>
            <w:tcW w:w="993" w:type="dxa"/>
            <w:shd w:val="clear" w:color="auto" w:fill="4BACC6" w:themeFill="accent5"/>
          </w:tcPr>
          <w:p w:rsidR="00C52AE6" w:rsidRPr="00C52AE6" w:rsidRDefault="00C52AE6" w:rsidP="00C52AE6">
            <w:pPr>
              <w:tabs>
                <w:tab w:val="left" w:pos="5790"/>
              </w:tabs>
              <w:jc w:val="center"/>
              <w:rPr>
                <w:b/>
                <w:lang w:val="ro-RO"/>
              </w:rPr>
            </w:pPr>
            <w:r w:rsidRPr="00C52AE6">
              <w:rPr>
                <w:b/>
                <w:lang w:val="ro-RO"/>
              </w:rPr>
              <w:t>2013</w:t>
            </w:r>
          </w:p>
        </w:tc>
        <w:tc>
          <w:tcPr>
            <w:tcW w:w="992" w:type="dxa"/>
            <w:shd w:val="clear" w:color="auto" w:fill="4BACC6" w:themeFill="accent5"/>
          </w:tcPr>
          <w:p w:rsidR="00C52AE6" w:rsidRPr="00C52AE6" w:rsidRDefault="00C52AE6" w:rsidP="00C52AE6">
            <w:pPr>
              <w:tabs>
                <w:tab w:val="left" w:pos="5790"/>
              </w:tabs>
              <w:jc w:val="center"/>
              <w:rPr>
                <w:b/>
                <w:lang w:val="ro-RO"/>
              </w:rPr>
            </w:pPr>
            <w:r w:rsidRPr="00C52AE6">
              <w:rPr>
                <w:b/>
                <w:lang w:val="ro-RO"/>
              </w:rPr>
              <w:t>2014</w:t>
            </w:r>
          </w:p>
        </w:tc>
        <w:tc>
          <w:tcPr>
            <w:tcW w:w="956" w:type="dxa"/>
            <w:shd w:val="clear" w:color="auto" w:fill="4BACC6" w:themeFill="accent5"/>
          </w:tcPr>
          <w:p w:rsidR="00C52AE6" w:rsidRPr="00C52AE6" w:rsidRDefault="00C52AE6" w:rsidP="00C52AE6">
            <w:pPr>
              <w:tabs>
                <w:tab w:val="left" w:pos="5790"/>
              </w:tabs>
              <w:jc w:val="center"/>
              <w:rPr>
                <w:b/>
                <w:lang w:val="ro-RO"/>
              </w:rPr>
            </w:pPr>
            <w:r w:rsidRPr="00C52AE6">
              <w:rPr>
                <w:b/>
                <w:lang w:val="ro-RO"/>
              </w:rPr>
              <w:t>2015</w:t>
            </w:r>
          </w:p>
        </w:tc>
      </w:tr>
      <w:tr w:rsidR="00C52AE6" w:rsidTr="00987BEC">
        <w:tc>
          <w:tcPr>
            <w:tcW w:w="5637" w:type="dxa"/>
            <w:shd w:val="clear" w:color="auto" w:fill="92CDDC" w:themeFill="accent5" w:themeFillTint="99"/>
          </w:tcPr>
          <w:p w:rsidR="00C52AE6" w:rsidRPr="00045204" w:rsidRDefault="00C52AE6" w:rsidP="000200B8">
            <w:pPr>
              <w:tabs>
                <w:tab w:val="left" w:pos="5790"/>
              </w:tabs>
              <w:jc w:val="right"/>
              <w:rPr>
                <w:b/>
                <w:sz w:val="24"/>
                <w:lang w:val="ro-RO"/>
              </w:rPr>
            </w:pPr>
            <w:r w:rsidRPr="00045204">
              <w:rPr>
                <w:b/>
                <w:sz w:val="24"/>
                <w:lang w:val="ro-RO"/>
              </w:rPr>
              <w:t>Institu</w:t>
            </w:r>
            <w:r w:rsidRPr="00045204">
              <w:rPr>
                <w:rFonts w:ascii="Times New Roman" w:hAnsi="Times New Roman"/>
                <w:b/>
                <w:sz w:val="24"/>
                <w:lang w:val="ro-RO"/>
              </w:rPr>
              <w:t>ţ</w:t>
            </w:r>
            <w:r w:rsidRPr="00045204">
              <w:rPr>
                <w:b/>
                <w:sz w:val="24"/>
                <w:lang w:val="ro-RO"/>
              </w:rPr>
              <w:t>ii pre</w:t>
            </w:r>
            <w:r w:rsidRPr="00045204">
              <w:rPr>
                <w:rFonts w:ascii="Times New Roman" w:hAnsi="Times New Roman"/>
                <w:b/>
                <w:sz w:val="24"/>
                <w:lang w:val="ro-RO"/>
              </w:rPr>
              <w:t>ş</w:t>
            </w:r>
            <w:r w:rsidRPr="00045204">
              <w:rPr>
                <w:b/>
                <w:sz w:val="24"/>
                <w:lang w:val="ro-RO"/>
              </w:rPr>
              <w:t>colare</w:t>
            </w:r>
          </w:p>
        </w:tc>
        <w:tc>
          <w:tcPr>
            <w:tcW w:w="850" w:type="dxa"/>
            <w:shd w:val="clear" w:color="auto" w:fill="92CDDC" w:themeFill="accent5" w:themeFillTint="99"/>
          </w:tcPr>
          <w:p w:rsidR="00C52AE6" w:rsidRPr="00045204" w:rsidRDefault="00B618FF" w:rsidP="00884874">
            <w:pPr>
              <w:tabs>
                <w:tab w:val="left" w:pos="5790"/>
              </w:tabs>
              <w:jc w:val="center"/>
              <w:rPr>
                <w:b/>
                <w:i/>
                <w:sz w:val="24"/>
                <w:lang w:val="ro-RO"/>
              </w:rPr>
            </w:pPr>
            <w:r w:rsidRPr="00045204">
              <w:rPr>
                <w:b/>
                <w:i/>
                <w:sz w:val="24"/>
                <w:lang w:val="ro-RO"/>
              </w:rPr>
              <w:t>2</w:t>
            </w:r>
          </w:p>
        </w:tc>
        <w:tc>
          <w:tcPr>
            <w:tcW w:w="992" w:type="dxa"/>
            <w:shd w:val="clear" w:color="auto" w:fill="92CDDC" w:themeFill="accent5" w:themeFillTint="99"/>
          </w:tcPr>
          <w:p w:rsidR="00C52AE6" w:rsidRPr="00045204" w:rsidRDefault="00B618FF" w:rsidP="00884874">
            <w:pPr>
              <w:tabs>
                <w:tab w:val="left" w:pos="5790"/>
              </w:tabs>
              <w:jc w:val="center"/>
              <w:rPr>
                <w:b/>
                <w:i/>
                <w:sz w:val="24"/>
                <w:lang w:val="ro-RO"/>
              </w:rPr>
            </w:pPr>
            <w:r w:rsidRPr="00045204">
              <w:rPr>
                <w:b/>
                <w:i/>
                <w:sz w:val="24"/>
                <w:lang w:val="ro-RO"/>
              </w:rPr>
              <w:t>2</w:t>
            </w:r>
          </w:p>
        </w:tc>
        <w:tc>
          <w:tcPr>
            <w:tcW w:w="993" w:type="dxa"/>
            <w:shd w:val="clear" w:color="auto" w:fill="92CDDC" w:themeFill="accent5" w:themeFillTint="99"/>
          </w:tcPr>
          <w:p w:rsidR="00C52AE6" w:rsidRPr="00045204" w:rsidRDefault="00B618FF" w:rsidP="00884874">
            <w:pPr>
              <w:tabs>
                <w:tab w:val="left" w:pos="5790"/>
              </w:tabs>
              <w:jc w:val="center"/>
              <w:rPr>
                <w:b/>
                <w:i/>
                <w:sz w:val="24"/>
                <w:lang w:val="ro-RO"/>
              </w:rPr>
            </w:pPr>
            <w:r w:rsidRPr="00045204">
              <w:rPr>
                <w:b/>
                <w:i/>
                <w:sz w:val="24"/>
                <w:lang w:val="ro-RO"/>
              </w:rPr>
              <w:t>2</w:t>
            </w:r>
          </w:p>
        </w:tc>
        <w:tc>
          <w:tcPr>
            <w:tcW w:w="992" w:type="dxa"/>
            <w:shd w:val="clear" w:color="auto" w:fill="92CDDC" w:themeFill="accent5" w:themeFillTint="99"/>
          </w:tcPr>
          <w:p w:rsidR="00C52AE6" w:rsidRPr="00045204" w:rsidRDefault="00B618FF" w:rsidP="00884874">
            <w:pPr>
              <w:tabs>
                <w:tab w:val="left" w:pos="5790"/>
              </w:tabs>
              <w:jc w:val="center"/>
              <w:rPr>
                <w:b/>
                <w:i/>
                <w:sz w:val="24"/>
                <w:lang w:val="ro-RO"/>
              </w:rPr>
            </w:pPr>
            <w:r w:rsidRPr="00045204">
              <w:rPr>
                <w:b/>
                <w:i/>
                <w:sz w:val="24"/>
                <w:lang w:val="ro-RO"/>
              </w:rPr>
              <w:t>2</w:t>
            </w:r>
          </w:p>
        </w:tc>
        <w:tc>
          <w:tcPr>
            <w:tcW w:w="956" w:type="dxa"/>
            <w:shd w:val="clear" w:color="auto" w:fill="92CDDC" w:themeFill="accent5" w:themeFillTint="99"/>
          </w:tcPr>
          <w:p w:rsidR="00C52AE6" w:rsidRPr="00045204" w:rsidRDefault="00B618FF" w:rsidP="00884874">
            <w:pPr>
              <w:tabs>
                <w:tab w:val="left" w:pos="5790"/>
              </w:tabs>
              <w:jc w:val="center"/>
              <w:rPr>
                <w:b/>
                <w:i/>
                <w:sz w:val="24"/>
                <w:lang w:val="ro-RO"/>
              </w:rPr>
            </w:pPr>
            <w:r w:rsidRPr="00045204">
              <w:rPr>
                <w:b/>
                <w:i/>
                <w:sz w:val="24"/>
                <w:lang w:val="ro-RO"/>
              </w:rPr>
              <w:t>2</w:t>
            </w:r>
          </w:p>
        </w:tc>
      </w:tr>
      <w:tr w:rsidR="00B618FF" w:rsidRPr="00121F49" w:rsidTr="00987BEC">
        <w:tc>
          <w:tcPr>
            <w:tcW w:w="5637" w:type="dxa"/>
            <w:shd w:val="clear" w:color="auto" w:fill="B6DDE8" w:themeFill="accent5" w:themeFillTint="66"/>
          </w:tcPr>
          <w:p w:rsidR="00B618FF" w:rsidRPr="00045204" w:rsidRDefault="00B618FF" w:rsidP="00B618FF">
            <w:pPr>
              <w:tabs>
                <w:tab w:val="left" w:pos="5790"/>
              </w:tabs>
              <w:jc w:val="right"/>
              <w:rPr>
                <w:b/>
                <w:i/>
                <w:sz w:val="24"/>
                <w:lang w:val="ro-RO"/>
              </w:rPr>
            </w:pPr>
            <w:r w:rsidRPr="00045204">
              <w:rPr>
                <w:b/>
                <w:i/>
                <w:sz w:val="24"/>
                <w:lang w:val="ro-RO"/>
              </w:rPr>
              <w:t>Gr</w:t>
            </w:r>
            <w:r w:rsidRPr="00045204">
              <w:rPr>
                <w:rFonts w:ascii="Times New Roman" w:hAnsi="Times New Roman"/>
                <w:b/>
                <w:i/>
                <w:sz w:val="24"/>
                <w:lang w:val="ro-RO"/>
              </w:rPr>
              <w:t>ă</w:t>
            </w:r>
            <w:r w:rsidRPr="00045204">
              <w:rPr>
                <w:b/>
                <w:i/>
                <w:sz w:val="24"/>
                <w:lang w:val="ro-RO"/>
              </w:rPr>
              <w:t>dini</w:t>
            </w:r>
            <w:r w:rsidRPr="00045204">
              <w:rPr>
                <w:rFonts w:ascii="Times New Roman" w:hAnsi="Times New Roman"/>
                <w:b/>
                <w:i/>
                <w:sz w:val="24"/>
                <w:lang w:val="ro-RO"/>
              </w:rPr>
              <w:t>ţ</w:t>
            </w:r>
            <w:r w:rsidRPr="00045204">
              <w:rPr>
                <w:b/>
                <w:i/>
                <w:sz w:val="24"/>
                <w:lang w:val="ro-RO"/>
              </w:rPr>
              <w:t>a din s. Sîngereii Noi</w:t>
            </w:r>
          </w:p>
        </w:tc>
        <w:tc>
          <w:tcPr>
            <w:tcW w:w="850" w:type="dxa"/>
            <w:shd w:val="clear" w:color="auto" w:fill="B6DDE8" w:themeFill="accent5" w:themeFillTint="66"/>
          </w:tcPr>
          <w:p w:rsidR="00B618FF" w:rsidRPr="00045204" w:rsidRDefault="00B618FF" w:rsidP="00884874">
            <w:pPr>
              <w:tabs>
                <w:tab w:val="left" w:pos="5790"/>
              </w:tabs>
              <w:jc w:val="center"/>
              <w:rPr>
                <w:b/>
                <w:i/>
                <w:color w:val="808080" w:themeColor="background1" w:themeShade="80"/>
                <w:sz w:val="24"/>
                <w:lang w:val="ro-RO"/>
              </w:rPr>
            </w:pPr>
          </w:p>
        </w:tc>
        <w:tc>
          <w:tcPr>
            <w:tcW w:w="992" w:type="dxa"/>
            <w:shd w:val="clear" w:color="auto" w:fill="B6DDE8" w:themeFill="accent5" w:themeFillTint="66"/>
          </w:tcPr>
          <w:p w:rsidR="00B618FF" w:rsidRPr="00045204" w:rsidRDefault="00B618FF" w:rsidP="00884874">
            <w:pPr>
              <w:tabs>
                <w:tab w:val="left" w:pos="5790"/>
              </w:tabs>
              <w:jc w:val="center"/>
              <w:rPr>
                <w:b/>
                <w:i/>
                <w:color w:val="808080" w:themeColor="background1" w:themeShade="80"/>
                <w:sz w:val="24"/>
                <w:lang w:val="ro-RO"/>
              </w:rPr>
            </w:pPr>
          </w:p>
        </w:tc>
        <w:tc>
          <w:tcPr>
            <w:tcW w:w="993" w:type="dxa"/>
            <w:shd w:val="clear" w:color="auto" w:fill="B6DDE8" w:themeFill="accent5" w:themeFillTint="66"/>
          </w:tcPr>
          <w:p w:rsidR="00B618FF" w:rsidRPr="00045204" w:rsidRDefault="00B618FF" w:rsidP="00884874">
            <w:pPr>
              <w:tabs>
                <w:tab w:val="left" w:pos="5790"/>
              </w:tabs>
              <w:jc w:val="center"/>
              <w:rPr>
                <w:b/>
                <w:i/>
                <w:color w:val="808080" w:themeColor="background1" w:themeShade="80"/>
                <w:sz w:val="24"/>
                <w:lang w:val="ro-RO"/>
              </w:rPr>
            </w:pPr>
          </w:p>
        </w:tc>
        <w:tc>
          <w:tcPr>
            <w:tcW w:w="992" w:type="dxa"/>
            <w:shd w:val="clear" w:color="auto" w:fill="B6DDE8" w:themeFill="accent5" w:themeFillTint="66"/>
          </w:tcPr>
          <w:p w:rsidR="00B618FF" w:rsidRPr="00045204" w:rsidRDefault="00B618FF" w:rsidP="00884874">
            <w:pPr>
              <w:tabs>
                <w:tab w:val="left" w:pos="5790"/>
              </w:tabs>
              <w:jc w:val="center"/>
              <w:rPr>
                <w:b/>
                <w:i/>
                <w:color w:val="808080" w:themeColor="background1" w:themeShade="80"/>
                <w:sz w:val="24"/>
                <w:lang w:val="ro-RO"/>
              </w:rPr>
            </w:pPr>
          </w:p>
        </w:tc>
        <w:tc>
          <w:tcPr>
            <w:tcW w:w="956" w:type="dxa"/>
            <w:shd w:val="clear" w:color="auto" w:fill="B6DDE8" w:themeFill="accent5" w:themeFillTint="66"/>
          </w:tcPr>
          <w:p w:rsidR="00B618FF" w:rsidRPr="00045204" w:rsidRDefault="00B618FF" w:rsidP="00884874">
            <w:pPr>
              <w:tabs>
                <w:tab w:val="left" w:pos="5790"/>
              </w:tabs>
              <w:jc w:val="center"/>
              <w:rPr>
                <w:b/>
                <w:i/>
                <w:color w:val="808080" w:themeColor="background1" w:themeShade="80"/>
                <w:sz w:val="24"/>
                <w:lang w:val="ro-RO"/>
              </w:rPr>
            </w:pPr>
          </w:p>
        </w:tc>
      </w:tr>
      <w:tr w:rsidR="00C52AE6" w:rsidTr="00C52AE6">
        <w:tc>
          <w:tcPr>
            <w:tcW w:w="5637" w:type="dxa"/>
          </w:tcPr>
          <w:p w:rsidR="00C52AE6" w:rsidRPr="00045204" w:rsidRDefault="00C52AE6" w:rsidP="00C52AE6">
            <w:pPr>
              <w:tabs>
                <w:tab w:val="left" w:pos="5790"/>
              </w:tabs>
              <w:rPr>
                <w:b/>
                <w:i/>
                <w:sz w:val="24"/>
                <w:lang w:val="ro-RO"/>
              </w:rPr>
            </w:pPr>
            <w:r w:rsidRPr="00045204">
              <w:rPr>
                <w:b/>
                <w:i/>
                <w:sz w:val="24"/>
                <w:lang w:val="ro-RO"/>
              </w:rPr>
              <w:t>Capacitate</w:t>
            </w:r>
            <w:r w:rsidR="00B618FF" w:rsidRPr="00045204">
              <w:rPr>
                <w:b/>
                <w:i/>
                <w:sz w:val="24"/>
                <w:lang w:val="ro-RO"/>
              </w:rPr>
              <w:t xml:space="preserve">, </w:t>
            </w:r>
            <w:r w:rsidRPr="00045204">
              <w:rPr>
                <w:b/>
                <w:i/>
                <w:sz w:val="24"/>
                <w:lang w:val="ro-RO"/>
              </w:rPr>
              <w:t xml:space="preserve"> copii</w:t>
            </w:r>
          </w:p>
        </w:tc>
        <w:tc>
          <w:tcPr>
            <w:tcW w:w="850" w:type="dxa"/>
          </w:tcPr>
          <w:p w:rsidR="00C52AE6" w:rsidRPr="00045204" w:rsidRDefault="00887E5F" w:rsidP="00884874">
            <w:pPr>
              <w:tabs>
                <w:tab w:val="left" w:pos="5790"/>
              </w:tabs>
              <w:jc w:val="center"/>
              <w:rPr>
                <w:b/>
                <w:i/>
                <w:sz w:val="24"/>
                <w:lang w:val="ro-RO"/>
              </w:rPr>
            </w:pPr>
            <w:r w:rsidRPr="00045204">
              <w:rPr>
                <w:b/>
                <w:i/>
                <w:sz w:val="24"/>
                <w:lang w:val="ro-RO"/>
              </w:rPr>
              <w:t>160</w:t>
            </w:r>
          </w:p>
        </w:tc>
        <w:tc>
          <w:tcPr>
            <w:tcW w:w="992" w:type="dxa"/>
          </w:tcPr>
          <w:p w:rsidR="00C52AE6" w:rsidRPr="00045204" w:rsidRDefault="00887E5F" w:rsidP="00884874">
            <w:pPr>
              <w:tabs>
                <w:tab w:val="left" w:pos="5790"/>
              </w:tabs>
              <w:jc w:val="center"/>
              <w:rPr>
                <w:b/>
                <w:i/>
                <w:sz w:val="24"/>
                <w:lang w:val="ro-RO"/>
              </w:rPr>
            </w:pPr>
            <w:r w:rsidRPr="00045204">
              <w:rPr>
                <w:b/>
                <w:i/>
                <w:sz w:val="24"/>
                <w:lang w:val="ro-RO"/>
              </w:rPr>
              <w:t>160</w:t>
            </w:r>
          </w:p>
        </w:tc>
        <w:tc>
          <w:tcPr>
            <w:tcW w:w="993" w:type="dxa"/>
          </w:tcPr>
          <w:p w:rsidR="00C52AE6" w:rsidRPr="00045204" w:rsidRDefault="00887E5F" w:rsidP="00884874">
            <w:pPr>
              <w:tabs>
                <w:tab w:val="left" w:pos="5790"/>
              </w:tabs>
              <w:jc w:val="center"/>
              <w:rPr>
                <w:b/>
                <w:i/>
                <w:sz w:val="24"/>
                <w:lang w:val="ro-RO"/>
              </w:rPr>
            </w:pPr>
            <w:r w:rsidRPr="00045204">
              <w:rPr>
                <w:b/>
                <w:i/>
                <w:sz w:val="24"/>
                <w:lang w:val="ro-RO"/>
              </w:rPr>
              <w:t>160</w:t>
            </w:r>
          </w:p>
        </w:tc>
        <w:tc>
          <w:tcPr>
            <w:tcW w:w="992" w:type="dxa"/>
          </w:tcPr>
          <w:p w:rsidR="00C52AE6" w:rsidRPr="00045204" w:rsidRDefault="00887E5F" w:rsidP="00884874">
            <w:pPr>
              <w:tabs>
                <w:tab w:val="left" w:pos="5790"/>
              </w:tabs>
              <w:jc w:val="center"/>
              <w:rPr>
                <w:b/>
                <w:i/>
                <w:sz w:val="24"/>
                <w:lang w:val="ro-RO"/>
              </w:rPr>
            </w:pPr>
            <w:r w:rsidRPr="00045204">
              <w:rPr>
                <w:b/>
                <w:i/>
                <w:sz w:val="24"/>
                <w:lang w:val="ro-RO"/>
              </w:rPr>
              <w:t>160</w:t>
            </w:r>
          </w:p>
        </w:tc>
        <w:tc>
          <w:tcPr>
            <w:tcW w:w="956" w:type="dxa"/>
          </w:tcPr>
          <w:p w:rsidR="00C52AE6" w:rsidRPr="00045204" w:rsidRDefault="00887E5F" w:rsidP="00884874">
            <w:pPr>
              <w:tabs>
                <w:tab w:val="left" w:pos="5790"/>
              </w:tabs>
              <w:jc w:val="center"/>
              <w:rPr>
                <w:b/>
                <w:i/>
                <w:sz w:val="24"/>
                <w:lang w:val="ro-RO"/>
              </w:rPr>
            </w:pPr>
            <w:r w:rsidRPr="00045204">
              <w:rPr>
                <w:b/>
                <w:i/>
                <w:sz w:val="24"/>
                <w:lang w:val="ro-RO"/>
              </w:rPr>
              <w:t>160</w:t>
            </w:r>
          </w:p>
        </w:tc>
      </w:tr>
      <w:tr w:rsidR="00C52AE6" w:rsidTr="00C52AE6">
        <w:tc>
          <w:tcPr>
            <w:tcW w:w="5637" w:type="dxa"/>
          </w:tcPr>
          <w:p w:rsidR="00C52AE6" w:rsidRPr="00045204" w:rsidRDefault="00C52AE6" w:rsidP="00C52AE6">
            <w:pPr>
              <w:tabs>
                <w:tab w:val="left" w:pos="5790"/>
              </w:tabs>
              <w:rPr>
                <w:b/>
                <w:i/>
                <w:sz w:val="24"/>
                <w:lang w:val="ro-RO"/>
              </w:rPr>
            </w:pPr>
            <w:r w:rsidRPr="00045204">
              <w:rPr>
                <w:b/>
                <w:i/>
                <w:sz w:val="24"/>
                <w:lang w:val="ro-RO"/>
              </w:rPr>
              <w:t>Num</w:t>
            </w:r>
            <w:r w:rsidRPr="00045204">
              <w:rPr>
                <w:rFonts w:ascii="Times New Roman" w:hAnsi="Times New Roman"/>
                <w:b/>
                <w:i/>
                <w:sz w:val="24"/>
                <w:lang w:val="ro-RO"/>
              </w:rPr>
              <w:t>ă</w:t>
            </w:r>
            <w:r w:rsidRPr="00045204">
              <w:rPr>
                <w:b/>
                <w:i/>
                <w:sz w:val="24"/>
                <w:lang w:val="ro-RO"/>
              </w:rPr>
              <w:t>rul de copii înscri</w:t>
            </w:r>
            <w:r w:rsidRPr="00045204">
              <w:rPr>
                <w:rFonts w:ascii="Times New Roman" w:hAnsi="Times New Roman"/>
                <w:b/>
                <w:i/>
                <w:sz w:val="24"/>
                <w:lang w:val="ro-RO"/>
              </w:rPr>
              <w:t>ş</w:t>
            </w:r>
            <w:r w:rsidRPr="00045204">
              <w:rPr>
                <w:b/>
                <w:i/>
                <w:sz w:val="24"/>
                <w:lang w:val="ro-RO"/>
              </w:rPr>
              <w:t>i, copii</w:t>
            </w:r>
          </w:p>
        </w:tc>
        <w:tc>
          <w:tcPr>
            <w:tcW w:w="850" w:type="dxa"/>
          </w:tcPr>
          <w:p w:rsidR="00C52AE6" w:rsidRPr="00045204" w:rsidRDefault="00B618FF" w:rsidP="00884874">
            <w:pPr>
              <w:tabs>
                <w:tab w:val="left" w:pos="5790"/>
              </w:tabs>
              <w:jc w:val="center"/>
              <w:rPr>
                <w:b/>
                <w:i/>
                <w:sz w:val="24"/>
                <w:lang w:val="ro-RO"/>
              </w:rPr>
            </w:pPr>
            <w:r w:rsidRPr="00045204">
              <w:rPr>
                <w:b/>
                <w:i/>
                <w:sz w:val="24"/>
                <w:lang w:val="ro-RO"/>
              </w:rPr>
              <w:t>151</w:t>
            </w:r>
          </w:p>
        </w:tc>
        <w:tc>
          <w:tcPr>
            <w:tcW w:w="992" w:type="dxa"/>
          </w:tcPr>
          <w:p w:rsidR="00C52AE6" w:rsidRPr="00045204" w:rsidRDefault="00B618FF" w:rsidP="00884874">
            <w:pPr>
              <w:tabs>
                <w:tab w:val="left" w:pos="5790"/>
              </w:tabs>
              <w:jc w:val="center"/>
              <w:rPr>
                <w:b/>
                <w:i/>
                <w:sz w:val="24"/>
                <w:lang w:val="ro-RO"/>
              </w:rPr>
            </w:pPr>
            <w:r w:rsidRPr="00045204">
              <w:rPr>
                <w:b/>
                <w:i/>
                <w:sz w:val="24"/>
                <w:lang w:val="ro-RO"/>
              </w:rPr>
              <w:t>160</w:t>
            </w:r>
          </w:p>
        </w:tc>
        <w:tc>
          <w:tcPr>
            <w:tcW w:w="993" w:type="dxa"/>
          </w:tcPr>
          <w:p w:rsidR="00C52AE6" w:rsidRPr="00045204" w:rsidRDefault="00B618FF" w:rsidP="00884874">
            <w:pPr>
              <w:tabs>
                <w:tab w:val="left" w:pos="5790"/>
              </w:tabs>
              <w:jc w:val="center"/>
              <w:rPr>
                <w:b/>
                <w:i/>
                <w:sz w:val="24"/>
                <w:lang w:val="ro-RO"/>
              </w:rPr>
            </w:pPr>
            <w:r w:rsidRPr="00045204">
              <w:rPr>
                <w:b/>
                <w:i/>
                <w:sz w:val="24"/>
                <w:lang w:val="ro-RO"/>
              </w:rPr>
              <w:t>170</w:t>
            </w:r>
          </w:p>
        </w:tc>
        <w:tc>
          <w:tcPr>
            <w:tcW w:w="992" w:type="dxa"/>
          </w:tcPr>
          <w:p w:rsidR="00C52AE6" w:rsidRPr="00045204" w:rsidRDefault="00B618FF" w:rsidP="00884874">
            <w:pPr>
              <w:tabs>
                <w:tab w:val="left" w:pos="5790"/>
              </w:tabs>
              <w:jc w:val="center"/>
              <w:rPr>
                <w:b/>
                <w:i/>
                <w:sz w:val="24"/>
                <w:lang w:val="ro-RO"/>
              </w:rPr>
            </w:pPr>
            <w:r w:rsidRPr="00045204">
              <w:rPr>
                <w:b/>
                <w:i/>
                <w:sz w:val="24"/>
                <w:lang w:val="ro-RO"/>
              </w:rPr>
              <w:t>170</w:t>
            </w:r>
          </w:p>
        </w:tc>
        <w:tc>
          <w:tcPr>
            <w:tcW w:w="956" w:type="dxa"/>
          </w:tcPr>
          <w:p w:rsidR="00C52AE6" w:rsidRPr="00045204" w:rsidRDefault="00B618FF" w:rsidP="00884874">
            <w:pPr>
              <w:tabs>
                <w:tab w:val="left" w:pos="5790"/>
              </w:tabs>
              <w:jc w:val="center"/>
              <w:rPr>
                <w:b/>
                <w:i/>
                <w:sz w:val="24"/>
                <w:lang w:val="ro-RO"/>
              </w:rPr>
            </w:pPr>
            <w:r w:rsidRPr="00045204">
              <w:rPr>
                <w:b/>
                <w:i/>
                <w:sz w:val="24"/>
                <w:lang w:val="ro-RO"/>
              </w:rPr>
              <w:t>169</w:t>
            </w:r>
          </w:p>
        </w:tc>
      </w:tr>
      <w:tr w:rsidR="00C52AE6" w:rsidTr="00C52AE6">
        <w:tc>
          <w:tcPr>
            <w:tcW w:w="5637" w:type="dxa"/>
          </w:tcPr>
          <w:p w:rsidR="00C52AE6" w:rsidRPr="00045204" w:rsidRDefault="00C52AE6" w:rsidP="00C52AE6">
            <w:pPr>
              <w:tabs>
                <w:tab w:val="left" w:pos="5790"/>
              </w:tabs>
              <w:rPr>
                <w:b/>
                <w:i/>
                <w:sz w:val="24"/>
                <w:lang w:val="ro-RO"/>
              </w:rPr>
            </w:pPr>
            <w:r w:rsidRPr="00045204">
              <w:rPr>
                <w:b/>
                <w:i/>
                <w:sz w:val="24"/>
                <w:lang w:val="ro-RO"/>
              </w:rPr>
              <w:t>Grad de utilizare a capacit</w:t>
            </w:r>
            <w:r w:rsidRPr="00045204">
              <w:rPr>
                <w:rFonts w:ascii="Times New Roman" w:hAnsi="Times New Roman"/>
                <w:b/>
                <w:i/>
                <w:sz w:val="24"/>
                <w:lang w:val="ro-RO"/>
              </w:rPr>
              <w:t>ăţ</w:t>
            </w:r>
            <w:r w:rsidRPr="00045204">
              <w:rPr>
                <w:b/>
                <w:i/>
                <w:sz w:val="24"/>
                <w:lang w:val="ro-RO"/>
              </w:rPr>
              <w:t>ilor, %</w:t>
            </w:r>
          </w:p>
        </w:tc>
        <w:tc>
          <w:tcPr>
            <w:tcW w:w="850" w:type="dxa"/>
          </w:tcPr>
          <w:p w:rsidR="00C52AE6" w:rsidRPr="00045204" w:rsidRDefault="00887E5F" w:rsidP="00884874">
            <w:pPr>
              <w:tabs>
                <w:tab w:val="left" w:pos="5790"/>
              </w:tabs>
              <w:jc w:val="center"/>
              <w:rPr>
                <w:b/>
                <w:i/>
                <w:sz w:val="24"/>
                <w:lang w:val="ro-RO"/>
              </w:rPr>
            </w:pPr>
            <w:r w:rsidRPr="00045204">
              <w:rPr>
                <w:b/>
                <w:i/>
                <w:sz w:val="24"/>
                <w:lang w:val="ro-RO"/>
              </w:rPr>
              <w:t>94,38</w:t>
            </w:r>
          </w:p>
        </w:tc>
        <w:tc>
          <w:tcPr>
            <w:tcW w:w="992" w:type="dxa"/>
          </w:tcPr>
          <w:p w:rsidR="00C52AE6" w:rsidRPr="00045204" w:rsidRDefault="00887E5F" w:rsidP="00884874">
            <w:pPr>
              <w:tabs>
                <w:tab w:val="left" w:pos="5790"/>
              </w:tabs>
              <w:jc w:val="center"/>
              <w:rPr>
                <w:b/>
                <w:i/>
                <w:sz w:val="24"/>
                <w:lang w:val="ro-RO"/>
              </w:rPr>
            </w:pPr>
            <w:r w:rsidRPr="00045204">
              <w:rPr>
                <w:b/>
                <w:i/>
                <w:sz w:val="24"/>
                <w:lang w:val="ro-RO"/>
              </w:rPr>
              <w:t>100</w:t>
            </w:r>
          </w:p>
        </w:tc>
        <w:tc>
          <w:tcPr>
            <w:tcW w:w="993" w:type="dxa"/>
          </w:tcPr>
          <w:p w:rsidR="00C52AE6" w:rsidRPr="00045204" w:rsidRDefault="00887E5F" w:rsidP="00884874">
            <w:pPr>
              <w:tabs>
                <w:tab w:val="left" w:pos="5790"/>
              </w:tabs>
              <w:jc w:val="center"/>
              <w:rPr>
                <w:b/>
                <w:i/>
                <w:sz w:val="24"/>
                <w:lang w:val="ro-RO"/>
              </w:rPr>
            </w:pPr>
            <w:r w:rsidRPr="00045204">
              <w:rPr>
                <w:b/>
                <w:i/>
                <w:sz w:val="24"/>
                <w:lang w:val="ro-RO"/>
              </w:rPr>
              <w:t>106,25</w:t>
            </w:r>
          </w:p>
        </w:tc>
        <w:tc>
          <w:tcPr>
            <w:tcW w:w="992" w:type="dxa"/>
          </w:tcPr>
          <w:p w:rsidR="00C52AE6" w:rsidRPr="00045204" w:rsidRDefault="00887E5F" w:rsidP="00884874">
            <w:pPr>
              <w:tabs>
                <w:tab w:val="left" w:pos="5790"/>
              </w:tabs>
              <w:jc w:val="center"/>
              <w:rPr>
                <w:b/>
                <w:i/>
                <w:sz w:val="24"/>
                <w:lang w:val="ro-RO"/>
              </w:rPr>
            </w:pPr>
            <w:r w:rsidRPr="00045204">
              <w:rPr>
                <w:b/>
                <w:i/>
                <w:sz w:val="24"/>
                <w:lang w:val="ro-RO"/>
              </w:rPr>
              <w:t>106,25</w:t>
            </w:r>
          </w:p>
        </w:tc>
        <w:tc>
          <w:tcPr>
            <w:tcW w:w="956" w:type="dxa"/>
          </w:tcPr>
          <w:p w:rsidR="00C52AE6" w:rsidRPr="00045204" w:rsidRDefault="000200B8" w:rsidP="00884874">
            <w:pPr>
              <w:tabs>
                <w:tab w:val="left" w:pos="5790"/>
              </w:tabs>
              <w:jc w:val="center"/>
              <w:rPr>
                <w:b/>
                <w:i/>
                <w:sz w:val="24"/>
                <w:lang w:val="ro-RO"/>
              </w:rPr>
            </w:pPr>
            <w:r w:rsidRPr="00045204">
              <w:rPr>
                <w:b/>
                <w:i/>
                <w:sz w:val="24"/>
                <w:lang w:val="ro-RO"/>
              </w:rPr>
              <w:t>105,63</w:t>
            </w:r>
          </w:p>
        </w:tc>
      </w:tr>
      <w:tr w:rsidR="000200B8" w:rsidTr="00C52AE6">
        <w:tc>
          <w:tcPr>
            <w:tcW w:w="5637" w:type="dxa"/>
          </w:tcPr>
          <w:p w:rsidR="000200B8" w:rsidRPr="00045204" w:rsidRDefault="000200B8" w:rsidP="00C52AE6">
            <w:pPr>
              <w:tabs>
                <w:tab w:val="left" w:pos="5790"/>
              </w:tabs>
              <w:rPr>
                <w:b/>
                <w:i/>
                <w:sz w:val="24"/>
                <w:lang w:val="ro-RO"/>
              </w:rPr>
            </w:pPr>
            <w:r w:rsidRPr="00045204">
              <w:rPr>
                <w:b/>
                <w:i/>
                <w:sz w:val="24"/>
                <w:lang w:val="ro-RO"/>
              </w:rPr>
              <w:t>Cadre didactice</w:t>
            </w:r>
          </w:p>
        </w:tc>
        <w:tc>
          <w:tcPr>
            <w:tcW w:w="850" w:type="dxa"/>
          </w:tcPr>
          <w:p w:rsidR="000200B8" w:rsidRPr="00045204" w:rsidRDefault="000200B8" w:rsidP="00884874">
            <w:pPr>
              <w:tabs>
                <w:tab w:val="left" w:pos="5790"/>
              </w:tabs>
              <w:jc w:val="center"/>
              <w:rPr>
                <w:b/>
                <w:i/>
                <w:sz w:val="24"/>
                <w:lang w:val="ro-RO"/>
              </w:rPr>
            </w:pPr>
            <w:r w:rsidRPr="00045204">
              <w:rPr>
                <w:b/>
                <w:i/>
                <w:sz w:val="24"/>
                <w:lang w:val="ro-RO"/>
              </w:rPr>
              <w:t>9</w:t>
            </w:r>
          </w:p>
        </w:tc>
        <w:tc>
          <w:tcPr>
            <w:tcW w:w="992" w:type="dxa"/>
          </w:tcPr>
          <w:p w:rsidR="000200B8" w:rsidRPr="00045204" w:rsidRDefault="000200B8" w:rsidP="00884874">
            <w:pPr>
              <w:tabs>
                <w:tab w:val="left" w:pos="5790"/>
              </w:tabs>
              <w:jc w:val="center"/>
              <w:rPr>
                <w:b/>
                <w:i/>
                <w:sz w:val="24"/>
                <w:lang w:val="ro-RO"/>
              </w:rPr>
            </w:pPr>
            <w:r w:rsidRPr="00045204">
              <w:rPr>
                <w:b/>
                <w:i/>
                <w:sz w:val="24"/>
                <w:lang w:val="ro-RO"/>
              </w:rPr>
              <w:t>9</w:t>
            </w:r>
          </w:p>
        </w:tc>
        <w:tc>
          <w:tcPr>
            <w:tcW w:w="993" w:type="dxa"/>
          </w:tcPr>
          <w:p w:rsidR="000200B8" w:rsidRPr="00045204" w:rsidRDefault="000200B8" w:rsidP="00884874">
            <w:pPr>
              <w:tabs>
                <w:tab w:val="left" w:pos="5790"/>
              </w:tabs>
              <w:jc w:val="center"/>
              <w:rPr>
                <w:b/>
                <w:i/>
                <w:sz w:val="24"/>
                <w:lang w:val="ro-RO"/>
              </w:rPr>
            </w:pPr>
            <w:r w:rsidRPr="00045204">
              <w:rPr>
                <w:b/>
                <w:i/>
                <w:sz w:val="24"/>
                <w:lang w:val="ro-RO"/>
              </w:rPr>
              <w:t>9</w:t>
            </w:r>
          </w:p>
        </w:tc>
        <w:tc>
          <w:tcPr>
            <w:tcW w:w="992" w:type="dxa"/>
          </w:tcPr>
          <w:p w:rsidR="000200B8" w:rsidRPr="00045204" w:rsidRDefault="000200B8" w:rsidP="00884874">
            <w:pPr>
              <w:tabs>
                <w:tab w:val="left" w:pos="5790"/>
              </w:tabs>
              <w:jc w:val="center"/>
              <w:rPr>
                <w:b/>
                <w:i/>
                <w:sz w:val="24"/>
                <w:lang w:val="ro-RO"/>
              </w:rPr>
            </w:pPr>
            <w:r w:rsidRPr="00045204">
              <w:rPr>
                <w:b/>
                <w:i/>
                <w:sz w:val="24"/>
                <w:lang w:val="ro-RO"/>
              </w:rPr>
              <w:t>9</w:t>
            </w:r>
          </w:p>
        </w:tc>
        <w:tc>
          <w:tcPr>
            <w:tcW w:w="956" w:type="dxa"/>
          </w:tcPr>
          <w:p w:rsidR="000200B8" w:rsidRPr="00045204" w:rsidRDefault="000200B8" w:rsidP="00884874">
            <w:pPr>
              <w:tabs>
                <w:tab w:val="left" w:pos="5790"/>
              </w:tabs>
              <w:jc w:val="center"/>
              <w:rPr>
                <w:b/>
                <w:i/>
                <w:sz w:val="24"/>
                <w:lang w:val="ro-RO"/>
              </w:rPr>
            </w:pPr>
            <w:r w:rsidRPr="00045204">
              <w:rPr>
                <w:b/>
                <w:i/>
                <w:sz w:val="24"/>
                <w:lang w:val="ro-RO"/>
              </w:rPr>
              <w:t>9</w:t>
            </w:r>
          </w:p>
        </w:tc>
      </w:tr>
      <w:tr w:rsidR="000200B8" w:rsidTr="00C52AE6">
        <w:tc>
          <w:tcPr>
            <w:tcW w:w="5637" w:type="dxa"/>
          </w:tcPr>
          <w:p w:rsidR="000200B8" w:rsidRPr="00045204" w:rsidRDefault="000200B8" w:rsidP="00C52AE6">
            <w:pPr>
              <w:tabs>
                <w:tab w:val="left" w:pos="5790"/>
              </w:tabs>
              <w:rPr>
                <w:b/>
                <w:i/>
                <w:sz w:val="24"/>
                <w:lang w:val="ro-RO"/>
              </w:rPr>
            </w:pPr>
            <w:r w:rsidRPr="00045204">
              <w:rPr>
                <w:b/>
                <w:i/>
                <w:sz w:val="24"/>
                <w:lang w:val="ro-RO"/>
              </w:rPr>
              <w:t>Copii la un cadru didactic</w:t>
            </w:r>
          </w:p>
        </w:tc>
        <w:tc>
          <w:tcPr>
            <w:tcW w:w="850" w:type="dxa"/>
          </w:tcPr>
          <w:p w:rsidR="000200B8" w:rsidRPr="00045204" w:rsidRDefault="000200B8" w:rsidP="00884874">
            <w:pPr>
              <w:tabs>
                <w:tab w:val="left" w:pos="5790"/>
              </w:tabs>
              <w:jc w:val="center"/>
              <w:rPr>
                <w:b/>
                <w:i/>
                <w:sz w:val="24"/>
                <w:lang w:val="ro-RO"/>
              </w:rPr>
            </w:pPr>
            <w:r w:rsidRPr="00045204">
              <w:rPr>
                <w:b/>
                <w:i/>
                <w:sz w:val="24"/>
                <w:lang w:val="ro-RO"/>
              </w:rPr>
              <w:t>17</w:t>
            </w:r>
          </w:p>
        </w:tc>
        <w:tc>
          <w:tcPr>
            <w:tcW w:w="992" w:type="dxa"/>
          </w:tcPr>
          <w:p w:rsidR="000200B8" w:rsidRPr="00045204" w:rsidRDefault="000200B8" w:rsidP="00884874">
            <w:pPr>
              <w:tabs>
                <w:tab w:val="left" w:pos="5790"/>
              </w:tabs>
              <w:jc w:val="center"/>
              <w:rPr>
                <w:b/>
                <w:i/>
                <w:sz w:val="24"/>
                <w:lang w:val="ro-RO"/>
              </w:rPr>
            </w:pPr>
            <w:r w:rsidRPr="00045204">
              <w:rPr>
                <w:b/>
                <w:i/>
                <w:sz w:val="24"/>
                <w:lang w:val="ro-RO"/>
              </w:rPr>
              <w:t>18</w:t>
            </w:r>
          </w:p>
        </w:tc>
        <w:tc>
          <w:tcPr>
            <w:tcW w:w="993" w:type="dxa"/>
          </w:tcPr>
          <w:p w:rsidR="000200B8" w:rsidRPr="00045204" w:rsidRDefault="000200B8" w:rsidP="00884874">
            <w:pPr>
              <w:tabs>
                <w:tab w:val="left" w:pos="5790"/>
              </w:tabs>
              <w:jc w:val="center"/>
              <w:rPr>
                <w:b/>
                <w:i/>
                <w:sz w:val="24"/>
                <w:lang w:val="ro-RO"/>
              </w:rPr>
            </w:pPr>
            <w:r w:rsidRPr="00045204">
              <w:rPr>
                <w:b/>
                <w:i/>
                <w:sz w:val="24"/>
                <w:lang w:val="ro-RO"/>
              </w:rPr>
              <w:t>19</w:t>
            </w:r>
          </w:p>
        </w:tc>
        <w:tc>
          <w:tcPr>
            <w:tcW w:w="992" w:type="dxa"/>
          </w:tcPr>
          <w:p w:rsidR="000200B8" w:rsidRPr="00045204" w:rsidRDefault="000200B8" w:rsidP="00884874">
            <w:pPr>
              <w:tabs>
                <w:tab w:val="left" w:pos="5790"/>
              </w:tabs>
              <w:jc w:val="center"/>
              <w:rPr>
                <w:b/>
                <w:i/>
                <w:sz w:val="24"/>
                <w:lang w:val="ro-RO"/>
              </w:rPr>
            </w:pPr>
            <w:r w:rsidRPr="00045204">
              <w:rPr>
                <w:b/>
                <w:i/>
                <w:sz w:val="24"/>
                <w:lang w:val="ro-RO"/>
              </w:rPr>
              <w:t>19</w:t>
            </w:r>
          </w:p>
        </w:tc>
        <w:tc>
          <w:tcPr>
            <w:tcW w:w="956" w:type="dxa"/>
          </w:tcPr>
          <w:p w:rsidR="000200B8" w:rsidRPr="00045204" w:rsidRDefault="000200B8" w:rsidP="00884874">
            <w:pPr>
              <w:tabs>
                <w:tab w:val="left" w:pos="5790"/>
              </w:tabs>
              <w:jc w:val="center"/>
              <w:rPr>
                <w:b/>
                <w:i/>
                <w:sz w:val="24"/>
                <w:lang w:val="ro-RO"/>
              </w:rPr>
            </w:pPr>
            <w:r w:rsidRPr="00045204">
              <w:rPr>
                <w:b/>
                <w:i/>
                <w:sz w:val="24"/>
                <w:lang w:val="ro-RO"/>
              </w:rPr>
              <w:t>19</w:t>
            </w:r>
          </w:p>
        </w:tc>
      </w:tr>
      <w:tr w:rsidR="000200B8" w:rsidTr="00C52AE6">
        <w:tc>
          <w:tcPr>
            <w:tcW w:w="5637" w:type="dxa"/>
          </w:tcPr>
          <w:p w:rsidR="000200B8" w:rsidRPr="00045204" w:rsidRDefault="000200B8" w:rsidP="00C52AE6">
            <w:pPr>
              <w:tabs>
                <w:tab w:val="left" w:pos="5790"/>
              </w:tabs>
              <w:rPr>
                <w:b/>
                <w:i/>
                <w:sz w:val="24"/>
                <w:lang w:val="ro-RO"/>
              </w:rPr>
            </w:pPr>
            <w:r w:rsidRPr="00045204">
              <w:rPr>
                <w:b/>
                <w:i/>
                <w:sz w:val="24"/>
                <w:lang w:val="ro-RO"/>
              </w:rPr>
              <w:t>Neajunsul de cadre didactice</w:t>
            </w:r>
          </w:p>
        </w:tc>
        <w:tc>
          <w:tcPr>
            <w:tcW w:w="850" w:type="dxa"/>
          </w:tcPr>
          <w:p w:rsidR="000200B8" w:rsidRPr="00045204" w:rsidRDefault="000200B8" w:rsidP="00884874">
            <w:pPr>
              <w:tabs>
                <w:tab w:val="left" w:pos="5790"/>
              </w:tabs>
              <w:jc w:val="center"/>
              <w:rPr>
                <w:b/>
                <w:i/>
                <w:sz w:val="24"/>
                <w:lang w:val="ro-RO"/>
              </w:rPr>
            </w:pPr>
            <w:r w:rsidRPr="00045204">
              <w:rPr>
                <w:b/>
                <w:i/>
                <w:sz w:val="24"/>
                <w:lang w:val="ro-RO"/>
              </w:rPr>
              <w:t>-</w:t>
            </w:r>
          </w:p>
        </w:tc>
        <w:tc>
          <w:tcPr>
            <w:tcW w:w="992" w:type="dxa"/>
          </w:tcPr>
          <w:p w:rsidR="000200B8" w:rsidRPr="00045204" w:rsidRDefault="000200B8" w:rsidP="00884874">
            <w:pPr>
              <w:tabs>
                <w:tab w:val="left" w:pos="5790"/>
              </w:tabs>
              <w:jc w:val="center"/>
              <w:rPr>
                <w:b/>
                <w:i/>
                <w:sz w:val="24"/>
                <w:lang w:val="ro-RO"/>
              </w:rPr>
            </w:pPr>
            <w:r w:rsidRPr="00045204">
              <w:rPr>
                <w:b/>
                <w:i/>
                <w:sz w:val="24"/>
                <w:lang w:val="ro-RO"/>
              </w:rPr>
              <w:t>-</w:t>
            </w:r>
          </w:p>
        </w:tc>
        <w:tc>
          <w:tcPr>
            <w:tcW w:w="993" w:type="dxa"/>
          </w:tcPr>
          <w:p w:rsidR="000200B8" w:rsidRPr="00045204" w:rsidRDefault="000200B8" w:rsidP="00884874">
            <w:pPr>
              <w:tabs>
                <w:tab w:val="left" w:pos="5790"/>
              </w:tabs>
              <w:jc w:val="center"/>
              <w:rPr>
                <w:b/>
                <w:i/>
                <w:sz w:val="24"/>
                <w:lang w:val="ro-RO"/>
              </w:rPr>
            </w:pPr>
            <w:r w:rsidRPr="00045204">
              <w:rPr>
                <w:b/>
                <w:i/>
                <w:sz w:val="24"/>
                <w:lang w:val="ro-RO"/>
              </w:rPr>
              <w:t>-</w:t>
            </w:r>
          </w:p>
        </w:tc>
        <w:tc>
          <w:tcPr>
            <w:tcW w:w="992" w:type="dxa"/>
          </w:tcPr>
          <w:p w:rsidR="000200B8" w:rsidRPr="00045204" w:rsidRDefault="000200B8" w:rsidP="00884874">
            <w:pPr>
              <w:tabs>
                <w:tab w:val="left" w:pos="5790"/>
              </w:tabs>
              <w:jc w:val="center"/>
              <w:rPr>
                <w:b/>
                <w:i/>
                <w:sz w:val="24"/>
                <w:lang w:val="ro-RO"/>
              </w:rPr>
            </w:pPr>
            <w:r w:rsidRPr="00045204">
              <w:rPr>
                <w:b/>
                <w:i/>
                <w:sz w:val="24"/>
                <w:lang w:val="ro-RO"/>
              </w:rPr>
              <w:t>-</w:t>
            </w:r>
          </w:p>
        </w:tc>
        <w:tc>
          <w:tcPr>
            <w:tcW w:w="956" w:type="dxa"/>
          </w:tcPr>
          <w:p w:rsidR="000200B8" w:rsidRPr="00045204" w:rsidRDefault="000200B8" w:rsidP="00884874">
            <w:pPr>
              <w:tabs>
                <w:tab w:val="left" w:pos="5790"/>
              </w:tabs>
              <w:jc w:val="center"/>
              <w:rPr>
                <w:b/>
                <w:i/>
                <w:sz w:val="24"/>
                <w:lang w:val="ro-RO"/>
              </w:rPr>
            </w:pPr>
            <w:r w:rsidRPr="00045204">
              <w:rPr>
                <w:b/>
                <w:i/>
                <w:sz w:val="24"/>
                <w:lang w:val="ro-RO"/>
              </w:rPr>
              <w:t>-</w:t>
            </w:r>
          </w:p>
        </w:tc>
      </w:tr>
      <w:tr w:rsidR="00B618FF" w:rsidTr="00987BEC">
        <w:tc>
          <w:tcPr>
            <w:tcW w:w="5637" w:type="dxa"/>
            <w:shd w:val="clear" w:color="auto" w:fill="B6DDE8" w:themeFill="accent5" w:themeFillTint="66"/>
          </w:tcPr>
          <w:p w:rsidR="00B618FF" w:rsidRPr="00045204" w:rsidRDefault="00B618FF" w:rsidP="00B618FF">
            <w:pPr>
              <w:tabs>
                <w:tab w:val="left" w:pos="5790"/>
              </w:tabs>
              <w:rPr>
                <w:b/>
                <w:i/>
                <w:sz w:val="24"/>
                <w:lang w:val="ro-RO"/>
              </w:rPr>
            </w:pPr>
            <w:r w:rsidRPr="00045204">
              <w:rPr>
                <w:b/>
                <w:i/>
                <w:sz w:val="24"/>
                <w:lang w:val="ro-RO"/>
              </w:rPr>
              <w:t xml:space="preserve">                                          </w:t>
            </w:r>
            <w:r w:rsidR="00045204">
              <w:rPr>
                <w:b/>
                <w:i/>
                <w:sz w:val="24"/>
                <w:lang w:val="ro-RO"/>
              </w:rPr>
              <w:t xml:space="preserve"> </w:t>
            </w:r>
            <w:r w:rsidRPr="00045204">
              <w:rPr>
                <w:b/>
                <w:i/>
                <w:sz w:val="24"/>
                <w:lang w:val="ro-RO"/>
              </w:rPr>
              <w:t>Gr</w:t>
            </w:r>
            <w:r w:rsidRPr="00045204">
              <w:rPr>
                <w:rFonts w:ascii="Times New Roman" w:hAnsi="Times New Roman"/>
                <w:b/>
                <w:i/>
                <w:sz w:val="24"/>
                <w:lang w:val="ro-RO"/>
              </w:rPr>
              <w:t>ă</w:t>
            </w:r>
            <w:r w:rsidRPr="00045204">
              <w:rPr>
                <w:b/>
                <w:i/>
                <w:sz w:val="24"/>
                <w:lang w:val="ro-RO"/>
              </w:rPr>
              <w:t>dini</w:t>
            </w:r>
            <w:r w:rsidRPr="00045204">
              <w:rPr>
                <w:rFonts w:ascii="Times New Roman" w:hAnsi="Times New Roman"/>
                <w:b/>
                <w:i/>
                <w:sz w:val="24"/>
                <w:lang w:val="ro-RO"/>
              </w:rPr>
              <w:t>ţ</w:t>
            </w:r>
            <w:r w:rsidRPr="00045204">
              <w:rPr>
                <w:b/>
                <w:i/>
                <w:sz w:val="24"/>
                <w:lang w:val="ro-RO"/>
              </w:rPr>
              <w:t>a din s.M</w:t>
            </w:r>
            <w:r w:rsidRPr="00045204">
              <w:rPr>
                <w:rFonts w:ascii="Times New Roman" w:hAnsi="Times New Roman"/>
                <w:b/>
                <w:i/>
                <w:sz w:val="24"/>
                <w:lang w:val="ro-RO"/>
              </w:rPr>
              <w:t>ă</w:t>
            </w:r>
            <w:r w:rsidRPr="00045204">
              <w:rPr>
                <w:b/>
                <w:i/>
                <w:sz w:val="24"/>
                <w:lang w:val="ro-RO"/>
              </w:rPr>
              <w:t>rine</w:t>
            </w:r>
            <w:r w:rsidRPr="00045204">
              <w:rPr>
                <w:rFonts w:ascii="Times New Roman" w:hAnsi="Times New Roman"/>
                <w:b/>
                <w:i/>
                <w:sz w:val="24"/>
                <w:lang w:val="ro-RO"/>
              </w:rPr>
              <w:t>ş</w:t>
            </w:r>
            <w:r w:rsidRPr="00045204">
              <w:rPr>
                <w:b/>
                <w:i/>
                <w:sz w:val="24"/>
                <w:lang w:val="ro-RO"/>
              </w:rPr>
              <w:t>ti</w:t>
            </w:r>
          </w:p>
        </w:tc>
        <w:tc>
          <w:tcPr>
            <w:tcW w:w="850" w:type="dxa"/>
            <w:shd w:val="clear" w:color="auto" w:fill="B6DDE8" w:themeFill="accent5" w:themeFillTint="66"/>
          </w:tcPr>
          <w:p w:rsidR="00B618FF" w:rsidRPr="00045204" w:rsidRDefault="00B618FF" w:rsidP="00884874">
            <w:pPr>
              <w:tabs>
                <w:tab w:val="left" w:pos="5790"/>
              </w:tabs>
              <w:jc w:val="center"/>
              <w:rPr>
                <w:b/>
                <w:i/>
                <w:sz w:val="24"/>
                <w:highlight w:val="darkGray"/>
                <w:lang w:val="ro-RO"/>
              </w:rPr>
            </w:pPr>
          </w:p>
        </w:tc>
        <w:tc>
          <w:tcPr>
            <w:tcW w:w="992" w:type="dxa"/>
            <w:shd w:val="clear" w:color="auto" w:fill="B6DDE8" w:themeFill="accent5" w:themeFillTint="66"/>
          </w:tcPr>
          <w:p w:rsidR="00B618FF" w:rsidRPr="00045204" w:rsidRDefault="00B618FF" w:rsidP="00884874">
            <w:pPr>
              <w:tabs>
                <w:tab w:val="left" w:pos="5790"/>
              </w:tabs>
              <w:jc w:val="center"/>
              <w:rPr>
                <w:b/>
                <w:i/>
                <w:sz w:val="24"/>
                <w:highlight w:val="darkGray"/>
                <w:lang w:val="ro-RO"/>
              </w:rPr>
            </w:pPr>
          </w:p>
        </w:tc>
        <w:tc>
          <w:tcPr>
            <w:tcW w:w="993" w:type="dxa"/>
            <w:shd w:val="clear" w:color="auto" w:fill="B6DDE8" w:themeFill="accent5" w:themeFillTint="66"/>
          </w:tcPr>
          <w:p w:rsidR="00B618FF" w:rsidRPr="00045204" w:rsidRDefault="00B618FF" w:rsidP="00884874">
            <w:pPr>
              <w:tabs>
                <w:tab w:val="left" w:pos="5790"/>
              </w:tabs>
              <w:jc w:val="center"/>
              <w:rPr>
                <w:b/>
                <w:i/>
                <w:sz w:val="24"/>
                <w:highlight w:val="darkGray"/>
                <w:lang w:val="ro-RO"/>
              </w:rPr>
            </w:pPr>
          </w:p>
        </w:tc>
        <w:tc>
          <w:tcPr>
            <w:tcW w:w="992" w:type="dxa"/>
            <w:shd w:val="clear" w:color="auto" w:fill="B6DDE8" w:themeFill="accent5" w:themeFillTint="66"/>
          </w:tcPr>
          <w:p w:rsidR="00B618FF" w:rsidRPr="00045204" w:rsidRDefault="00B618FF" w:rsidP="00884874">
            <w:pPr>
              <w:tabs>
                <w:tab w:val="left" w:pos="5790"/>
              </w:tabs>
              <w:jc w:val="center"/>
              <w:rPr>
                <w:b/>
                <w:i/>
                <w:sz w:val="24"/>
                <w:highlight w:val="darkGray"/>
                <w:lang w:val="ro-RO"/>
              </w:rPr>
            </w:pPr>
          </w:p>
        </w:tc>
        <w:tc>
          <w:tcPr>
            <w:tcW w:w="956" w:type="dxa"/>
            <w:shd w:val="clear" w:color="auto" w:fill="B6DDE8" w:themeFill="accent5" w:themeFillTint="66"/>
          </w:tcPr>
          <w:p w:rsidR="00B618FF" w:rsidRPr="00045204" w:rsidRDefault="00B618FF" w:rsidP="00884874">
            <w:pPr>
              <w:tabs>
                <w:tab w:val="left" w:pos="5790"/>
              </w:tabs>
              <w:jc w:val="center"/>
              <w:rPr>
                <w:b/>
                <w:i/>
                <w:sz w:val="24"/>
                <w:highlight w:val="darkGray"/>
                <w:lang w:val="ro-RO"/>
              </w:rPr>
            </w:pPr>
          </w:p>
        </w:tc>
      </w:tr>
      <w:tr w:rsidR="00B618FF" w:rsidTr="00C52AE6">
        <w:tc>
          <w:tcPr>
            <w:tcW w:w="5637" w:type="dxa"/>
          </w:tcPr>
          <w:p w:rsidR="00B618FF" w:rsidRPr="00045204" w:rsidRDefault="00B618FF" w:rsidP="006112C8">
            <w:pPr>
              <w:tabs>
                <w:tab w:val="left" w:pos="5790"/>
              </w:tabs>
              <w:rPr>
                <w:b/>
                <w:i/>
                <w:sz w:val="24"/>
                <w:lang w:val="ro-RO"/>
              </w:rPr>
            </w:pPr>
            <w:r w:rsidRPr="00045204">
              <w:rPr>
                <w:b/>
                <w:i/>
                <w:sz w:val="24"/>
                <w:lang w:val="ro-RO"/>
              </w:rPr>
              <w:t>Capacitate,  copii</w:t>
            </w:r>
          </w:p>
        </w:tc>
        <w:tc>
          <w:tcPr>
            <w:tcW w:w="850" w:type="dxa"/>
          </w:tcPr>
          <w:p w:rsidR="00B618FF" w:rsidRPr="00045204" w:rsidRDefault="00380B43" w:rsidP="00884874">
            <w:pPr>
              <w:tabs>
                <w:tab w:val="left" w:pos="5790"/>
              </w:tabs>
              <w:jc w:val="center"/>
              <w:rPr>
                <w:b/>
                <w:i/>
                <w:sz w:val="24"/>
                <w:lang w:val="ro-RO"/>
              </w:rPr>
            </w:pPr>
            <w:r w:rsidRPr="00045204">
              <w:rPr>
                <w:b/>
                <w:i/>
                <w:sz w:val="24"/>
                <w:lang w:val="ro-RO"/>
              </w:rPr>
              <w:t>63</w:t>
            </w:r>
          </w:p>
        </w:tc>
        <w:tc>
          <w:tcPr>
            <w:tcW w:w="992" w:type="dxa"/>
          </w:tcPr>
          <w:p w:rsidR="00B618FF" w:rsidRPr="00045204" w:rsidRDefault="00380B43" w:rsidP="00884874">
            <w:pPr>
              <w:tabs>
                <w:tab w:val="left" w:pos="5790"/>
              </w:tabs>
              <w:jc w:val="center"/>
              <w:rPr>
                <w:b/>
                <w:i/>
                <w:sz w:val="24"/>
                <w:lang w:val="ro-RO"/>
              </w:rPr>
            </w:pPr>
            <w:r w:rsidRPr="00045204">
              <w:rPr>
                <w:b/>
                <w:i/>
                <w:sz w:val="24"/>
                <w:lang w:val="ro-RO"/>
              </w:rPr>
              <w:t>63</w:t>
            </w:r>
          </w:p>
        </w:tc>
        <w:tc>
          <w:tcPr>
            <w:tcW w:w="993" w:type="dxa"/>
          </w:tcPr>
          <w:p w:rsidR="00B618FF" w:rsidRPr="00045204" w:rsidRDefault="00380B43" w:rsidP="00884874">
            <w:pPr>
              <w:tabs>
                <w:tab w:val="left" w:pos="5790"/>
              </w:tabs>
              <w:jc w:val="center"/>
              <w:rPr>
                <w:b/>
                <w:i/>
                <w:sz w:val="24"/>
                <w:lang w:val="ro-RO"/>
              </w:rPr>
            </w:pPr>
            <w:r w:rsidRPr="00045204">
              <w:rPr>
                <w:b/>
                <w:i/>
                <w:sz w:val="24"/>
                <w:lang w:val="ro-RO"/>
              </w:rPr>
              <w:t>63</w:t>
            </w:r>
          </w:p>
        </w:tc>
        <w:tc>
          <w:tcPr>
            <w:tcW w:w="992" w:type="dxa"/>
          </w:tcPr>
          <w:p w:rsidR="00B618FF" w:rsidRPr="00045204" w:rsidRDefault="00380B43" w:rsidP="00884874">
            <w:pPr>
              <w:tabs>
                <w:tab w:val="left" w:pos="5790"/>
              </w:tabs>
              <w:jc w:val="center"/>
              <w:rPr>
                <w:b/>
                <w:i/>
                <w:sz w:val="24"/>
                <w:lang w:val="ro-RO"/>
              </w:rPr>
            </w:pPr>
            <w:r w:rsidRPr="00045204">
              <w:rPr>
                <w:b/>
                <w:i/>
                <w:sz w:val="24"/>
                <w:lang w:val="ro-RO"/>
              </w:rPr>
              <w:t>63</w:t>
            </w:r>
          </w:p>
        </w:tc>
        <w:tc>
          <w:tcPr>
            <w:tcW w:w="956" w:type="dxa"/>
          </w:tcPr>
          <w:p w:rsidR="00B618FF" w:rsidRPr="00045204" w:rsidRDefault="00380B43" w:rsidP="00884874">
            <w:pPr>
              <w:tabs>
                <w:tab w:val="left" w:pos="5790"/>
              </w:tabs>
              <w:jc w:val="center"/>
              <w:rPr>
                <w:b/>
                <w:i/>
                <w:sz w:val="24"/>
                <w:lang w:val="ro-RO"/>
              </w:rPr>
            </w:pPr>
            <w:r w:rsidRPr="00045204">
              <w:rPr>
                <w:b/>
                <w:i/>
                <w:sz w:val="24"/>
                <w:lang w:val="ro-RO"/>
              </w:rPr>
              <w:t>63</w:t>
            </w:r>
          </w:p>
        </w:tc>
      </w:tr>
      <w:tr w:rsidR="00A8716A" w:rsidTr="00C52AE6">
        <w:tc>
          <w:tcPr>
            <w:tcW w:w="5637" w:type="dxa"/>
          </w:tcPr>
          <w:p w:rsidR="00A8716A" w:rsidRPr="00045204" w:rsidRDefault="00A8716A" w:rsidP="006112C8">
            <w:pPr>
              <w:tabs>
                <w:tab w:val="left" w:pos="5790"/>
              </w:tabs>
              <w:rPr>
                <w:b/>
                <w:i/>
                <w:sz w:val="24"/>
                <w:lang w:val="ro-RO"/>
              </w:rPr>
            </w:pPr>
            <w:r w:rsidRPr="00045204">
              <w:rPr>
                <w:b/>
                <w:i/>
                <w:sz w:val="24"/>
                <w:lang w:val="ro-RO"/>
              </w:rPr>
              <w:t>Num</w:t>
            </w:r>
            <w:r w:rsidRPr="00045204">
              <w:rPr>
                <w:rFonts w:ascii="Times New Roman" w:hAnsi="Times New Roman"/>
                <w:b/>
                <w:i/>
                <w:sz w:val="24"/>
                <w:lang w:val="ro-RO"/>
              </w:rPr>
              <w:t>ă</w:t>
            </w:r>
            <w:r w:rsidRPr="00045204">
              <w:rPr>
                <w:b/>
                <w:i/>
                <w:sz w:val="24"/>
                <w:lang w:val="ro-RO"/>
              </w:rPr>
              <w:t>rul de copii înscri</w:t>
            </w:r>
            <w:r w:rsidRPr="00045204">
              <w:rPr>
                <w:rFonts w:ascii="Times New Roman" w:hAnsi="Times New Roman"/>
                <w:b/>
                <w:i/>
                <w:sz w:val="24"/>
                <w:lang w:val="ro-RO"/>
              </w:rPr>
              <w:t>ş</w:t>
            </w:r>
            <w:r w:rsidRPr="00045204">
              <w:rPr>
                <w:b/>
                <w:i/>
                <w:sz w:val="24"/>
                <w:lang w:val="ro-RO"/>
              </w:rPr>
              <w:t>i, copii</w:t>
            </w:r>
          </w:p>
        </w:tc>
        <w:tc>
          <w:tcPr>
            <w:tcW w:w="850" w:type="dxa"/>
          </w:tcPr>
          <w:p w:rsidR="00A8716A" w:rsidRPr="00045204" w:rsidRDefault="00A8716A" w:rsidP="00542AAA">
            <w:pPr>
              <w:tabs>
                <w:tab w:val="left" w:pos="5790"/>
              </w:tabs>
              <w:jc w:val="center"/>
              <w:rPr>
                <w:b/>
                <w:i/>
                <w:sz w:val="24"/>
                <w:lang w:val="ro-RO"/>
              </w:rPr>
            </w:pPr>
            <w:r w:rsidRPr="00045204">
              <w:rPr>
                <w:b/>
                <w:i/>
                <w:sz w:val="24"/>
                <w:lang w:val="ro-RO"/>
              </w:rPr>
              <w:t>66</w:t>
            </w:r>
          </w:p>
        </w:tc>
        <w:tc>
          <w:tcPr>
            <w:tcW w:w="992" w:type="dxa"/>
          </w:tcPr>
          <w:p w:rsidR="00A8716A" w:rsidRPr="00045204" w:rsidRDefault="00A8716A" w:rsidP="00542AAA">
            <w:pPr>
              <w:tabs>
                <w:tab w:val="left" w:pos="5790"/>
              </w:tabs>
              <w:jc w:val="center"/>
              <w:rPr>
                <w:b/>
                <w:i/>
                <w:sz w:val="24"/>
                <w:lang w:val="ro-RO"/>
              </w:rPr>
            </w:pPr>
            <w:r w:rsidRPr="00045204">
              <w:rPr>
                <w:b/>
                <w:i/>
                <w:sz w:val="24"/>
                <w:lang w:val="ro-RO"/>
              </w:rPr>
              <w:t>66</w:t>
            </w:r>
          </w:p>
        </w:tc>
        <w:tc>
          <w:tcPr>
            <w:tcW w:w="993" w:type="dxa"/>
          </w:tcPr>
          <w:p w:rsidR="00A8716A" w:rsidRPr="00045204" w:rsidRDefault="00A8716A" w:rsidP="00542AAA">
            <w:pPr>
              <w:tabs>
                <w:tab w:val="left" w:pos="5790"/>
              </w:tabs>
              <w:jc w:val="center"/>
              <w:rPr>
                <w:b/>
                <w:i/>
                <w:sz w:val="24"/>
                <w:lang w:val="ro-RO"/>
              </w:rPr>
            </w:pPr>
            <w:r w:rsidRPr="00045204">
              <w:rPr>
                <w:b/>
                <w:i/>
                <w:sz w:val="24"/>
                <w:lang w:val="ro-RO"/>
              </w:rPr>
              <w:t>64</w:t>
            </w:r>
          </w:p>
        </w:tc>
        <w:tc>
          <w:tcPr>
            <w:tcW w:w="992" w:type="dxa"/>
          </w:tcPr>
          <w:p w:rsidR="00A8716A" w:rsidRPr="00045204" w:rsidRDefault="00A8716A" w:rsidP="00542AAA">
            <w:pPr>
              <w:tabs>
                <w:tab w:val="left" w:pos="5790"/>
              </w:tabs>
              <w:jc w:val="center"/>
              <w:rPr>
                <w:b/>
                <w:i/>
                <w:sz w:val="24"/>
                <w:lang w:val="ro-RO"/>
              </w:rPr>
            </w:pPr>
            <w:r w:rsidRPr="00045204">
              <w:rPr>
                <w:b/>
                <w:i/>
                <w:sz w:val="24"/>
                <w:lang w:val="ro-RO"/>
              </w:rPr>
              <w:t>73</w:t>
            </w:r>
          </w:p>
        </w:tc>
        <w:tc>
          <w:tcPr>
            <w:tcW w:w="956" w:type="dxa"/>
          </w:tcPr>
          <w:p w:rsidR="00A8716A" w:rsidRPr="00045204" w:rsidRDefault="00A8716A" w:rsidP="00542AAA">
            <w:pPr>
              <w:tabs>
                <w:tab w:val="left" w:pos="5790"/>
              </w:tabs>
              <w:jc w:val="center"/>
              <w:rPr>
                <w:b/>
                <w:i/>
                <w:sz w:val="24"/>
                <w:lang w:val="ro-RO"/>
              </w:rPr>
            </w:pPr>
            <w:r w:rsidRPr="00045204">
              <w:rPr>
                <w:b/>
                <w:i/>
                <w:sz w:val="24"/>
                <w:lang w:val="ro-RO"/>
              </w:rPr>
              <w:t>82</w:t>
            </w:r>
          </w:p>
        </w:tc>
      </w:tr>
      <w:tr w:rsidR="00B618FF" w:rsidRPr="00542AAA" w:rsidTr="00C52AE6">
        <w:tc>
          <w:tcPr>
            <w:tcW w:w="5637" w:type="dxa"/>
          </w:tcPr>
          <w:p w:rsidR="00B618FF" w:rsidRPr="00045204" w:rsidRDefault="00B618FF" w:rsidP="006112C8">
            <w:pPr>
              <w:tabs>
                <w:tab w:val="left" w:pos="5790"/>
              </w:tabs>
              <w:rPr>
                <w:b/>
                <w:i/>
                <w:sz w:val="24"/>
                <w:lang w:val="ro-RO"/>
              </w:rPr>
            </w:pPr>
            <w:r w:rsidRPr="00045204">
              <w:rPr>
                <w:b/>
                <w:i/>
                <w:sz w:val="24"/>
                <w:lang w:val="ro-RO"/>
              </w:rPr>
              <w:t>Grad de utilizare a capacit</w:t>
            </w:r>
            <w:r w:rsidRPr="00045204">
              <w:rPr>
                <w:rFonts w:ascii="Times New Roman" w:hAnsi="Times New Roman"/>
                <w:b/>
                <w:i/>
                <w:sz w:val="24"/>
                <w:lang w:val="ro-RO"/>
              </w:rPr>
              <w:t>ăţ</w:t>
            </w:r>
            <w:r w:rsidRPr="00045204">
              <w:rPr>
                <w:b/>
                <w:i/>
                <w:sz w:val="24"/>
                <w:lang w:val="ro-RO"/>
              </w:rPr>
              <w:t>ilor, %</w:t>
            </w:r>
          </w:p>
        </w:tc>
        <w:tc>
          <w:tcPr>
            <w:tcW w:w="850" w:type="dxa"/>
          </w:tcPr>
          <w:p w:rsidR="00B618FF" w:rsidRPr="00045204" w:rsidRDefault="00380B43" w:rsidP="00884874">
            <w:pPr>
              <w:tabs>
                <w:tab w:val="left" w:pos="5790"/>
              </w:tabs>
              <w:jc w:val="center"/>
              <w:rPr>
                <w:b/>
                <w:i/>
                <w:sz w:val="24"/>
                <w:lang w:val="ro-RO"/>
              </w:rPr>
            </w:pPr>
            <w:r w:rsidRPr="00045204">
              <w:rPr>
                <w:b/>
                <w:i/>
                <w:sz w:val="24"/>
                <w:lang w:val="ro-RO"/>
              </w:rPr>
              <w:t>105</w:t>
            </w:r>
          </w:p>
        </w:tc>
        <w:tc>
          <w:tcPr>
            <w:tcW w:w="992" w:type="dxa"/>
          </w:tcPr>
          <w:p w:rsidR="00B618FF" w:rsidRPr="00045204" w:rsidRDefault="00380B43" w:rsidP="00884874">
            <w:pPr>
              <w:tabs>
                <w:tab w:val="left" w:pos="5790"/>
              </w:tabs>
              <w:jc w:val="center"/>
              <w:rPr>
                <w:b/>
                <w:i/>
                <w:sz w:val="24"/>
                <w:lang w:val="ro-RO"/>
              </w:rPr>
            </w:pPr>
            <w:r w:rsidRPr="00045204">
              <w:rPr>
                <w:b/>
                <w:i/>
                <w:sz w:val="24"/>
                <w:lang w:val="ro-RO"/>
              </w:rPr>
              <w:t>105</w:t>
            </w:r>
          </w:p>
        </w:tc>
        <w:tc>
          <w:tcPr>
            <w:tcW w:w="993" w:type="dxa"/>
          </w:tcPr>
          <w:p w:rsidR="00B618FF" w:rsidRPr="00045204" w:rsidRDefault="00380B43" w:rsidP="00884874">
            <w:pPr>
              <w:tabs>
                <w:tab w:val="left" w:pos="5790"/>
              </w:tabs>
              <w:jc w:val="center"/>
              <w:rPr>
                <w:b/>
                <w:i/>
                <w:sz w:val="24"/>
                <w:lang w:val="ro-RO"/>
              </w:rPr>
            </w:pPr>
            <w:r w:rsidRPr="00045204">
              <w:rPr>
                <w:b/>
                <w:i/>
                <w:sz w:val="24"/>
                <w:lang w:val="ro-RO"/>
              </w:rPr>
              <w:t>101</w:t>
            </w:r>
          </w:p>
        </w:tc>
        <w:tc>
          <w:tcPr>
            <w:tcW w:w="992" w:type="dxa"/>
          </w:tcPr>
          <w:p w:rsidR="00B618FF" w:rsidRPr="00045204" w:rsidRDefault="00380B43" w:rsidP="00884874">
            <w:pPr>
              <w:tabs>
                <w:tab w:val="left" w:pos="5790"/>
              </w:tabs>
              <w:jc w:val="center"/>
              <w:rPr>
                <w:b/>
                <w:i/>
                <w:sz w:val="24"/>
                <w:lang w:val="ro-RO"/>
              </w:rPr>
            </w:pPr>
            <w:r w:rsidRPr="00045204">
              <w:rPr>
                <w:b/>
                <w:i/>
                <w:sz w:val="24"/>
                <w:lang w:val="ro-RO"/>
              </w:rPr>
              <w:t>116</w:t>
            </w:r>
          </w:p>
        </w:tc>
        <w:tc>
          <w:tcPr>
            <w:tcW w:w="956" w:type="dxa"/>
          </w:tcPr>
          <w:p w:rsidR="00B618FF" w:rsidRPr="00045204" w:rsidRDefault="00380B43" w:rsidP="00884874">
            <w:pPr>
              <w:tabs>
                <w:tab w:val="left" w:pos="5790"/>
              </w:tabs>
              <w:jc w:val="center"/>
              <w:rPr>
                <w:b/>
                <w:i/>
                <w:sz w:val="24"/>
                <w:lang w:val="ro-RO"/>
              </w:rPr>
            </w:pPr>
            <w:r w:rsidRPr="00045204">
              <w:rPr>
                <w:b/>
                <w:i/>
                <w:sz w:val="24"/>
                <w:lang w:val="ro-RO"/>
              </w:rPr>
              <w:t>130</w:t>
            </w:r>
          </w:p>
        </w:tc>
      </w:tr>
      <w:tr w:rsidR="000200B8" w:rsidTr="00C52AE6">
        <w:tc>
          <w:tcPr>
            <w:tcW w:w="5637" w:type="dxa"/>
          </w:tcPr>
          <w:p w:rsidR="000200B8" w:rsidRPr="00045204" w:rsidRDefault="000200B8" w:rsidP="006112C8">
            <w:pPr>
              <w:tabs>
                <w:tab w:val="left" w:pos="5790"/>
              </w:tabs>
              <w:rPr>
                <w:b/>
                <w:i/>
                <w:sz w:val="24"/>
                <w:lang w:val="ro-RO"/>
              </w:rPr>
            </w:pPr>
            <w:r w:rsidRPr="00045204">
              <w:rPr>
                <w:b/>
                <w:i/>
                <w:sz w:val="24"/>
                <w:lang w:val="ro-RO"/>
              </w:rPr>
              <w:t>Cadre didactice</w:t>
            </w:r>
          </w:p>
        </w:tc>
        <w:tc>
          <w:tcPr>
            <w:tcW w:w="850" w:type="dxa"/>
          </w:tcPr>
          <w:p w:rsidR="000200B8" w:rsidRPr="00045204" w:rsidRDefault="00380B43" w:rsidP="00884874">
            <w:pPr>
              <w:tabs>
                <w:tab w:val="left" w:pos="5790"/>
              </w:tabs>
              <w:jc w:val="center"/>
              <w:rPr>
                <w:b/>
                <w:i/>
                <w:sz w:val="24"/>
                <w:lang w:val="ro-RO"/>
              </w:rPr>
            </w:pPr>
            <w:r w:rsidRPr="00045204">
              <w:rPr>
                <w:b/>
                <w:i/>
                <w:sz w:val="24"/>
                <w:lang w:val="ro-RO"/>
              </w:rPr>
              <w:t>4</w:t>
            </w:r>
          </w:p>
        </w:tc>
        <w:tc>
          <w:tcPr>
            <w:tcW w:w="992" w:type="dxa"/>
          </w:tcPr>
          <w:p w:rsidR="000200B8" w:rsidRPr="00045204" w:rsidRDefault="00380B43" w:rsidP="00884874">
            <w:pPr>
              <w:tabs>
                <w:tab w:val="left" w:pos="5790"/>
              </w:tabs>
              <w:jc w:val="center"/>
              <w:rPr>
                <w:b/>
                <w:i/>
                <w:sz w:val="24"/>
                <w:lang w:val="ro-RO"/>
              </w:rPr>
            </w:pPr>
            <w:r w:rsidRPr="00045204">
              <w:rPr>
                <w:b/>
                <w:i/>
                <w:sz w:val="24"/>
                <w:lang w:val="ro-RO"/>
              </w:rPr>
              <w:t>4</w:t>
            </w:r>
          </w:p>
        </w:tc>
        <w:tc>
          <w:tcPr>
            <w:tcW w:w="993" w:type="dxa"/>
          </w:tcPr>
          <w:p w:rsidR="000200B8" w:rsidRPr="00045204" w:rsidRDefault="00380B43" w:rsidP="00884874">
            <w:pPr>
              <w:tabs>
                <w:tab w:val="left" w:pos="5790"/>
              </w:tabs>
              <w:jc w:val="center"/>
              <w:rPr>
                <w:b/>
                <w:i/>
                <w:sz w:val="24"/>
                <w:lang w:val="ro-RO"/>
              </w:rPr>
            </w:pPr>
            <w:r w:rsidRPr="00045204">
              <w:rPr>
                <w:b/>
                <w:i/>
                <w:sz w:val="24"/>
                <w:lang w:val="ro-RO"/>
              </w:rPr>
              <w:t>3</w:t>
            </w:r>
          </w:p>
        </w:tc>
        <w:tc>
          <w:tcPr>
            <w:tcW w:w="992" w:type="dxa"/>
          </w:tcPr>
          <w:p w:rsidR="000200B8" w:rsidRPr="00045204" w:rsidRDefault="00380B43" w:rsidP="00884874">
            <w:pPr>
              <w:tabs>
                <w:tab w:val="left" w:pos="5790"/>
              </w:tabs>
              <w:jc w:val="center"/>
              <w:rPr>
                <w:b/>
                <w:i/>
                <w:sz w:val="24"/>
                <w:lang w:val="ro-RO"/>
              </w:rPr>
            </w:pPr>
            <w:r w:rsidRPr="00045204">
              <w:rPr>
                <w:b/>
                <w:i/>
                <w:sz w:val="24"/>
                <w:lang w:val="ro-RO"/>
              </w:rPr>
              <w:t>3</w:t>
            </w:r>
          </w:p>
        </w:tc>
        <w:tc>
          <w:tcPr>
            <w:tcW w:w="956" w:type="dxa"/>
          </w:tcPr>
          <w:p w:rsidR="000200B8" w:rsidRPr="00045204" w:rsidRDefault="00380B43" w:rsidP="00884874">
            <w:pPr>
              <w:tabs>
                <w:tab w:val="left" w:pos="5790"/>
              </w:tabs>
              <w:jc w:val="center"/>
              <w:rPr>
                <w:b/>
                <w:i/>
                <w:sz w:val="24"/>
                <w:lang w:val="ro-RO"/>
              </w:rPr>
            </w:pPr>
            <w:r w:rsidRPr="00045204">
              <w:rPr>
                <w:b/>
                <w:i/>
                <w:sz w:val="24"/>
                <w:lang w:val="ro-RO"/>
              </w:rPr>
              <w:t>3</w:t>
            </w:r>
          </w:p>
        </w:tc>
      </w:tr>
      <w:tr w:rsidR="000200B8" w:rsidRPr="00542AAA" w:rsidTr="00C52AE6">
        <w:tc>
          <w:tcPr>
            <w:tcW w:w="5637" w:type="dxa"/>
          </w:tcPr>
          <w:p w:rsidR="000200B8" w:rsidRPr="00045204" w:rsidRDefault="000200B8" w:rsidP="006112C8">
            <w:pPr>
              <w:tabs>
                <w:tab w:val="left" w:pos="5790"/>
              </w:tabs>
              <w:rPr>
                <w:b/>
                <w:i/>
                <w:sz w:val="24"/>
                <w:lang w:val="ro-RO"/>
              </w:rPr>
            </w:pPr>
            <w:r w:rsidRPr="00045204">
              <w:rPr>
                <w:b/>
                <w:i/>
                <w:sz w:val="24"/>
                <w:lang w:val="ro-RO"/>
              </w:rPr>
              <w:t>Copii la un cadru didactic</w:t>
            </w:r>
          </w:p>
        </w:tc>
        <w:tc>
          <w:tcPr>
            <w:tcW w:w="850" w:type="dxa"/>
          </w:tcPr>
          <w:p w:rsidR="000200B8" w:rsidRPr="00045204" w:rsidRDefault="00380B43" w:rsidP="00884874">
            <w:pPr>
              <w:tabs>
                <w:tab w:val="left" w:pos="5790"/>
              </w:tabs>
              <w:jc w:val="center"/>
              <w:rPr>
                <w:b/>
                <w:i/>
                <w:sz w:val="24"/>
                <w:lang w:val="ro-RO"/>
              </w:rPr>
            </w:pPr>
            <w:r w:rsidRPr="00045204">
              <w:rPr>
                <w:b/>
                <w:i/>
                <w:sz w:val="24"/>
                <w:lang w:val="ro-RO"/>
              </w:rPr>
              <w:t>16</w:t>
            </w:r>
          </w:p>
        </w:tc>
        <w:tc>
          <w:tcPr>
            <w:tcW w:w="992" w:type="dxa"/>
          </w:tcPr>
          <w:p w:rsidR="000200B8" w:rsidRPr="00045204" w:rsidRDefault="00380B43" w:rsidP="00884874">
            <w:pPr>
              <w:tabs>
                <w:tab w:val="left" w:pos="5790"/>
              </w:tabs>
              <w:jc w:val="center"/>
              <w:rPr>
                <w:b/>
                <w:i/>
                <w:sz w:val="24"/>
                <w:lang w:val="ro-RO"/>
              </w:rPr>
            </w:pPr>
            <w:r w:rsidRPr="00045204">
              <w:rPr>
                <w:b/>
                <w:i/>
                <w:sz w:val="24"/>
                <w:lang w:val="ro-RO"/>
              </w:rPr>
              <w:t>16</w:t>
            </w:r>
          </w:p>
        </w:tc>
        <w:tc>
          <w:tcPr>
            <w:tcW w:w="993" w:type="dxa"/>
          </w:tcPr>
          <w:p w:rsidR="000200B8" w:rsidRPr="00045204" w:rsidRDefault="00380B43" w:rsidP="00884874">
            <w:pPr>
              <w:tabs>
                <w:tab w:val="left" w:pos="5790"/>
              </w:tabs>
              <w:jc w:val="center"/>
              <w:rPr>
                <w:b/>
                <w:i/>
                <w:sz w:val="24"/>
                <w:lang w:val="ro-RO"/>
              </w:rPr>
            </w:pPr>
            <w:r w:rsidRPr="00045204">
              <w:rPr>
                <w:b/>
                <w:i/>
                <w:sz w:val="24"/>
                <w:lang w:val="ro-RO"/>
              </w:rPr>
              <w:t>21</w:t>
            </w:r>
          </w:p>
        </w:tc>
        <w:tc>
          <w:tcPr>
            <w:tcW w:w="992" w:type="dxa"/>
          </w:tcPr>
          <w:p w:rsidR="000200B8" w:rsidRPr="00045204" w:rsidRDefault="00380B43" w:rsidP="00884874">
            <w:pPr>
              <w:tabs>
                <w:tab w:val="left" w:pos="5790"/>
              </w:tabs>
              <w:jc w:val="center"/>
              <w:rPr>
                <w:b/>
                <w:i/>
                <w:sz w:val="24"/>
                <w:lang w:val="ro-RO"/>
              </w:rPr>
            </w:pPr>
            <w:r w:rsidRPr="00045204">
              <w:rPr>
                <w:b/>
                <w:i/>
                <w:sz w:val="24"/>
                <w:lang w:val="ro-RO"/>
              </w:rPr>
              <w:t>24</w:t>
            </w:r>
          </w:p>
        </w:tc>
        <w:tc>
          <w:tcPr>
            <w:tcW w:w="956" w:type="dxa"/>
          </w:tcPr>
          <w:p w:rsidR="000200B8" w:rsidRPr="00045204" w:rsidRDefault="00380B43" w:rsidP="00884874">
            <w:pPr>
              <w:tabs>
                <w:tab w:val="left" w:pos="5790"/>
              </w:tabs>
              <w:jc w:val="center"/>
              <w:rPr>
                <w:b/>
                <w:i/>
                <w:sz w:val="24"/>
                <w:lang w:val="ro-RO"/>
              </w:rPr>
            </w:pPr>
            <w:r w:rsidRPr="00045204">
              <w:rPr>
                <w:b/>
                <w:i/>
                <w:sz w:val="24"/>
                <w:lang w:val="ro-RO"/>
              </w:rPr>
              <w:t>27</w:t>
            </w:r>
          </w:p>
        </w:tc>
      </w:tr>
      <w:tr w:rsidR="000200B8" w:rsidTr="00C52AE6">
        <w:tc>
          <w:tcPr>
            <w:tcW w:w="5637" w:type="dxa"/>
          </w:tcPr>
          <w:p w:rsidR="000200B8" w:rsidRPr="00045204" w:rsidRDefault="000200B8" w:rsidP="006112C8">
            <w:pPr>
              <w:tabs>
                <w:tab w:val="left" w:pos="5790"/>
              </w:tabs>
              <w:rPr>
                <w:b/>
                <w:i/>
                <w:sz w:val="24"/>
                <w:lang w:val="ro-RO"/>
              </w:rPr>
            </w:pPr>
            <w:r w:rsidRPr="00045204">
              <w:rPr>
                <w:b/>
                <w:i/>
                <w:sz w:val="24"/>
                <w:lang w:val="ro-RO"/>
              </w:rPr>
              <w:t>Neajunsul de cadre didactice</w:t>
            </w:r>
          </w:p>
        </w:tc>
        <w:tc>
          <w:tcPr>
            <w:tcW w:w="850" w:type="dxa"/>
          </w:tcPr>
          <w:p w:rsidR="000200B8" w:rsidRPr="00045204" w:rsidRDefault="00380B43" w:rsidP="00884874">
            <w:pPr>
              <w:tabs>
                <w:tab w:val="left" w:pos="5790"/>
              </w:tabs>
              <w:jc w:val="center"/>
              <w:rPr>
                <w:b/>
                <w:i/>
                <w:sz w:val="24"/>
                <w:lang w:val="ro-RO"/>
              </w:rPr>
            </w:pPr>
            <w:r w:rsidRPr="00045204">
              <w:rPr>
                <w:b/>
                <w:i/>
                <w:sz w:val="24"/>
                <w:lang w:val="ro-RO"/>
              </w:rPr>
              <w:t>-</w:t>
            </w:r>
          </w:p>
        </w:tc>
        <w:tc>
          <w:tcPr>
            <w:tcW w:w="992" w:type="dxa"/>
          </w:tcPr>
          <w:p w:rsidR="000200B8" w:rsidRPr="00045204" w:rsidRDefault="00380B43" w:rsidP="00884874">
            <w:pPr>
              <w:tabs>
                <w:tab w:val="left" w:pos="5790"/>
              </w:tabs>
              <w:jc w:val="center"/>
              <w:rPr>
                <w:b/>
                <w:i/>
                <w:sz w:val="24"/>
                <w:lang w:val="ro-RO"/>
              </w:rPr>
            </w:pPr>
            <w:r w:rsidRPr="00045204">
              <w:rPr>
                <w:b/>
                <w:i/>
                <w:sz w:val="24"/>
                <w:lang w:val="ro-RO"/>
              </w:rPr>
              <w:t>-</w:t>
            </w:r>
          </w:p>
        </w:tc>
        <w:tc>
          <w:tcPr>
            <w:tcW w:w="993" w:type="dxa"/>
          </w:tcPr>
          <w:p w:rsidR="000200B8" w:rsidRPr="00045204" w:rsidRDefault="00380B43" w:rsidP="00884874">
            <w:pPr>
              <w:tabs>
                <w:tab w:val="left" w:pos="5790"/>
              </w:tabs>
              <w:jc w:val="center"/>
              <w:rPr>
                <w:b/>
                <w:i/>
                <w:sz w:val="24"/>
                <w:lang w:val="ro-RO"/>
              </w:rPr>
            </w:pPr>
            <w:r w:rsidRPr="00045204">
              <w:rPr>
                <w:b/>
                <w:i/>
                <w:sz w:val="24"/>
                <w:lang w:val="ro-RO"/>
              </w:rPr>
              <w:t>-</w:t>
            </w:r>
          </w:p>
        </w:tc>
        <w:tc>
          <w:tcPr>
            <w:tcW w:w="992" w:type="dxa"/>
          </w:tcPr>
          <w:p w:rsidR="000200B8" w:rsidRPr="00045204" w:rsidRDefault="00380B43" w:rsidP="00884874">
            <w:pPr>
              <w:tabs>
                <w:tab w:val="left" w:pos="5790"/>
              </w:tabs>
              <w:jc w:val="center"/>
              <w:rPr>
                <w:b/>
                <w:i/>
                <w:sz w:val="24"/>
                <w:lang w:val="ro-RO"/>
              </w:rPr>
            </w:pPr>
            <w:r w:rsidRPr="00045204">
              <w:rPr>
                <w:b/>
                <w:i/>
                <w:sz w:val="24"/>
                <w:lang w:val="ro-RO"/>
              </w:rPr>
              <w:t>-</w:t>
            </w:r>
          </w:p>
        </w:tc>
        <w:tc>
          <w:tcPr>
            <w:tcW w:w="956" w:type="dxa"/>
          </w:tcPr>
          <w:p w:rsidR="000200B8" w:rsidRPr="00045204" w:rsidRDefault="00380B43" w:rsidP="00884874">
            <w:pPr>
              <w:tabs>
                <w:tab w:val="left" w:pos="5790"/>
              </w:tabs>
              <w:jc w:val="center"/>
              <w:rPr>
                <w:b/>
                <w:i/>
                <w:sz w:val="24"/>
                <w:lang w:val="ro-RO"/>
              </w:rPr>
            </w:pPr>
            <w:r w:rsidRPr="00045204">
              <w:rPr>
                <w:b/>
                <w:i/>
                <w:sz w:val="24"/>
                <w:lang w:val="ro-RO"/>
              </w:rPr>
              <w:t>-</w:t>
            </w:r>
          </w:p>
        </w:tc>
      </w:tr>
      <w:tr w:rsidR="00C52AE6" w:rsidTr="000B1205">
        <w:tc>
          <w:tcPr>
            <w:tcW w:w="5637" w:type="dxa"/>
            <w:shd w:val="clear" w:color="auto" w:fill="92CDDC" w:themeFill="accent5" w:themeFillTint="99"/>
          </w:tcPr>
          <w:p w:rsidR="00C52AE6" w:rsidRPr="00045204" w:rsidRDefault="00C52AE6" w:rsidP="000200B8">
            <w:pPr>
              <w:tabs>
                <w:tab w:val="left" w:pos="5790"/>
              </w:tabs>
              <w:jc w:val="right"/>
              <w:rPr>
                <w:b/>
                <w:sz w:val="24"/>
                <w:lang w:val="ro-RO"/>
              </w:rPr>
            </w:pPr>
            <w:r w:rsidRPr="00045204">
              <w:rPr>
                <w:b/>
                <w:sz w:val="24"/>
                <w:lang w:val="ro-RO"/>
              </w:rPr>
              <w:t>Institu</w:t>
            </w:r>
            <w:r w:rsidRPr="00045204">
              <w:rPr>
                <w:rFonts w:ascii="Times New Roman" w:hAnsi="Times New Roman"/>
                <w:b/>
                <w:sz w:val="24"/>
                <w:lang w:val="ro-RO"/>
              </w:rPr>
              <w:t>ţ</w:t>
            </w:r>
            <w:r w:rsidRPr="00045204">
              <w:rPr>
                <w:b/>
                <w:sz w:val="24"/>
                <w:lang w:val="ro-RO"/>
              </w:rPr>
              <w:t xml:space="preserve">ii de </w:t>
            </w:r>
            <w:r w:rsidR="00884874" w:rsidRPr="00045204">
              <w:rPr>
                <w:b/>
                <w:sz w:val="24"/>
                <w:lang w:val="ro-RO"/>
              </w:rPr>
              <w:t>înv</w:t>
            </w:r>
            <w:r w:rsidR="00884874" w:rsidRPr="00045204">
              <w:rPr>
                <w:rFonts w:ascii="Times New Roman" w:hAnsi="Times New Roman"/>
                <w:b/>
                <w:sz w:val="24"/>
                <w:lang w:val="ro-RO"/>
              </w:rPr>
              <w:t>ăţă</w:t>
            </w:r>
            <w:r w:rsidR="00884874" w:rsidRPr="00045204">
              <w:rPr>
                <w:b/>
                <w:sz w:val="24"/>
                <w:lang w:val="ro-RO"/>
              </w:rPr>
              <w:t>m</w:t>
            </w:r>
            <w:r w:rsidR="00884874" w:rsidRPr="00045204">
              <w:rPr>
                <w:rFonts w:cs="Bodoni MT"/>
                <w:b/>
                <w:sz w:val="24"/>
                <w:lang w:val="ro-RO"/>
              </w:rPr>
              <w:t>î</w:t>
            </w:r>
            <w:r w:rsidR="00884874" w:rsidRPr="00045204">
              <w:rPr>
                <w:b/>
                <w:sz w:val="24"/>
                <w:lang w:val="ro-RO"/>
              </w:rPr>
              <w:t xml:space="preserve">nt  primar </w:t>
            </w:r>
            <w:r w:rsidR="00884874" w:rsidRPr="00045204">
              <w:rPr>
                <w:rFonts w:ascii="Times New Roman" w:hAnsi="Times New Roman"/>
                <w:b/>
                <w:sz w:val="24"/>
                <w:lang w:val="ro-RO"/>
              </w:rPr>
              <w:t>ş</w:t>
            </w:r>
            <w:r w:rsidR="00884874" w:rsidRPr="00045204">
              <w:rPr>
                <w:b/>
                <w:sz w:val="24"/>
                <w:lang w:val="ro-RO"/>
              </w:rPr>
              <w:t>i secundar gen</w:t>
            </w:r>
            <w:r w:rsidRPr="00045204">
              <w:rPr>
                <w:b/>
                <w:sz w:val="24"/>
                <w:lang w:val="ro-RO"/>
              </w:rPr>
              <w:t>eral</w:t>
            </w:r>
          </w:p>
        </w:tc>
        <w:tc>
          <w:tcPr>
            <w:tcW w:w="850" w:type="dxa"/>
            <w:shd w:val="clear" w:color="auto" w:fill="92CDDC" w:themeFill="accent5" w:themeFillTint="99"/>
          </w:tcPr>
          <w:p w:rsidR="00C52AE6" w:rsidRPr="00045204" w:rsidRDefault="00B618FF" w:rsidP="00884874">
            <w:pPr>
              <w:tabs>
                <w:tab w:val="left" w:pos="5790"/>
              </w:tabs>
              <w:jc w:val="center"/>
              <w:rPr>
                <w:b/>
                <w:i/>
                <w:sz w:val="24"/>
                <w:lang w:val="ro-RO"/>
              </w:rPr>
            </w:pPr>
            <w:r w:rsidRPr="00045204">
              <w:rPr>
                <w:b/>
                <w:i/>
                <w:sz w:val="24"/>
                <w:lang w:val="ro-RO"/>
              </w:rPr>
              <w:t>2</w:t>
            </w:r>
          </w:p>
        </w:tc>
        <w:tc>
          <w:tcPr>
            <w:tcW w:w="992" w:type="dxa"/>
            <w:shd w:val="clear" w:color="auto" w:fill="92CDDC" w:themeFill="accent5" w:themeFillTint="99"/>
          </w:tcPr>
          <w:p w:rsidR="00C52AE6" w:rsidRPr="00045204" w:rsidRDefault="00B618FF" w:rsidP="00884874">
            <w:pPr>
              <w:tabs>
                <w:tab w:val="left" w:pos="5790"/>
              </w:tabs>
              <w:jc w:val="center"/>
              <w:rPr>
                <w:b/>
                <w:i/>
                <w:sz w:val="24"/>
                <w:lang w:val="ro-RO"/>
              </w:rPr>
            </w:pPr>
            <w:r w:rsidRPr="00045204">
              <w:rPr>
                <w:b/>
                <w:i/>
                <w:sz w:val="24"/>
                <w:lang w:val="ro-RO"/>
              </w:rPr>
              <w:t>2</w:t>
            </w:r>
          </w:p>
        </w:tc>
        <w:tc>
          <w:tcPr>
            <w:tcW w:w="993" w:type="dxa"/>
            <w:shd w:val="clear" w:color="auto" w:fill="92CDDC" w:themeFill="accent5" w:themeFillTint="99"/>
          </w:tcPr>
          <w:p w:rsidR="00C52AE6" w:rsidRPr="00045204" w:rsidRDefault="00B618FF" w:rsidP="00884874">
            <w:pPr>
              <w:tabs>
                <w:tab w:val="left" w:pos="5790"/>
              </w:tabs>
              <w:jc w:val="center"/>
              <w:rPr>
                <w:b/>
                <w:i/>
                <w:sz w:val="24"/>
                <w:lang w:val="ro-RO"/>
              </w:rPr>
            </w:pPr>
            <w:r w:rsidRPr="00045204">
              <w:rPr>
                <w:b/>
                <w:i/>
                <w:sz w:val="24"/>
                <w:lang w:val="ro-RO"/>
              </w:rPr>
              <w:t>2</w:t>
            </w:r>
          </w:p>
        </w:tc>
        <w:tc>
          <w:tcPr>
            <w:tcW w:w="992" w:type="dxa"/>
            <w:shd w:val="clear" w:color="auto" w:fill="92CDDC" w:themeFill="accent5" w:themeFillTint="99"/>
          </w:tcPr>
          <w:p w:rsidR="00C52AE6" w:rsidRPr="00045204" w:rsidRDefault="00B618FF" w:rsidP="00884874">
            <w:pPr>
              <w:tabs>
                <w:tab w:val="left" w:pos="5790"/>
              </w:tabs>
              <w:jc w:val="center"/>
              <w:rPr>
                <w:b/>
                <w:i/>
                <w:sz w:val="24"/>
                <w:lang w:val="ro-RO"/>
              </w:rPr>
            </w:pPr>
            <w:r w:rsidRPr="00045204">
              <w:rPr>
                <w:b/>
                <w:i/>
                <w:sz w:val="24"/>
                <w:lang w:val="ro-RO"/>
              </w:rPr>
              <w:t>2</w:t>
            </w:r>
          </w:p>
        </w:tc>
        <w:tc>
          <w:tcPr>
            <w:tcW w:w="956" w:type="dxa"/>
            <w:shd w:val="clear" w:color="auto" w:fill="92CDDC" w:themeFill="accent5" w:themeFillTint="99"/>
          </w:tcPr>
          <w:p w:rsidR="00C52AE6" w:rsidRPr="00045204" w:rsidRDefault="00B618FF" w:rsidP="00884874">
            <w:pPr>
              <w:tabs>
                <w:tab w:val="left" w:pos="5790"/>
              </w:tabs>
              <w:jc w:val="center"/>
              <w:rPr>
                <w:b/>
                <w:i/>
                <w:sz w:val="24"/>
                <w:lang w:val="ro-RO"/>
              </w:rPr>
            </w:pPr>
            <w:r w:rsidRPr="00045204">
              <w:rPr>
                <w:b/>
                <w:i/>
                <w:sz w:val="24"/>
                <w:lang w:val="ro-RO"/>
              </w:rPr>
              <w:t>2</w:t>
            </w:r>
          </w:p>
        </w:tc>
      </w:tr>
      <w:tr w:rsidR="00B618FF" w:rsidTr="000B1205">
        <w:tc>
          <w:tcPr>
            <w:tcW w:w="5637" w:type="dxa"/>
            <w:shd w:val="clear" w:color="auto" w:fill="B6DDE8" w:themeFill="accent5" w:themeFillTint="66"/>
          </w:tcPr>
          <w:p w:rsidR="00B618FF" w:rsidRPr="00045204" w:rsidRDefault="00B618FF" w:rsidP="006112C8">
            <w:pPr>
              <w:tabs>
                <w:tab w:val="left" w:pos="5790"/>
              </w:tabs>
              <w:rPr>
                <w:b/>
                <w:i/>
                <w:sz w:val="24"/>
                <w:lang w:val="ro-RO"/>
              </w:rPr>
            </w:pPr>
            <w:r w:rsidRPr="00045204">
              <w:rPr>
                <w:b/>
                <w:i/>
                <w:sz w:val="24"/>
                <w:lang w:val="ro-RO"/>
              </w:rPr>
              <w:t xml:space="preserve">          </w:t>
            </w:r>
            <w:r w:rsidR="00045204">
              <w:rPr>
                <w:b/>
                <w:i/>
                <w:sz w:val="24"/>
                <w:lang w:val="ro-RO"/>
              </w:rPr>
              <w:t xml:space="preserve">                            </w:t>
            </w:r>
            <w:r w:rsidRPr="00045204">
              <w:rPr>
                <w:b/>
                <w:i/>
                <w:sz w:val="24"/>
                <w:lang w:val="ro-RO"/>
              </w:rPr>
              <w:t>Liceul Teoretic ,,Alecu Russo”</w:t>
            </w:r>
          </w:p>
        </w:tc>
        <w:tc>
          <w:tcPr>
            <w:tcW w:w="850" w:type="dxa"/>
            <w:shd w:val="clear" w:color="auto" w:fill="B6DDE8" w:themeFill="accent5" w:themeFillTint="66"/>
          </w:tcPr>
          <w:p w:rsidR="00B618FF" w:rsidRPr="00045204" w:rsidRDefault="00B618FF" w:rsidP="00884874">
            <w:pPr>
              <w:tabs>
                <w:tab w:val="left" w:pos="5790"/>
              </w:tabs>
              <w:jc w:val="center"/>
              <w:rPr>
                <w:b/>
                <w:i/>
                <w:sz w:val="24"/>
                <w:lang w:val="ro-RO"/>
              </w:rPr>
            </w:pPr>
          </w:p>
        </w:tc>
        <w:tc>
          <w:tcPr>
            <w:tcW w:w="992" w:type="dxa"/>
            <w:shd w:val="clear" w:color="auto" w:fill="B6DDE8" w:themeFill="accent5" w:themeFillTint="66"/>
          </w:tcPr>
          <w:p w:rsidR="00B618FF" w:rsidRPr="00045204" w:rsidRDefault="00B618FF" w:rsidP="00884874">
            <w:pPr>
              <w:tabs>
                <w:tab w:val="left" w:pos="5790"/>
              </w:tabs>
              <w:jc w:val="center"/>
              <w:rPr>
                <w:b/>
                <w:i/>
                <w:sz w:val="24"/>
                <w:lang w:val="ro-RO"/>
              </w:rPr>
            </w:pPr>
          </w:p>
        </w:tc>
        <w:tc>
          <w:tcPr>
            <w:tcW w:w="993" w:type="dxa"/>
            <w:shd w:val="clear" w:color="auto" w:fill="B6DDE8" w:themeFill="accent5" w:themeFillTint="66"/>
          </w:tcPr>
          <w:p w:rsidR="00B618FF" w:rsidRPr="00045204" w:rsidRDefault="00B618FF" w:rsidP="00884874">
            <w:pPr>
              <w:tabs>
                <w:tab w:val="left" w:pos="5790"/>
              </w:tabs>
              <w:jc w:val="center"/>
              <w:rPr>
                <w:b/>
                <w:i/>
                <w:sz w:val="24"/>
                <w:lang w:val="ro-RO"/>
              </w:rPr>
            </w:pPr>
          </w:p>
        </w:tc>
        <w:tc>
          <w:tcPr>
            <w:tcW w:w="992" w:type="dxa"/>
            <w:shd w:val="clear" w:color="auto" w:fill="B6DDE8" w:themeFill="accent5" w:themeFillTint="66"/>
          </w:tcPr>
          <w:p w:rsidR="00B618FF" w:rsidRPr="00045204" w:rsidRDefault="00B618FF" w:rsidP="00884874">
            <w:pPr>
              <w:tabs>
                <w:tab w:val="left" w:pos="5790"/>
              </w:tabs>
              <w:jc w:val="center"/>
              <w:rPr>
                <w:b/>
                <w:i/>
                <w:sz w:val="24"/>
                <w:lang w:val="ro-RO"/>
              </w:rPr>
            </w:pPr>
          </w:p>
        </w:tc>
        <w:tc>
          <w:tcPr>
            <w:tcW w:w="956" w:type="dxa"/>
            <w:shd w:val="clear" w:color="auto" w:fill="B6DDE8" w:themeFill="accent5" w:themeFillTint="66"/>
          </w:tcPr>
          <w:p w:rsidR="00B618FF" w:rsidRPr="00045204" w:rsidRDefault="00B618FF" w:rsidP="00884874">
            <w:pPr>
              <w:tabs>
                <w:tab w:val="left" w:pos="5790"/>
              </w:tabs>
              <w:jc w:val="center"/>
              <w:rPr>
                <w:b/>
                <w:i/>
                <w:sz w:val="24"/>
                <w:lang w:val="ro-RO"/>
              </w:rPr>
            </w:pPr>
          </w:p>
        </w:tc>
      </w:tr>
      <w:tr w:rsidR="00C52AE6" w:rsidTr="00C52AE6">
        <w:tc>
          <w:tcPr>
            <w:tcW w:w="5637" w:type="dxa"/>
          </w:tcPr>
          <w:p w:rsidR="00C52AE6" w:rsidRPr="00045204" w:rsidRDefault="00C52AE6" w:rsidP="006112C8">
            <w:pPr>
              <w:tabs>
                <w:tab w:val="left" w:pos="5790"/>
              </w:tabs>
              <w:rPr>
                <w:b/>
                <w:i/>
                <w:sz w:val="24"/>
                <w:lang w:val="ro-RO"/>
              </w:rPr>
            </w:pPr>
            <w:r w:rsidRPr="00045204">
              <w:rPr>
                <w:b/>
                <w:i/>
                <w:sz w:val="24"/>
                <w:lang w:val="ro-RO"/>
              </w:rPr>
              <w:t>Capacitate</w:t>
            </w:r>
            <w:r w:rsidR="00884874" w:rsidRPr="00045204">
              <w:rPr>
                <w:b/>
                <w:i/>
                <w:sz w:val="24"/>
                <w:lang w:val="ro-RO"/>
              </w:rPr>
              <w:t xml:space="preserve">, </w:t>
            </w:r>
            <w:r w:rsidRPr="00045204">
              <w:rPr>
                <w:b/>
                <w:i/>
                <w:sz w:val="24"/>
                <w:lang w:val="ro-RO"/>
              </w:rPr>
              <w:t xml:space="preserve"> </w:t>
            </w:r>
            <w:r w:rsidR="00EA0A70" w:rsidRPr="00045204">
              <w:rPr>
                <w:b/>
                <w:i/>
                <w:sz w:val="24"/>
                <w:lang w:val="ro-RO"/>
              </w:rPr>
              <w:t>elevi</w:t>
            </w:r>
          </w:p>
        </w:tc>
        <w:tc>
          <w:tcPr>
            <w:tcW w:w="850" w:type="dxa"/>
          </w:tcPr>
          <w:p w:rsidR="00C52AE6" w:rsidRPr="00045204" w:rsidRDefault="00B618FF" w:rsidP="00884874">
            <w:pPr>
              <w:tabs>
                <w:tab w:val="left" w:pos="5790"/>
              </w:tabs>
              <w:jc w:val="center"/>
              <w:rPr>
                <w:b/>
                <w:i/>
                <w:sz w:val="24"/>
                <w:lang w:val="ro-RO"/>
              </w:rPr>
            </w:pPr>
            <w:r w:rsidRPr="00045204">
              <w:rPr>
                <w:b/>
                <w:i/>
                <w:sz w:val="24"/>
                <w:lang w:val="ro-RO"/>
              </w:rPr>
              <w:t>624</w:t>
            </w:r>
          </w:p>
        </w:tc>
        <w:tc>
          <w:tcPr>
            <w:tcW w:w="992" w:type="dxa"/>
          </w:tcPr>
          <w:p w:rsidR="00C52AE6" w:rsidRPr="00045204" w:rsidRDefault="00B618FF" w:rsidP="00884874">
            <w:pPr>
              <w:tabs>
                <w:tab w:val="left" w:pos="5790"/>
              </w:tabs>
              <w:jc w:val="center"/>
              <w:rPr>
                <w:b/>
                <w:i/>
                <w:sz w:val="24"/>
                <w:lang w:val="ro-RO"/>
              </w:rPr>
            </w:pPr>
            <w:r w:rsidRPr="00045204">
              <w:rPr>
                <w:b/>
                <w:i/>
                <w:sz w:val="24"/>
                <w:lang w:val="ro-RO"/>
              </w:rPr>
              <w:t>624</w:t>
            </w:r>
          </w:p>
        </w:tc>
        <w:tc>
          <w:tcPr>
            <w:tcW w:w="993" w:type="dxa"/>
          </w:tcPr>
          <w:p w:rsidR="00C52AE6" w:rsidRPr="00045204" w:rsidRDefault="00B618FF" w:rsidP="00884874">
            <w:pPr>
              <w:tabs>
                <w:tab w:val="left" w:pos="5790"/>
              </w:tabs>
              <w:jc w:val="center"/>
              <w:rPr>
                <w:b/>
                <w:i/>
                <w:sz w:val="24"/>
                <w:lang w:val="ro-RO"/>
              </w:rPr>
            </w:pPr>
            <w:r w:rsidRPr="00045204">
              <w:rPr>
                <w:b/>
                <w:i/>
                <w:sz w:val="24"/>
                <w:lang w:val="ro-RO"/>
              </w:rPr>
              <w:t>624</w:t>
            </w:r>
          </w:p>
        </w:tc>
        <w:tc>
          <w:tcPr>
            <w:tcW w:w="992" w:type="dxa"/>
          </w:tcPr>
          <w:p w:rsidR="00C52AE6" w:rsidRPr="00045204" w:rsidRDefault="00B618FF" w:rsidP="00884874">
            <w:pPr>
              <w:tabs>
                <w:tab w:val="left" w:pos="5790"/>
              </w:tabs>
              <w:jc w:val="center"/>
              <w:rPr>
                <w:b/>
                <w:i/>
                <w:sz w:val="24"/>
                <w:lang w:val="ro-RO"/>
              </w:rPr>
            </w:pPr>
            <w:r w:rsidRPr="00045204">
              <w:rPr>
                <w:b/>
                <w:i/>
                <w:sz w:val="24"/>
                <w:lang w:val="ro-RO"/>
              </w:rPr>
              <w:t>624</w:t>
            </w:r>
          </w:p>
        </w:tc>
        <w:tc>
          <w:tcPr>
            <w:tcW w:w="956" w:type="dxa"/>
          </w:tcPr>
          <w:p w:rsidR="00C52AE6" w:rsidRPr="00045204" w:rsidRDefault="00B618FF" w:rsidP="00884874">
            <w:pPr>
              <w:tabs>
                <w:tab w:val="left" w:pos="5790"/>
              </w:tabs>
              <w:jc w:val="center"/>
              <w:rPr>
                <w:b/>
                <w:i/>
                <w:sz w:val="24"/>
                <w:lang w:val="ro-RO"/>
              </w:rPr>
            </w:pPr>
            <w:r w:rsidRPr="00045204">
              <w:rPr>
                <w:b/>
                <w:i/>
                <w:sz w:val="24"/>
                <w:lang w:val="ro-RO"/>
              </w:rPr>
              <w:t>624</w:t>
            </w:r>
          </w:p>
        </w:tc>
      </w:tr>
      <w:tr w:rsidR="00C52AE6" w:rsidTr="00C52AE6">
        <w:tc>
          <w:tcPr>
            <w:tcW w:w="5637" w:type="dxa"/>
          </w:tcPr>
          <w:p w:rsidR="00C52AE6" w:rsidRPr="00045204" w:rsidRDefault="00C52AE6" w:rsidP="006112C8">
            <w:pPr>
              <w:tabs>
                <w:tab w:val="left" w:pos="5790"/>
              </w:tabs>
              <w:rPr>
                <w:b/>
                <w:i/>
                <w:sz w:val="24"/>
                <w:lang w:val="ro-RO"/>
              </w:rPr>
            </w:pPr>
            <w:r w:rsidRPr="00045204">
              <w:rPr>
                <w:b/>
                <w:i/>
                <w:sz w:val="24"/>
                <w:lang w:val="ro-RO"/>
              </w:rPr>
              <w:t>Num</w:t>
            </w:r>
            <w:r w:rsidRPr="00045204">
              <w:rPr>
                <w:rFonts w:ascii="Times New Roman" w:hAnsi="Times New Roman"/>
                <w:b/>
                <w:i/>
                <w:sz w:val="24"/>
                <w:lang w:val="ro-RO"/>
              </w:rPr>
              <w:t>ă</w:t>
            </w:r>
            <w:r w:rsidRPr="00045204">
              <w:rPr>
                <w:b/>
                <w:i/>
                <w:sz w:val="24"/>
                <w:lang w:val="ro-RO"/>
              </w:rPr>
              <w:t>rul de copii înscri</w:t>
            </w:r>
            <w:r w:rsidRPr="00045204">
              <w:rPr>
                <w:rFonts w:ascii="Times New Roman" w:hAnsi="Times New Roman"/>
                <w:b/>
                <w:i/>
                <w:sz w:val="24"/>
                <w:lang w:val="ro-RO"/>
              </w:rPr>
              <w:t>ş</w:t>
            </w:r>
            <w:r w:rsidRPr="00045204">
              <w:rPr>
                <w:b/>
                <w:i/>
                <w:sz w:val="24"/>
                <w:lang w:val="ro-RO"/>
              </w:rPr>
              <w:t>i, copii</w:t>
            </w:r>
          </w:p>
        </w:tc>
        <w:tc>
          <w:tcPr>
            <w:tcW w:w="850" w:type="dxa"/>
          </w:tcPr>
          <w:p w:rsidR="00C52AE6" w:rsidRPr="00045204" w:rsidRDefault="00B618FF" w:rsidP="00884874">
            <w:pPr>
              <w:tabs>
                <w:tab w:val="left" w:pos="5790"/>
              </w:tabs>
              <w:jc w:val="center"/>
              <w:rPr>
                <w:b/>
                <w:i/>
                <w:sz w:val="24"/>
                <w:lang w:val="ro-RO"/>
              </w:rPr>
            </w:pPr>
            <w:r w:rsidRPr="00045204">
              <w:rPr>
                <w:b/>
                <w:i/>
                <w:sz w:val="24"/>
                <w:lang w:val="ro-RO"/>
              </w:rPr>
              <w:t>545</w:t>
            </w:r>
          </w:p>
        </w:tc>
        <w:tc>
          <w:tcPr>
            <w:tcW w:w="992" w:type="dxa"/>
          </w:tcPr>
          <w:p w:rsidR="00C52AE6" w:rsidRPr="00045204" w:rsidRDefault="00B618FF" w:rsidP="00884874">
            <w:pPr>
              <w:tabs>
                <w:tab w:val="left" w:pos="5790"/>
              </w:tabs>
              <w:jc w:val="center"/>
              <w:rPr>
                <w:b/>
                <w:i/>
                <w:sz w:val="24"/>
                <w:lang w:val="ro-RO"/>
              </w:rPr>
            </w:pPr>
            <w:r w:rsidRPr="00045204">
              <w:rPr>
                <w:b/>
                <w:i/>
                <w:sz w:val="24"/>
                <w:lang w:val="ro-RO"/>
              </w:rPr>
              <w:t>545</w:t>
            </w:r>
          </w:p>
        </w:tc>
        <w:tc>
          <w:tcPr>
            <w:tcW w:w="993" w:type="dxa"/>
          </w:tcPr>
          <w:p w:rsidR="00C52AE6" w:rsidRPr="00045204" w:rsidRDefault="00B618FF" w:rsidP="00884874">
            <w:pPr>
              <w:tabs>
                <w:tab w:val="left" w:pos="5790"/>
              </w:tabs>
              <w:jc w:val="center"/>
              <w:rPr>
                <w:b/>
                <w:i/>
                <w:sz w:val="24"/>
                <w:lang w:val="ro-RO"/>
              </w:rPr>
            </w:pPr>
            <w:r w:rsidRPr="00045204">
              <w:rPr>
                <w:b/>
                <w:i/>
                <w:sz w:val="24"/>
                <w:lang w:val="ro-RO"/>
              </w:rPr>
              <w:t>516</w:t>
            </w:r>
          </w:p>
        </w:tc>
        <w:tc>
          <w:tcPr>
            <w:tcW w:w="992" w:type="dxa"/>
          </w:tcPr>
          <w:p w:rsidR="00C52AE6" w:rsidRPr="00045204" w:rsidRDefault="00B618FF" w:rsidP="00884874">
            <w:pPr>
              <w:tabs>
                <w:tab w:val="left" w:pos="5790"/>
              </w:tabs>
              <w:jc w:val="center"/>
              <w:rPr>
                <w:b/>
                <w:i/>
                <w:sz w:val="24"/>
                <w:lang w:val="ro-RO"/>
              </w:rPr>
            </w:pPr>
            <w:r w:rsidRPr="00045204">
              <w:rPr>
                <w:b/>
                <w:i/>
                <w:sz w:val="24"/>
                <w:lang w:val="ro-RO"/>
              </w:rPr>
              <w:t>510</w:t>
            </w:r>
          </w:p>
        </w:tc>
        <w:tc>
          <w:tcPr>
            <w:tcW w:w="956" w:type="dxa"/>
          </w:tcPr>
          <w:p w:rsidR="00C52AE6" w:rsidRPr="00045204" w:rsidRDefault="00B618FF" w:rsidP="00884874">
            <w:pPr>
              <w:tabs>
                <w:tab w:val="left" w:pos="5790"/>
              </w:tabs>
              <w:jc w:val="center"/>
              <w:rPr>
                <w:b/>
                <w:i/>
                <w:sz w:val="24"/>
                <w:lang w:val="ro-RO"/>
              </w:rPr>
            </w:pPr>
            <w:r w:rsidRPr="00045204">
              <w:rPr>
                <w:b/>
                <w:i/>
                <w:sz w:val="24"/>
                <w:lang w:val="ro-RO"/>
              </w:rPr>
              <w:t>505</w:t>
            </w:r>
          </w:p>
        </w:tc>
      </w:tr>
      <w:tr w:rsidR="00C52AE6" w:rsidTr="00C52AE6">
        <w:tc>
          <w:tcPr>
            <w:tcW w:w="5637" w:type="dxa"/>
          </w:tcPr>
          <w:p w:rsidR="00C52AE6" w:rsidRPr="00045204" w:rsidRDefault="00C52AE6" w:rsidP="006112C8">
            <w:pPr>
              <w:tabs>
                <w:tab w:val="left" w:pos="5790"/>
              </w:tabs>
              <w:rPr>
                <w:b/>
                <w:i/>
                <w:sz w:val="24"/>
                <w:lang w:val="ro-RO"/>
              </w:rPr>
            </w:pPr>
            <w:r w:rsidRPr="00045204">
              <w:rPr>
                <w:b/>
                <w:i/>
                <w:sz w:val="24"/>
                <w:lang w:val="ro-RO"/>
              </w:rPr>
              <w:lastRenderedPageBreak/>
              <w:t>Grad de utilizare a capacit</w:t>
            </w:r>
            <w:r w:rsidRPr="00045204">
              <w:rPr>
                <w:rFonts w:ascii="Times New Roman" w:hAnsi="Times New Roman"/>
                <w:b/>
                <w:i/>
                <w:sz w:val="24"/>
                <w:lang w:val="ro-RO"/>
              </w:rPr>
              <w:t>ăţ</w:t>
            </w:r>
            <w:r w:rsidRPr="00045204">
              <w:rPr>
                <w:b/>
                <w:i/>
                <w:sz w:val="24"/>
                <w:lang w:val="ro-RO"/>
              </w:rPr>
              <w:t>ilor, %</w:t>
            </w:r>
          </w:p>
        </w:tc>
        <w:tc>
          <w:tcPr>
            <w:tcW w:w="850" w:type="dxa"/>
          </w:tcPr>
          <w:p w:rsidR="00C52AE6" w:rsidRPr="00045204" w:rsidRDefault="00B618FF" w:rsidP="00884874">
            <w:pPr>
              <w:tabs>
                <w:tab w:val="left" w:pos="5790"/>
              </w:tabs>
              <w:jc w:val="center"/>
              <w:rPr>
                <w:b/>
                <w:i/>
                <w:sz w:val="24"/>
                <w:lang w:val="ro-RO"/>
              </w:rPr>
            </w:pPr>
            <w:r w:rsidRPr="00045204">
              <w:rPr>
                <w:b/>
                <w:i/>
                <w:sz w:val="24"/>
                <w:lang w:val="ro-RO"/>
              </w:rPr>
              <w:t>87,34</w:t>
            </w:r>
          </w:p>
        </w:tc>
        <w:tc>
          <w:tcPr>
            <w:tcW w:w="992" w:type="dxa"/>
          </w:tcPr>
          <w:p w:rsidR="00C52AE6" w:rsidRPr="00045204" w:rsidRDefault="00B618FF" w:rsidP="00884874">
            <w:pPr>
              <w:tabs>
                <w:tab w:val="left" w:pos="5790"/>
              </w:tabs>
              <w:jc w:val="center"/>
              <w:rPr>
                <w:b/>
                <w:i/>
                <w:sz w:val="24"/>
                <w:lang w:val="ro-RO"/>
              </w:rPr>
            </w:pPr>
            <w:r w:rsidRPr="00045204">
              <w:rPr>
                <w:b/>
                <w:i/>
                <w:sz w:val="24"/>
                <w:lang w:val="ro-RO"/>
              </w:rPr>
              <w:t>87,34</w:t>
            </w:r>
          </w:p>
        </w:tc>
        <w:tc>
          <w:tcPr>
            <w:tcW w:w="993" w:type="dxa"/>
          </w:tcPr>
          <w:p w:rsidR="00C52AE6" w:rsidRPr="00045204" w:rsidRDefault="00EA0A70" w:rsidP="00884874">
            <w:pPr>
              <w:tabs>
                <w:tab w:val="left" w:pos="5790"/>
              </w:tabs>
              <w:jc w:val="center"/>
              <w:rPr>
                <w:b/>
                <w:i/>
                <w:sz w:val="24"/>
                <w:lang w:val="ro-RO"/>
              </w:rPr>
            </w:pPr>
            <w:r w:rsidRPr="00045204">
              <w:rPr>
                <w:b/>
                <w:i/>
                <w:sz w:val="24"/>
                <w:lang w:val="ro-RO"/>
              </w:rPr>
              <w:t>82,69</w:t>
            </w:r>
          </w:p>
        </w:tc>
        <w:tc>
          <w:tcPr>
            <w:tcW w:w="992" w:type="dxa"/>
          </w:tcPr>
          <w:p w:rsidR="00C52AE6" w:rsidRPr="00045204" w:rsidRDefault="00EA0A70" w:rsidP="00884874">
            <w:pPr>
              <w:tabs>
                <w:tab w:val="left" w:pos="5790"/>
              </w:tabs>
              <w:jc w:val="center"/>
              <w:rPr>
                <w:b/>
                <w:i/>
                <w:sz w:val="24"/>
                <w:lang w:val="ro-RO"/>
              </w:rPr>
            </w:pPr>
            <w:r w:rsidRPr="00045204">
              <w:rPr>
                <w:b/>
                <w:i/>
                <w:sz w:val="24"/>
                <w:lang w:val="ro-RO"/>
              </w:rPr>
              <w:t>81,73</w:t>
            </w:r>
          </w:p>
        </w:tc>
        <w:tc>
          <w:tcPr>
            <w:tcW w:w="956" w:type="dxa"/>
          </w:tcPr>
          <w:p w:rsidR="00C52AE6" w:rsidRPr="00045204" w:rsidRDefault="00EA0A70" w:rsidP="00884874">
            <w:pPr>
              <w:tabs>
                <w:tab w:val="left" w:pos="5790"/>
              </w:tabs>
              <w:jc w:val="center"/>
              <w:rPr>
                <w:b/>
                <w:i/>
                <w:sz w:val="24"/>
                <w:lang w:val="ro-RO"/>
              </w:rPr>
            </w:pPr>
            <w:r w:rsidRPr="00045204">
              <w:rPr>
                <w:b/>
                <w:i/>
                <w:sz w:val="24"/>
                <w:lang w:val="ro-RO"/>
              </w:rPr>
              <w:t>80,93</w:t>
            </w:r>
          </w:p>
        </w:tc>
      </w:tr>
      <w:tr w:rsidR="000200B8" w:rsidTr="00C52AE6">
        <w:tc>
          <w:tcPr>
            <w:tcW w:w="5637" w:type="dxa"/>
          </w:tcPr>
          <w:p w:rsidR="000200B8" w:rsidRPr="00045204" w:rsidRDefault="000200B8" w:rsidP="006112C8">
            <w:pPr>
              <w:tabs>
                <w:tab w:val="left" w:pos="5790"/>
              </w:tabs>
              <w:rPr>
                <w:b/>
                <w:i/>
                <w:sz w:val="24"/>
                <w:lang w:val="ro-RO"/>
              </w:rPr>
            </w:pPr>
            <w:r w:rsidRPr="00045204">
              <w:rPr>
                <w:b/>
                <w:i/>
                <w:sz w:val="24"/>
                <w:lang w:val="ro-RO"/>
              </w:rPr>
              <w:t>Cadre didactice</w:t>
            </w:r>
          </w:p>
        </w:tc>
        <w:tc>
          <w:tcPr>
            <w:tcW w:w="850" w:type="dxa"/>
          </w:tcPr>
          <w:p w:rsidR="000200B8" w:rsidRPr="00045204" w:rsidRDefault="000200B8" w:rsidP="00884874">
            <w:pPr>
              <w:tabs>
                <w:tab w:val="left" w:pos="5790"/>
              </w:tabs>
              <w:jc w:val="center"/>
              <w:rPr>
                <w:b/>
                <w:i/>
                <w:sz w:val="24"/>
                <w:lang w:val="ro-RO"/>
              </w:rPr>
            </w:pPr>
            <w:r w:rsidRPr="00045204">
              <w:rPr>
                <w:b/>
                <w:i/>
                <w:sz w:val="24"/>
                <w:lang w:val="ro-RO"/>
              </w:rPr>
              <w:t>36</w:t>
            </w:r>
          </w:p>
        </w:tc>
        <w:tc>
          <w:tcPr>
            <w:tcW w:w="992" w:type="dxa"/>
          </w:tcPr>
          <w:p w:rsidR="000200B8" w:rsidRPr="00045204" w:rsidRDefault="000200B8" w:rsidP="00884874">
            <w:pPr>
              <w:tabs>
                <w:tab w:val="left" w:pos="5790"/>
              </w:tabs>
              <w:jc w:val="center"/>
              <w:rPr>
                <w:b/>
                <w:i/>
                <w:sz w:val="24"/>
                <w:lang w:val="ro-RO"/>
              </w:rPr>
            </w:pPr>
            <w:r w:rsidRPr="00045204">
              <w:rPr>
                <w:b/>
                <w:i/>
                <w:sz w:val="24"/>
                <w:lang w:val="ro-RO"/>
              </w:rPr>
              <w:t>36</w:t>
            </w:r>
          </w:p>
        </w:tc>
        <w:tc>
          <w:tcPr>
            <w:tcW w:w="993" w:type="dxa"/>
          </w:tcPr>
          <w:p w:rsidR="000200B8" w:rsidRPr="00045204" w:rsidRDefault="000200B8" w:rsidP="00884874">
            <w:pPr>
              <w:tabs>
                <w:tab w:val="left" w:pos="5790"/>
              </w:tabs>
              <w:jc w:val="center"/>
              <w:rPr>
                <w:b/>
                <w:i/>
                <w:sz w:val="24"/>
                <w:lang w:val="ro-RO"/>
              </w:rPr>
            </w:pPr>
            <w:r w:rsidRPr="00045204">
              <w:rPr>
                <w:b/>
                <w:i/>
                <w:sz w:val="24"/>
                <w:lang w:val="ro-RO"/>
              </w:rPr>
              <w:t>36</w:t>
            </w:r>
          </w:p>
        </w:tc>
        <w:tc>
          <w:tcPr>
            <w:tcW w:w="992" w:type="dxa"/>
          </w:tcPr>
          <w:p w:rsidR="000200B8" w:rsidRPr="00045204" w:rsidRDefault="000200B8" w:rsidP="00884874">
            <w:pPr>
              <w:tabs>
                <w:tab w:val="left" w:pos="5790"/>
              </w:tabs>
              <w:jc w:val="center"/>
              <w:rPr>
                <w:b/>
                <w:i/>
                <w:sz w:val="24"/>
                <w:lang w:val="ro-RO"/>
              </w:rPr>
            </w:pPr>
            <w:r w:rsidRPr="00045204">
              <w:rPr>
                <w:b/>
                <w:i/>
                <w:sz w:val="24"/>
                <w:lang w:val="ro-RO"/>
              </w:rPr>
              <w:t>36</w:t>
            </w:r>
          </w:p>
        </w:tc>
        <w:tc>
          <w:tcPr>
            <w:tcW w:w="956" w:type="dxa"/>
          </w:tcPr>
          <w:p w:rsidR="000200B8" w:rsidRPr="00045204" w:rsidRDefault="000200B8" w:rsidP="00884874">
            <w:pPr>
              <w:tabs>
                <w:tab w:val="left" w:pos="5790"/>
              </w:tabs>
              <w:jc w:val="center"/>
              <w:rPr>
                <w:b/>
                <w:i/>
                <w:sz w:val="24"/>
                <w:lang w:val="ro-RO"/>
              </w:rPr>
            </w:pPr>
            <w:r w:rsidRPr="00045204">
              <w:rPr>
                <w:b/>
                <w:i/>
                <w:sz w:val="24"/>
                <w:lang w:val="ro-RO"/>
              </w:rPr>
              <w:t>36</w:t>
            </w:r>
          </w:p>
        </w:tc>
      </w:tr>
      <w:tr w:rsidR="000200B8" w:rsidTr="00C52AE6">
        <w:tc>
          <w:tcPr>
            <w:tcW w:w="5637" w:type="dxa"/>
          </w:tcPr>
          <w:p w:rsidR="000200B8" w:rsidRPr="00045204" w:rsidRDefault="000200B8" w:rsidP="006112C8">
            <w:pPr>
              <w:tabs>
                <w:tab w:val="left" w:pos="5790"/>
              </w:tabs>
              <w:rPr>
                <w:b/>
                <w:i/>
                <w:sz w:val="24"/>
                <w:lang w:val="ro-RO"/>
              </w:rPr>
            </w:pPr>
            <w:r w:rsidRPr="00045204">
              <w:rPr>
                <w:b/>
                <w:i/>
                <w:sz w:val="24"/>
                <w:lang w:val="ro-RO"/>
              </w:rPr>
              <w:t>Copii la un cadru didactic</w:t>
            </w:r>
          </w:p>
        </w:tc>
        <w:tc>
          <w:tcPr>
            <w:tcW w:w="850" w:type="dxa"/>
          </w:tcPr>
          <w:p w:rsidR="000200B8" w:rsidRPr="00045204" w:rsidRDefault="000200B8" w:rsidP="00884874">
            <w:pPr>
              <w:tabs>
                <w:tab w:val="left" w:pos="5790"/>
              </w:tabs>
              <w:jc w:val="center"/>
              <w:rPr>
                <w:b/>
                <w:i/>
                <w:sz w:val="24"/>
                <w:lang w:val="ro-RO"/>
              </w:rPr>
            </w:pPr>
            <w:r w:rsidRPr="00045204">
              <w:rPr>
                <w:b/>
                <w:i/>
                <w:sz w:val="24"/>
                <w:lang w:val="ro-RO"/>
              </w:rPr>
              <w:t>15</w:t>
            </w:r>
          </w:p>
        </w:tc>
        <w:tc>
          <w:tcPr>
            <w:tcW w:w="992" w:type="dxa"/>
          </w:tcPr>
          <w:p w:rsidR="000200B8" w:rsidRPr="00045204" w:rsidRDefault="000200B8" w:rsidP="00884874">
            <w:pPr>
              <w:tabs>
                <w:tab w:val="left" w:pos="5790"/>
              </w:tabs>
              <w:jc w:val="center"/>
              <w:rPr>
                <w:b/>
                <w:i/>
                <w:sz w:val="24"/>
                <w:lang w:val="ro-RO"/>
              </w:rPr>
            </w:pPr>
            <w:r w:rsidRPr="00045204">
              <w:rPr>
                <w:b/>
                <w:i/>
                <w:sz w:val="24"/>
                <w:lang w:val="ro-RO"/>
              </w:rPr>
              <w:t>15</w:t>
            </w:r>
          </w:p>
        </w:tc>
        <w:tc>
          <w:tcPr>
            <w:tcW w:w="993" w:type="dxa"/>
          </w:tcPr>
          <w:p w:rsidR="000200B8" w:rsidRPr="00045204" w:rsidRDefault="000200B8" w:rsidP="00884874">
            <w:pPr>
              <w:tabs>
                <w:tab w:val="left" w:pos="5790"/>
              </w:tabs>
              <w:jc w:val="center"/>
              <w:rPr>
                <w:b/>
                <w:i/>
                <w:sz w:val="24"/>
                <w:lang w:val="ro-RO"/>
              </w:rPr>
            </w:pPr>
            <w:r w:rsidRPr="00045204">
              <w:rPr>
                <w:b/>
                <w:i/>
                <w:sz w:val="24"/>
                <w:lang w:val="ro-RO"/>
              </w:rPr>
              <w:t>14</w:t>
            </w:r>
          </w:p>
        </w:tc>
        <w:tc>
          <w:tcPr>
            <w:tcW w:w="992" w:type="dxa"/>
          </w:tcPr>
          <w:p w:rsidR="000200B8" w:rsidRPr="00045204" w:rsidRDefault="000200B8" w:rsidP="00884874">
            <w:pPr>
              <w:tabs>
                <w:tab w:val="left" w:pos="5790"/>
              </w:tabs>
              <w:jc w:val="center"/>
              <w:rPr>
                <w:b/>
                <w:i/>
                <w:sz w:val="24"/>
                <w:lang w:val="ro-RO"/>
              </w:rPr>
            </w:pPr>
            <w:r w:rsidRPr="00045204">
              <w:rPr>
                <w:b/>
                <w:i/>
                <w:sz w:val="24"/>
                <w:lang w:val="ro-RO"/>
              </w:rPr>
              <w:t>14</w:t>
            </w:r>
          </w:p>
        </w:tc>
        <w:tc>
          <w:tcPr>
            <w:tcW w:w="956" w:type="dxa"/>
          </w:tcPr>
          <w:p w:rsidR="000200B8" w:rsidRPr="00045204" w:rsidRDefault="000200B8" w:rsidP="000200B8">
            <w:pPr>
              <w:tabs>
                <w:tab w:val="left" w:pos="5790"/>
              </w:tabs>
              <w:rPr>
                <w:b/>
                <w:i/>
                <w:sz w:val="24"/>
                <w:lang w:val="ro-RO"/>
              </w:rPr>
            </w:pPr>
            <w:r w:rsidRPr="00045204">
              <w:rPr>
                <w:b/>
                <w:i/>
                <w:sz w:val="24"/>
                <w:lang w:val="ro-RO"/>
              </w:rPr>
              <w:t>14</w:t>
            </w:r>
          </w:p>
        </w:tc>
      </w:tr>
      <w:tr w:rsidR="000200B8" w:rsidTr="00C52AE6">
        <w:tc>
          <w:tcPr>
            <w:tcW w:w="5637" w:type="dxa"/>
          </w:tcPr>
          <w:p w:rsidR="000200B8" w:rsidRPr="00045204" w:rsidRDefault="000200B8" w:rsidP="006112C8">
            <w:pPr>
              <w:tabs>
                <w:tab w:val="left" w:pos="5790"/>
              </w:tabs>
              <w:rPr>
                <w:b/>
                <w:i/>
                <w:sz w:val="24"/>
                <w:lang w:val="ro-RO"/>
              </w:rPr>
            </w:pPr>
            <w:r w:rsidRPr="00045204">
              <w:rPr>
                <w:b/>
                <w:i/>
                <w:sz w:val="24"/>
                <w:lang w:val="ro-RO"/>
              </w:rPr>
              <w:t>Neajunsul de cadre didactice</w:t>
            </w:r>
          </w:p>
        </w:tc>
        <w:tc>
          <w:tcPr>
            <w:tcW w:w="850" w:type="dxa"/>
          </w:tcPr>
          <w:p w:rsidR="000200B8" w:rsidRPr="00045204" w:rsidRDefault="000200B8" w:rsidP="00884874">
            <w:pPr>
              <w:tabs>
                <w:tab w:val="left" w:pos="5790"/>
              </w:tabs>
              <w:jc w:val="center"/>
              <w:rPr>
                <w:b/>
                <w:i/>
                <w:sz w:val="24"/>
                <w:lang w:val="ro-RO"/>
              </w:rPr>
            </w:pPr>
            <w:r w:rsidRPr="00045204">
              <w:rPr>
                <w:b/>
                <w:i/>
                <w:sz w:val="24"/>
                <w:lang w:val="ro-RO"/>
              </w:rPr>
              <w:t>2</w:t>
            </w:r>
          </w:p>
        </w:tc>
        <w:tc>
          <w:tcPr>
            <w:tcW w:w="992" w:type="dxa"/>
          </w:tcPr>
          <w:p w:rsidR="000200B8" w:rsidRPr="00045204" w:rsidRDefault="000200B8" w:rsidP="00884874">
            <w:pPr>
              <w:tabs>
                <w:tab w:val="left" w:pos="5790"/>
              </w:tabs>
              <w:jc w:val="center"/>
              <w:rPr>
                <w:b/>
                <w:i/>
                <w:sz w:val="24"/>
                <w:lang w:val="ro-RO"/>
              </w:rPr>
            </w:pPr>
            <w:r w:rsidRPr="00045204">
              <w:rPr>
                <w:b/>
                <w:i/>
                <w:sz w:val="24"/>
                <w:lang w:val="ro-RO"/>
              </w:rPr>
              <w:t>2</w:t>
            </w:r>
          </w:p>
        </w:tc>
        <w:tc>
          <w:tcPr>
            <w:tcW w:w="993" w:type="dxa"/>
          </w:tcPr>
          <w:p w:rsidR="000200B8" w:rsidRPr="00045204" w:rsidRDefault="000200B8" w:rsidP="00884874">
            <w:pPr>
              <w:tabs>
                <w:tab w:val="left" w:pos="5790"/>
              </w:tabs>
              <w:jc w:val="center"/>
              <w:rPr>
                <w:b/>
                <w:i/>
                <w:sz w:val="24"/>
                <w:lang w:val="ro-RO"/>
              </w:rPr>
            </w:pPr>
            <w:r w:rsidRPr="00045204">
              <w:rPr>
                <w:b/>
                <w:i/>
                <w:sz w:val="24"/>
                <w:lang w:val="ro-RO"/>
              </w:rPr>
              <w:t>2</w:t>
            </w:r>
          </w:p>
        </w:tc>
        <w:tc>
          <w:tcPr>
            <w:tcW w:w="992" w:type="dxa"/>
          </w:tcPr>
          <w:p w:rsidR="000200B8" w:rsidRPr="00045204" w:rsidRDefault="000200B8" w:rsidP="00884874">
            <w:pPr>
              <w:tabs>
                <w:tab w:val="left" w:pos="5790"/>
              </w:tabs>
              <w:jc w:val="center"/>
              <w:rPr>
                <w:b/>
                <w:i/>
                <w:sz w:val="24"/>
                <w:lang w:val="ro-RO"/>
              </w:rPr>
            </w:pPr>
            <w:r w:rsidRPr="00045204">
              <w:rPr>
                <w:b/>
                <w:i/>
                <w:sz w:val="24"/>
                <w:lang w:val="ro-RO"/>
              </w:rPr>
              <w:t>2</w:t>
            </w:r>
          </w:p>
        </w:tc>
        <w:tc>
          <w:tcPr>
            <w:tcW w:w="956" w:type="dxa"/>
          </w:tcPr>
          <w:p w:rsidR="000200B8" w:rsidRPr="00045204" w:rsidRDefault="000200B8" w:rsidP="00884874">
            <w:pPr>
              <w:tabs>
                <w:tab w:val="left" w:pos="5790"/>
              </w:tabs>
              <w:jc w:val="center"/>
              <w:rPr>
                <w:b/>
                <w:i/>
                <w:sz w:val="24"/>
                <w:lang w:val="ro-RO"/>
              </w:rPr>
            </w:pPr>
            <w:r w:rsidRPr="00045204">
              <w:rPr>
                <w:b/>
                <w:i/>
                <w:sz w:val="24"/>
                <w:lang w:val="ro-RO"/>
              </w:rPr>
              <w:t>2</w:t>
            </w:r>
          </w:p>
        </w:tc>
      </w:tr>
      <w:tr w:rsidR="00B618FF" w:rsidTr="000B1205">
        <w:tc>
          <w:tcPr>
            <w:tcW w:w="5637" w:type="dxa"/>
            <w:shd w:val="clear" w:color="auto" w:fill="B6DDE8" w:themeFill="accent5" w:themeFillTint="66"/>
          </w:tcPr>
          <w:p w:rsidR="00B618FF" w:rsidRPr="00045204" w:rsidRDefault="00B618FF" w:rsidP="00B618FF">
            <w:pPr>
              <w:tabs>
                <w:tab w:val="left" w:pos="5790"/>
              </w:tabs>
              <w:rPr>
                <w:b/>
                <w:i/>
                <w:sz w:val="24"/>
                <w:lang w:val="ro-RO"/>
              </w:rPr>
            </w:pPr>
            <w:r w:rsidRPr="00045204">
              <w:rPr>
                <w:b/>
                <w:i/>
                <w:sz w:val="24"/>
                <w:lang w:val="ro-RO"/>
              </w:rPr>
              <w:t xml:space="preserve">                          </w:t>
            </w:r>
            <w:r w:rsidR="00045204">
              <w:rPr>
                <w:b/>
                <w:i/>
                <w:sz w:val="24"/>
                <w:lang w:val="ro-RO"/>
              </w:rPr>
              <w:t xml:space="preserve">                       </w:t>
            </w:r>
            <w:r w:rsidRPr="00045204">
              <w:rPr>
                <w:b/>
                <w:i/>
                <w:sz w:val="24"/>
                <w:lang w:val="ro-RO"/>
              </w:rPr>
              <w:t>Gimnaziul M</w:t>
            </w:r>
            <w:r w:rsidRPr="00045204">
              <w:rPr>
                <w:rFonts w:ascii="Times New Roman" w:hAnsi="Times New Roman"/>
                <w:b/>
                <w:i/>
                <w:sz w:val="24"/>
                <w:lang w:val="ro-RO"/>
              </w:rPr>
              <w:t>ă</w:t>
            </w:r>
            <w:r w:rsidRPr="00045204">
              <w:rPr>
                <w:b/>
                <w:i/>
                <w:sz w:val="24"/>
                <w:lang w:val="ro-RO"/>
              </w:rPr>
              <w:t>rine</w:t>
            </w:r>
            <w:r w:rsidRPr="00045204">
              <w:rPr>
                <w:rFonts w:ascii="Times New Roman" w:hAnsi="Times New Roman"/>
                <w:b/>
                <w:i/>
                <w:sz w:val="24"/>
                <w:lang w:val="ro-RO"/>
              </w:rPr>
              <w:t>ş</w:t>
            </w:r>
            <w:r w:rsidRPr="00045204">
              <w:rPr>
                <w:b/>
                <w:i/>
                <w:sz w:val="24"/>
                <w:lang w:val="ro-RO"/>
              </w:rPr>
              <w:t>ti</w:t>
            </w:r>
          </w:p>
        </w:tc>
        <w:tc>
          <w:tcPr>
            <w:tcW w:w="850" w:type="dxa"/>
            <w:shd w:val="clear" w:color="auto" w:fill="B6DDE8" w:themeFill="accent5" w:themeFillTint="66"/>
          </w:tcPr>
          <w:p w:rsidR="00B618FF" w:rsidRPr="00045204" w:rsidRDefault="00B618FF" w:rsidP="00884874">
            <w:pPr>
              <w:tabs>
                <w:tab w:val="left" w:pos="5790"/>
              </w:tabs>
              <w:jc w:val="center"/>
              <w:rPr>
                <w:b/>
                <w:i/>
                <w:sz w:val="24"/>
                <w:lang w:val="ro-RO"/>
              </w:rPr>
            </w:pPr>
          </w:p>
        </w:tc>
        <w:tc>
          <w:tcPr>
            <w:tcW w:w="992" w:type="dxa"/>
            <w:shd w:val="clear" w:color="auto" w:fill="B6DDE8" w:themeFill="accent5" w:themeFillTint="66"/>
          </w:tcPr>
          <w:p w:rsidR="00B618FF" w:rsidRPr="00045204" w:rsidRDefault="00B618FF" w:rsidP="00884874">
            <w:pPr>
              <w:tabs>
                <w:tab w:val="left" w:pos="5790"/>
              </w:tabs>
              <w:jc w:val="center"/>
              <w:rPr>
                <w:b/>
                <w:i/>
                <w:sz w:val="24"/>
                <w:lang w:val="ro-RO"/>
              </w:rPr>
            </w:pPr>
          </w:p>
        </w:tc>
        <w:tc>
          <w:tcPr>
            <w:tcW w:w="993" w:type="dxa"/>
            <w:shd w:val="clear" w:color="auto" w:fill="B6DDE8" w:themeFill="accent5" w:themeFillTint="66"/>
          </w:tcPr>
          <w:p w:rsidR="00B618FF" w:rsidRPr="00045204" w:rsidRDefault="00B618FF" w:rsidP="00884874">
            <w:pPr>
              <w:tabs>
                <w:tab w:val="left" w:pos="5790"/>
              </w:tabs>
              <w:jc w:val="center"/>
              <w:rPr>
                <w:b/>
                <w:i/>
                <w:sz w:val="24"/>
                <w:lang w:val="ro-RO"/>
              </w:rPr>
            </w:pPr>
          </w:p>
        </w:tc>
        <w:tc>
          <w:tcPr>
            <w:tcW w:w="992" w:type="dxa"/>
            <w:shd w:val="clear" w:color="auto" w:fill="B6DDE8" w:themeFill="accent5" w:themeFillTint="66"/>
          </w:tcPr>
          <w:p w:rsidR="00B618FF" w:rsidRPr="00045204" w:rsidRDefault="00B618FF" w:rsidP="00884874">
            <w:pPr>
              <w:tabs>
                <w:tab w:val="left" w:pos="5790"/>
              </w:tabs>
              <w:jc w:val="center"/>
              <w:rPr>
                <w:b/>
                <w:i/>
                <w:sz w:val="24"/>
                <w:lang w:val="ro-RO"/>
              </w:rPr>
            </w:pPr>
          </w:p>
        </w:tc>
        <w:tc>
          <w:tcPr>
            <w:tcW w:w="956" w:type="dxa"/>
            <w:shd w:val="clear" w:color="auto" w:fill="B6DDE8" w:themeFill="accent5" w:themeFillTint="66"/>
          </w:tcPr>
          <w:p w:rsidR="00B618FF" w:rsidRPr="00045204" w:rsidRDefault="00B618FF" w:rsidP="00884874">
            <w:pPr>
              <w:tabs>
                <w:tab w:val="left" w:pos="5790"/>
              </w:tabs>
              <w:jc w:val="center"/>
              <w:rPr>
                <w:b/>
                <w:i/>
                <w:sz w:val="24"/>
                <w:lang w:val="ro-RO"/>
              </w:rPr>
            </w:pPr>
          </w:p>
        </w:tc>
      </w:tr>
      <w:tr w:rsidR="00B618FF" w:rsidTr="00C52AE6">
        <w:tc>
          <w:tcPr>
            <w:tcW w:w="5637" w:type="dxa"/>
          </w:tcPr>
          <w:p w:rsidR="00B618FF" w:rsidRPr="00045204" w:rsidRDefault="00B618FF" w:rsidP="006112C8">
            <w:pPr>
              <w:tabs>
                <w:tab w:val="left" w:pos="5790"/>
              </w:tabs>
              <w:rPr>
                <w:b/>
                <w:i/>
                <w:sz w:val="24"/>
                <w:lang w:val="ro-RO"/>
              </w:rPr>
            </w:pPr>
            <w:r w:rsidRPr="00045204">
              <w:rPr>
                <w:b/>
                <w:i/>
                <w:sz w:val="24"/>
                <w:lang w:val="ro-RO"/>
              </w:rPr>
              <w:t xml:space="preserve">Capacitate,  </w:t>
            </w:r>
            <w:r w:rsidR="00EA0A70" w:rsidRPr="00045204">
              <w:rPr>
                <w:b/>
                <w:i/>
                <w:sz w:val="24"/>
                <w:lang w:val="ro-RO"/>
              </w:rPr>
              <w:t>elevi</w:t>
            </w:r>
          </w:p>
        </w:tc>
        <w:tc>
          <w:tcPr>
            <w:tcW w:w="850" w:type="dxa"/>
          </w:tcPr>
          <w:p w:rsidR="00B618FF" w:rsidRPr="00045204" w:rsidRDefault="00C91F8C" w:rsidP="00884874">
            <w:pPr>
              <w:tabs>
                <w:tab w:val="left" w:pos="5790"/>
              </w:tabs>
              <w:jc w:val="center"/>
              <w:rPr>
                <w:b/>
                <w:i/>
                <w:sz w:val="24"/>
                <w:lang w:val="ro-RO"/>
              </w:rPr>
            </w:pPr>
            <w:r w:rsidRPr="00045204">
              <w:rPr>
                <w:b/>
                <w:i/>
                <w:sz w:val="24"/>
                <w:lang w:val="ro-RO"/>
              </w:rPr>
              <w:t>225</w:t>
            </w:r>
          </w:p>
        </w:tc>
        <w:tc>
          <w:tcPr>
            <w:tcW w:w="992" w:type="dxa"/>
          </w:tcPr>
          <w:p w:rsidR="00B618FF" w:rsidRPr="00045204" w:rsidRDefault="00C91F8C" w:rsidP="00884874">
            <w:pPr>
              <w:tabs>
                <w:tab w:val="left" w:pos="5790"/>
              </w:tabs>
              <w:jc w:val="center"/>
              <w:rPr>
                <w:b/>
                <w:i/>
                <w:sz w:val="24"/>
                <w:lang w:val="ro-RO"/>
              </w:rPr>
            </w:pPr>
            <w:r w:rsidRPr="00045204">
              <w:rPr>
                <w:b/>
                <w:i/>
                <w:sz w:val="24"/>
                <w:lang w:val="ro-RO"/>
              </w:rPr>
              <w:t>225</w:t>
            </w:r>
          </w:p>
        </w:tc>
        <w:tc>
          <w:tcPr>
            <w:tcW w:w="993" w:type="dxa"/>
          </w:tcPr>
          <w:p w:rsidR="00B618FF" w:rsidRPr="00045204" w:rsidRDefault="00C91F8C" w:rsidP="00884874">
            <w:pPr>
              <w:tabs>
                <w:tab w:val="left" w:pos="5790"/>
              </w:tabs>
              <w:jc w:val="center"/>
              <w:rPr>
                <w:b/>
                <w:i/>
                <w:sz w:val="24"/>
                <w:lang w:val="ro-RO"/>
              </w:rPr>
            </w:pPr>
            <w:r w:rsidRPr="00045204">
              <w:rPr>
                <w:b/>
                <w:i/>
                <w:sz w:val="24"/>
                <w:lang w:val="ro-RO"/>
              </w:rPr>
              <w:t>225</w:t>
            </w:r>
          </w:p>
        </w:tc>
        <w:tc>
          <w:tcPr>
            <w:tcW w:w="992" w:type="dxa"/>
          </w:tcPr>
          <w:p w:rsidR="00B618FF" w:rsidRPr="00045204" w:rsidRDefault="00C91F8C" w:rsidP="00884874">
            <w:pPr>
              <w:tabs>
                <w:tab w:val="left" w:pos="5790"/>
              </w:tabs>
              <w:jc w:val="center"/>
              <w:rPr>
                <w:b/>
                <w:i/>
                <w:sz w:val="24"/>
                <w:lang w:val="ro-RO"/>
              </w:rPr>
            </w:pPr>
            <w:r w:rsidRPr="00045204">
              <w:rPr>
                <w:b/>
                <w:i/>
                <w:sz w:val="24"/>
                <w:lang w:val="ro-RO"/>
              </w:rPr>
              <w:t>225</w:t>
            </w:r>
          </w:p>
        </w:tc>
        <w:tc>
          <w:tcPr>
            <w:tcW w:w="956" w:type="dxa"/>
          </w:tcPr>
          <w:p w:rsidR="00B618FF" w:rsidRPr="00045204" w:rsidRDefault="00C91F8C" w:rsidP="00884874">
            <w:pPr>
              <w:tabs>
                <w:tab w:val="left" w:pos="5790"/>
              </w:tabs>
              <w:jc w:val="center"/>
              <w:rPr>
                <w:b/>
                <w:i/>
                <w:sz w:val="24"/>
                <w:lang w:val="ro-RO"/>
              </w:rPr>
            </w:pPr>
            <w:r w:rsidRPr="00045204">
              <w:rPr>
                <w:b/>
                <w:i/>
                <w:sz w:val="24"/>
                <w:lang w:val="ro-RO"/>
              </w:rPr>
              <w:t>225</w:t>
            </w:r>
          </w:p>
        </w:tc>
      </w:tr>
      <w:tr w:rsidR="00B618FF" w:rsidTr="00C52AE6">
        <w:tc>
          <w:tcPr>
            <w:tcW w:w="5637" w:type="dxa"/>
          </w:tcPr>
          <w:p w:rsidR="00B618FF" w:rsidRPr="00045204" w:rsidRDefault="00B618FF" w:rsidP="006112C8">
            <w:pPr>
              <w:tabs>
                <w:tab w:val="left" w:pos="5790"/>
              </w:tabs>
              <w:rPr>
                <w:b/>
                <w:i/>
                <w:sz w:val="24"/>
                <w:lang w:val="ro-RO"/>
              </w:rPr>
            </w:pPr>
            <w:r w:rsidRPr="00045204">
              <w:rPr>
                <w:b/>
                <w:i/>
                <w:sz w:val="24"/>
                <w:lang w:val="ro-RO"/>
              </w:rPr>
              <w:t>Num</w:t>
            </w:r>
            <w:r w:rsidRPr="00045204">
              <w:rPr>
                <w:rFonts w:ascii="Times New Roman" w:hAnsi="Times New Roman"/>
                <w:b/>
                <w:i/>
                <w:sz w:val="24"/>
                <w:lang w:val="ro-RO"/>
              </w:rPr>
              <w:t>ă</w:t>
            </w:r>
            <w:r w:rsidRPr="00045204">
              <w:rPr>
                <w:b/>
                <w:i/>
                <w:sz w:val="24"/>
                <w:lang w:val="ro-RO"/>
              </w:rPr>
              <w:t>rul de copii înscri</w:t>
            </w:r>
            <w:r w:rsidRPr="00045204">
              <w:rPr>
                <w:rFonts w:ascii="Times New Roman" w:hAnsi="Times New Roman"/>
                <w:b/>
                <w:i/>
                <w:sz w:val="24"/>
                <w:lang w:val="ro-RO"/>
              </w:rPr>
              <w:t>ş</w:t>
            </w:r>
            <w:r w:rsidRPr="00045204">
              <w:rPr>
                <w:b/>
                <w:i/>
                <w:sz w:val="24"/>
                <w:lang w:val="ro-RO"/>
              </w:rPr>
              <w:t>i, copii</w:t>
            </w:r>
          </w:p>
        </w:tc>
        <w:tc>
          <w:tcPr>
            <w:tcW w:w="850" w:type="dxa"/>
          </w:tcPr>
          <w:p w:rsidR="00B618FF" w:rsidRPr="00045204" w:rsidRDefault="00432133" w:rsidP="00884874">
            <w:pPr>
              <w:tabs>
                <w:tab w:val="left" w:pos="5790"/>
              </w:tabs>
              <w:jc w:val="center"/>
              <w:rPr>
                <w:b/>
                <w:i/>
                <w:sz w:val="24"/>
                <w:lang w:val="ro-RO"/>
              </w:rPr>
            </w:pPr>
            <w:r w:rsidRPr="00045204">
              <w:rPr>
                <w:b/>
                <w:i/>
                <w:sz w:val="24"/>
                <w:lang w:val="ro-RO"/>
              </w:rPr>
              <w:t>182</w:t>
            </w:r>
          </w:p>
        </w:tc>
        <w:tc>
          <w:tcPr>
            <w:tcW w:w="992" w:type="dxa"/>
          </w:tcPr>
          <w:p w:rsidR="00B618FF" w:rsidRPr="00045204" w:rsidRDefault="00432133" w:rsidP="00884874">
            <w:pPr>
              <w:tabs>
                <w:tab w:val="left" w:pos="5790"/>
              </w:tabs>
              <w:jc w:val="center"/>
              <w:rPr>
                <w:b/>
                <w:i/>
                <w:sz w:val="24"/>
                <w:lang w:val="ro-RO"/>
              </w:rPr>
            </w:pPr>
            <w:r w:rsidRPr="00045204">
              <w:rPr>
                <w:b/>
                <w:i/>
                <w:sz w:val="24"/>
                <w:lang w:val="ro-RO"/>
              </w:rPr>
              <w:t>156</w:t>
            </w:r>
          </w:p>
        </w:tc>
        <w:tc>
          <w:tcPr>
            <w:tcW w:w="993" w:type="dxa"/>
          </w:tcPr>
          <w:p w:rsidR="00B618FF" w:rsidRPr="00045204" w:rsidRDefault="00432133" w:rsidP="00884874">
            <w:pPr>
              <w:tabs>
                <w:tab w:val="left" w:pos="5790"/>
              </w:tabs>
              <w:jc w:val="center"/>
              <w:rPr>
                <w:b/>
                <w:i/>
                <w:sz w:val="24"/>
                <w:lang w:val="ro-RO"/>
              </w:rPr>
            </w:pPr>
            <w:r w:rsidRPr="00045204">
              <w:rPr>
                <w:b/>
                <w:i/>
                <w:sz w:val="24"/>
                <w:lang w:val="ro-RO"/>
              </w:rPr>
              <w:t>163</w:t>
            </w:r>
          </w:p>
        </w:tc>
        <w:tc>
          <w:tcPr>
            <w:tcW w:w="992" w:type="dxa"/>
          </w:tcPr>
          <w:p w:rsidR="00B618FF" w:rsidRPr="00045204" w:rsidRDefault="00432133" w:rsidP="00884874">
            <w:pPr>
              <w:tabs>
                <w:tab w:val="left" w:pos="5790"/>
              </w:tabs>
              <w:jc w:val="center"/>
              <w:rPr>
                <w:b/>
                <w:i/>
                <w:sz w:val="24"/>
                <w:lang w:val="ro-RO"/>
              </w:rPr>
            </w:pPr>
            <w:r w:rsidRPr="00045204">
              <w:rPr>
                <w:b/>
                <w:i/>
                <w:sz w:val="24"/>
                <w:lang w:val="ro-RO"/>
              </w:rPr>
              <w:t>165</w:t>
            </w:r>
          </w:p>
        </w:tc>
        <w:tc>
          <w:tcPr>
            <w:tcW w:w="956" w:type="dxa"/>
          </w:tcPr>
          <w:p w:rsidR="00B618FF" w:rsidRPr="00045204" w:rsidRDefault="00432133" w:rsidP="00884874">
            <w:pPr>
              <w:tabs>
                <w:tab w:val="left" w:pos="5790"/>
              </w:tabs>
              <w:jc w:val="center"/>
              <w:rPr>
                <w:b/>
                <w:i/>
                <w:sz w:val="24"/>
                <w:lang w:val="ro-RO"/>
              </w:rPr>
            </w:pPr>
            <w:r w:rsidRPr="00045204">
              <w:rPr>
                <w:b/>
                <w:i/>
                <w:sz w:val="24"/>
                <w:lang w:val="ro-RO"/>
              </w:rPr>
              <w:t>163</w:t>
            </w:r>
          </w:p>
        </w:tc>
      </w:tr>
      <w:tr w:rsidR="00B618FF" w:rsidRPr="00542AAA" w:rsidTr="00C52AE6">
        <w:tc>
          <w:tcPr>
            <w:tcW w:w="5637" w:type="dxa"/>
          </w:tcPr>
          <w:p w:rsidR="00B618FF" w:rsidRPr="00045204" w:rsidRDefault="00B618FF" w:rsidP="006112C8">
            <w:pPr>
              <w:tabs>
                <w:tab w:val="left" w:pos="5790"/>
              </w:tabs>
              <w:rPr>
                <w:b/>
                <w:i/>
                <w:sz w:val="24"/>
                <w:lang w:val="ro-RO"/>
              </w:rPr>
            </w:pPr>
            <w:r w:rsidRPr="00045204">
              <w:rPr>
                <w:b/>
                <w:i/>
                <w:sz w:val="24"/>
                <w:lang w:val="ro-RO"/>
              </w:rPr>
              <w:t>Grad de utilizare a capacit</w:t>
            </w:r>
            <w:r w:rsidRPr="00045204">
              <w:rPr>
                <w:rFonts w:ascii="Times New Roman" w:hAnsi="Times New Roman"/>
                <w:b/>
                <w:i/>
                <w:sz w:val="24"/>
                <w:lang w:val="ro-RO"/>
              </w:rPr>
              <w:t>ăţ</w:t>
            </w:r>
            <w:r w:rsidRPr="00045204">
              <w:rPr>
                <w:b/>
                <w:i/>
                <w:sz w:val="24"/>
                <w:lang w:val="ro-RO"/>
              </w:rPr>
              <w:t>ilor, %</w:t>
            </w:r>
          </w:p>
        </w:tc>
        <w:tc>
          <w:tcPr>
            <w:tcW w:w="850" w:type="dxa"/>
          </w:tcPr>
          <w:p w:rsidR="00B618FF" w:rsidRPr="00045204" w:rsidRDefault="00380B43" w:rsidP="00884874">
            <w:pPr>
              <w:tabs>
                <w:tab w:val="left" w:pos="5790"/>
              </w:tabs>
              <w:jc w:val="center"/>
              <w:rPr>
                <w:b/>
                <w:i/>
                <w:sz w:val="24"/>
                <w:lang w:val="ro-RO"/>
              </w:rPr>
            </w:pPr>
            <w:r w:rsidRPr="00045204">
              <w:rPr>
                <w:b/>
                <w:i/>
                <w:sz w:val="24"/>
                <w:lang w:val="ro-RO"/>
              </w:rPr>
              <w:t>80,88</w:t>
            </w:r>
          </w:p>
        </w:tc>
        <w:tc>
          <w:tcPr>
            <w:tcW w:w="992" w:type="dxa"/>
          </w:tcPr>
          <w:p w:rsidR="00B618FF" w:rsidRPr="00045204" w:rsidRDefault="00380B43" w:rsidP="00884874">
            <w:pPr>
              <w:tabs>
                <w:tab w:val="left" w:pos="5790"/>
              </w:tabs>
              <w:jc w:val="center"/>
              <w:rPr>
                <w:b/>
                <w:i/>
                <w:sz w:val="24"/>
                <w:lang w:val="ro-RO"/>
              </w:rPr>
            </w:pPr>
            <w:r w:rsidRPr="00045204">
              <w:rPr>
                <w:b/>
                <w:i/>
                <w:sz w:val="24"/>
                <w:lang w:val="ro-RO"/>
              </w:rPr>
              <w:t>69,33</w:t>
            </w:r>
          </w:p>
        </w:tc>
        <w:tc>
          <w:tcPr>
            <w:tcW w:w="993" w:type="dxa"/>
          </w:tcPr>
          <w:p w:rsidR="00B618FF" w:rsidRPr="00045204" w:rsidRDefault="00380B43" w:rsidP="00884874">
            <w:pPr>
              <w:tabs>
                <w:tab w:val="left" w:pos="5790"/>
              </w:tabs>
              <w:jc w:val="center"/>
              <w:rPr>
                <w:b/>
                <w:i/>
                <w:sz w:val="24"/>
                <w:lang w:val="ro-RO"/>
              </w:rPr>
            </w:pPr>
            <w:r w:rsidRPr="00045204">
              <w:rPr>
                <w:b/>
                <w:i/>
                <w:sz w:val="24"/>
                <w:lang w:val="ro-RO"/>
              </w:rPr>
              <w:t>72,44</w:t>
            </w:r>
          </w:p>
        </w:tc>
        <w:tc>
          <w:tcPr>
            <w:tcW w:w="992" w:type="dxa"/>
          </w:tcPr>
          <w:p w:rsidR="00B618FF" w:rsidRPr="00045204" w:rsidRDefault="00380B43" w:rsidP="00884874">
            <w:pPr>
              <w:tabs>
                <w:tab w:val="left" w:pos="5790"/>
              </w:tabs>
              <w:jc w:val="center"/>
              <w:rPr>
                <w:b/>
                <w:i/>
                <w:sz w:val="24"/>
                <w:lang w:val="ro-RO"/>
              </w:rPr>
            </w:pPr>
            <w:r w:rsidRPr="00045204">
              <w:rPr>
                <w:b/>
                <w:i/>
                <w:sz w:val="24"/>
                <w:lang w:val="ro-RO"/>
              </w:rPr>
              <w:t>73,33</w:t>
            </w:r>
          </w:p>
        </w:tc>
        <w:tc>
          <w:tcPr>
            <w:tcW w:w="956" w:type="dxa"/>
          </w:tcPr>
          <w:p w:rsidR="00B618FF" w:rsidRPr="00045204" w:rsidRDefault="00380B43" w:rsidP="00884874">
            <w:pPr>
              <w:tabs>
                <w:tab w:val="left" w:pos="5790"/>
              </w:tabs>
              <w:jc w:val="center"/>
              <w:rPr>
                <w:b/>
                <w:i/>
                <w:sz w:val="24"/>
                <w:lang w:val="ro-RO"/>
              </w:rPr>
            </w:pPr>
            <w:r w:rsidRPr="00045204">
              <w:rPr>
                <w:b/>
                <w:i/>
                <w:sz w:val="24"/>
                <w:lang w:val="ro-RO"/>
              </w:rPr>
              <w:t>72,44</w:t>
            </w:r>
          </w:p>
        </w:tc>
      </w:tr>
      <w:tr w:rsidR="000200B8" w:rsidTr="00C52AE6">
        <w:tc>
          <w:tcPr>
            <w:tcW w:w="5637" w:type="dxa"/>
          </w:tcPr>
          <w:p w:rsidR="000200B8" w:rsidRPr="00045204" w:rsidRDefault="000200B8" w:rsidP="006112C8">
            <w:pPr>
              <w:tabs>
                <w:tab w:val="left" w:pos="5790"/>
              </w:tabs>
              <w:rPr>
                <w:b/>
                <w:i/>
                <w:sz w:val="24"/>
                <w:lang w:val="ro-RO"/>
              </w:rPr>
            </w:pPr>
            <w:r w:rsidRPr="00045204">
              <w:rPr>
                <w:b/>
                <w:i/>
                <w:sz w:val="24"/>
                <w:lang w:val="ro-RO"/>
              </w:rPr>
              <w:t>Cadre didactice</w:t>
            </w:r>
          </w:p>
        </w:tc>
        <w:tc>
          <w:tcPr>
            <w:tcW w:w="850" w:type="dxa"/>
          </w:tcPr>
          <w:p w:rsidR="000200B8" w:rsidRPr="00045204" w:rsidRDefault="00432133" w:rsidP="00884874">
            <w:pPr>
              <w:tabs>
                <w:tab w:val="left" w:pos="5790"/>
              </w:tabs>
              <w:jc w:val="center"/>
              <w:rPr>
                <w:b/>
                <w:i/>
                <w:sz w:val="24"/>
                <w:lang w:val="ro-RO"/>
              </w:rPr>
            </w:pPr>
            <w:r w:rsidRPr="00045204">
              <w:rPr>
                <w:b/>
                <w:i/>
                <w:sz w:val="24"/>
                <w:lang w:val="ro-RO"/>
              </w:rPr>
              <w:t>14</w:t>
            </w:r>
          </w:p>
        </w:tc>
        <w:tc>
          <w:tcPr>
            <w:tcW w:w="992" w:type="dxa"/>
          </w:tcPr>
          <w:p w:rsidR="000200B8" w:rsidRPr="00045204" w:rsidRDefault="00432133" w:rsidP="00884874">
            <w:pPr>
              <w:tabs>
                <w:tab w:val="left" w:pos="5790"/>
              </w:tabs>
              <w:jc w:val="center"/>
              <w:rPr>
                <w:b/>
                <w:i/>
                <w:sz w:val="24"/>
                <w:lang w:val="ro-RO"/>
              </w:rPr>
            </w:pPr>
            <w:r w:rsidRPr="00045204">
              <w:rPr>
                <w:b/>
                <w:i/>
                <w:sz w:val="24"/>
                <w:lang w:val="ro-RO"/>
              </w:rPr>
              <w:t>14</w:t>
            </w:r>
          </w:p>
        </w:tc>
        <w:tc>
          <w:tcPr>
            <w:tcW w:w="993" w:type="dxa"/>
          </w:tcPr>
          <w:p w:rsidR="000200B8" w:rsidRPr="00045204" w:rsidRDefault="00432133" w:rsidP="00884874">
            <w:pPr>
              <w:tabs>
                <w:tab w:val="left" w:pos="5790"/>
              </w:tabs>
              <w:jc w:val="center"/>
              <w:rPr>
                <w:b/>
                <w:i/>
                <w:sz w:val="24"/>
                <w:lang w:val="ro-RO"/>
              </w:rPr>
            </w:pPr>
            <w:r w:rsidRPr="00045204">
              <w:rPr>
                <w:b/>
                <w:i/>
                <w:sz w:val="24"/>
                <w:lang w:val="ro-RO"/>
              </w:rPr>
              <w:t>14</w:t>
            </w:r>
          </w:p>
        </w:tc>
        <w:tc>
          <w:tcPr>
            <w:tcW w:w="992" w:type="dxa"/>
          </w:tcPr>
          <w:p w:rsidR="000200B8" w:rsidRPr="00045204" w:rsidRDefault="00432133" w:rsidP="00884874">
            <w:pPr>
              <w:tabs>
                <w:tab w:val="left" w:pos="5790"/>
              </w:tabs>
              <w:jc w:val="center"/>
              <w:rPr>
                <w:b/>
                <w:i/>
                <w:sz w:val="24"/>
                <w:lang w:val="ro-RO"/>
              </w:rPr>
            </w:pPr>
            <w:r w:rsidRPr="00045204">
              <w:rPr>
                <w:b/>
                <w:i/>
                <w:sz w:val="24"/>
                <w:lang w:val="ro-RO"/>
              </w:rPr>
              <w:t>14</w:t>
            </w:r>
          </w:p>
        </w:tc>
        <w:tc>
          <w:tcPr>
            <w:tcW w:w="956" w:type="dxa"/>
          </w:tcPr>
          <w:p w:rsidR="000200B8" w:rsidRPr="00045204" w:rsidRDefault="00432133" w:rsidP="00884874">
            <w:pPr>
              <w:tabs>
                <w:tab w:val="left" w:pos="5790"/>
              </w:tabs>
              <w:jc w:val="center"/>
              <w:rPr>
                <w:b/>
                <w:i/>
                <w:sz w:val="24"/>
                <w:lang w:val="ro-RO"/>
              </w:rPr>
            </w:pPr>
            <w:r w:rsidRPr="00045204">
              <w:rPr>
                <w:b/>
                <w:i/>
                <w:sz w:val="24"/>
                <w:lang w:val="ro-RO"/>
              </w:rPr>
              <w:t>14</w:t>
            </w:r>
          </w:p>
        </w:tc>
      </w:tr>
      <w:tr w:rsidR="000200B8" w:rsidRPr="00542AAA" w:rsidTr="00C52AE6">
        <w:tc>
          <w:tcPr>
            <w:tcW w:w="5637" w:type="dxa"/>
          </w:tcPr>
          <w:p w:rsidR="000200B8" w:rsidRPr="00045204" w:rsidRDefault="000200B8" w:rsidP="006112C8">
            <w:pPr>
              <w:tabs>
                <w:tab w:val="left" w:pos="5790"/>
              </w:tabs>
              <w:rPr>
                <w:b/>
                <w:i/>
                <w:sz w:val="24"/>
                <w:lang w:val="ro-RO"/>
              </w:rPr>
            </w:pPr>
            <w:r w:rsidRPr="00045204">
              <w:rPr>
                <w:b/>
                <w:i/>
                <w:sz w:val="24"/>
                <w:lang w:val="ro-RO"/>
              </w:rPr>
              <w:t>Copii la un cadru didactic</w:t>
            </w:r>
          </w:p>
        </w:tc>
        <w:tc>
          <w:tcPr>
            <w:tcW w:w="850" w:type="dxa"/>
          </w:tcPr>
          <w:p w:rsidR="000200B8" w:rsidRPr="00045204" w:rsidRDefault="00380B43" w:rsidP="00884874">
            <w:pPr>
              <w:tabs>
                <w:tab w:val="left" w:pos="5790"/>
              </w:tabs>
              <w:jc w:val="center"/>
              <w:rPr>
                <w:b/>
                <w:i/>
                <w:sz w:val="24"/>
                <w:lang w:val="ro-RO"/>
              </w:rPr>
            </w:pPr>
            <w:r w:rsidRPr="00045204">
              <w:rPr>
                <w:b/>
                <w:i/>
                <w:sz w:val="24"/>
                <w:lang w:val="ro-RO"/>
              </w:rPr>
              <w:t>13</w:t>
            </w:r>
          </w:p>
        </w:tc>
        <w:tc>
          <w:tcPr>
            <w:tcW w:w="992" w:type="dxa"/>
          </w:tcPr>
          <w:p w:rsidR="000200B8" w:rsidRPr="00045204" w:rsidRDefault="00380B43" w:rsidP="00884874">
            <w:pPr>
              <w:tabs>
                <w:tab w:val="left" w:pos="5790"/>
              </w:tabs>
              <w:jc w:val="center"/>
              <w:rPr>
                <w:b/>
                <w:i/>
                <w:sz w:val="24"/>
                <w:lang w:val="ro-RO"/>
              </w:rPr>
            </w:pPr>
            <w:r w:rsidRPr="00045204">
              <w:rPr>
                <w:b/>
                <w:i/>
                <w:sz w:val="24"/>
                <w:lang w:val="ro-RO"/>
              </w:rPr>
              <w:t>11</w:t>
            </w:r>
          </w:p>
        </w:tc>
        <w:tc>
          <w:tcPr>
            <w:tcW w:w="993" w:type="dxa"/>
          </w:tcPr>
          <w:p w:rsidR="000200B8" w:rsidRPr="00045204" w:rsidRDefault="00380B43" w:rsidP="00884874">
            <w:pPr>
              <w:tabs>
                <w:tab w:val="left" w:pos="5790"/>
              </w:tabs>
              <w:jc w:val="center"/>
              <w:rPr>
                <w:b/>
                <w:i/>
                <w:sz w:val="24"/>
                <w:lang w:val="ro-RO"/>
              </w:rPr>
            </w:pPr>
            <w:r w:rsidRPr="00045204">
              <w:rPr>
                <w:b/>
                <w:i/>
                <w:sz w:val="24"/>
                <w:lang w:val="ro-RO"/>
              </w:rPr>
              <w:t>12</w:t>
            </w:r>
          </w:p>
        </w:tc>
        <w:tc>
          <w:tcPr>
            <w:tcW w:w="992" w:type="dxa"/>
          </w:tcPr>
          <w:p w:rsidR="000200B8" w:rsidRPr="00045204" w:rsidRDefault="00380B43" w:rsidP="00884874">
            <w:pPr>
              <w:tabs>
                <w:tab w:val="left" w:pos="5790"/>
              </w:tabs>
              <w:jc w:val="center"/>
              <w:rPr>
                <w:b/>
                <w:i/>
                <w:sz w:val="24"/>
                <w:lang w:val="ro-RO"/>
              </w:rPr>
            </w:pPr>
            <w:r w:rsidRPr="00045204">
              <w:rPr>
                <w:b/>
                <w:i/>
                <w:sz w:val="24"/>
                <w:lang w:val="ro-RO"/>
              </w:rPr>
              <w:t>12</w:t>
            </w:r>
          </w:p>
        </w:tc>
        <w:tc>
          <w:tcPr>
            <w:tcW w:w="956" w:type="dxa"/>
          </w:tcPr>
          <w:p w:rsidR="000200B8" w:rsidRPr="00045204" w:rsidRDefault="00380B43" w:rsidP="00884874">
            <w:pPr>
              <w:tabs>
                <w:tab w:val="left" w:pos="5790"/>
              </w:tabs>
              <w:jc w:val="center"/>
              <w:rPr>
                <w:b/>
                <w:i/>
                <w:sz w:val="24"/>
                <w:lang w:val="ro-RO"/>
              </w:rPr>
            </w:pPr>
            <w:r w:rsidRPr="00045204">
              <w:rPr>
                <w:b/>
                <w:i/>
                <w:sz w:val="24"/>
                <w:lang w:val="ro-RO"/>
              </w:rPr>
              <w:t>12</w:t>
            </w:r>
          </w:p>
        </w:tc>
      </w:tr>
      <w:tr w:rsidR="000200B8" w:rsidTr="00C52AE6">
        <w:tc>
          <w:tcPr>
            <w:tcW w:w="5637" w:type="dxa"/>
          </w:tcPr>
          <w:p w:rsidR="000200B8" w:rsidRPr="00045204" w:rsidRDefault="000200B8" w:rsidP="006112C8">
            <w:pPr>
              <w:tabs>
                <w:tab w:val="left" w:pos="5790"/>
              </w:tabs>
              <w:rPr>
                <w:b/>
                <w:i/>
                <w:sz w:val="24"/>
                <w:lang w:val="ro-RO"/>
              </w:rPr>
            </w:pPr>
            <w:r w:rsidRPr="00045204">
              <w:rPr>
                <w:b/>
                <w:i/>
                <w:sz w:val="24"/>
                <w:lang w:val="ro-RO"/>
              </w:rPr>
              <w:t>Neajunsul de cadre didactice</w:t>
            </w:r>
          </w:p>
        </w:tc>
        <w:tc>
          <w:tcPr>
            <w:tcW w:w="850" w:type="dxa"/>
          </w:tcPr>
          <w:p w:rsidR="000200B8" w:rsidRPr="00045204" w:rsidRDefault="00432133" w:rsidP="00884874">
            <w:pPr>
              <w:tabs>
                <w:tab w:val="left" w:pos="5790"/>
              </w:tabs>
              <w:jc w:val="center"/>
              <w:rPr>
                <w:b/>
                <w:i/>
                <w:sz w:val="24"/>
                <w:lang w:val="ro-RO"/>
              </w:rPr>
            </w:pPr>
            <w:r w:rsidRPr="00045204">
              <w:rPr>
                <w:b/>
                <w:i/>
                <w:sz w:val="24"/>
                <w:lang w:val="ro-RO"/>
              </w:rPr>
              <w:t>-</w:t>
            </w:r>
          </w:p>
        </w:tc>
        <w:tc>
          <w:tcPr>
            <w:tcW w:w="992" w:type="dxa"/>
          </w:tcPr>
          <w:p w:rsidR="000200B8" w:rsidRPr="00045204" w:rsidRDefault="00432133" w:rsidP="00884874">
            <w:pPr>
              <w:tabs>
                <w:tab w:val="left" w:pos="5790"/>
              </w:tabs>
              <w:jc w:val="center"/>
              <w:rPr>
                <w:b/>
                <w:i/>
                <w:sz w:val="24"/>
                <w:lang w:val="ro-RO"/>
              </w:rPr>
            </w:pPr>
            <w:r w:rsidRPr="00045204">
              <w:rPr>
                <w:b/>
                <w:i/>
                <w:sz w:val="24"/>
                <w:lang w:val="ro-RO"/>
              </w:rPr>
              <w:t>-</w:t>
            </w:r>
          </w:p>
        </w:tc>
        <w:tc>
          <w:tcPr>
            <w:tcW w:w="993" w:type="dxa"/>
          </w:tcPr>
          <w:p w:rsidR="000200B8" w:rsidRPr="00045204" w:rsidRDefault="00432133" w:rsidP="00884874">
            <w:pPr>
              <w:tabs>
                <w:tab w:val="left" w:pos="5790"/>
              </w:tabs>
              <w:jc w:val="center"/>
              <w:rPr>
                <w:b/>
                <w:i/>
                <w:sz w:val="24"/>
                <w:lang w:val="ro-RO"/>
              </w:rPr>
            </w:pPr>
            <w:r w:rsidRPr="00045204">
              <w:rPr>
                <w:b/>
                <w:i/>
                <w:sz w:val="24"/>
                <w:lang w:val="ro-RO"/>
              </w:rPr>
              <w:t>-</w:t>
            </w:r>
          </w:p>
        </w:tc>
        <w:tc>
          <w:tcPr>
            <w:tcW w:w="992" w:type="dxa"/>
          </w:tcPr>
          <w:p w:rsidR="000200B8" w:rsidRPr="00045204" w:rsidRDefault="00432133" w:rsidP="00884874">
            <w:pPr>
              <w:tabs>
                <w:tab w:val="left" w:pos="5790"/>
              </w:tabs>
              <w:jc w:val="center"/>
              <w:rPr>
                <w:b/>
                <w:i/>
                <w:sz w:val="24"/>
                <w:lang w:val="ro-RO"/>
              </w:rPr>
            </w:pPr>
            <w:r w:rsidRPr="00045204">
              <w:rPr>
                <w:b/>
                <w:i/>
                <w:sz w:val="24"/>
                <w:lang w:val="ro-RO"/>
              </w:rPr>
              <w:t>-</w:t>
            </w:r>
          </w:p>
        </w:tc>
        <w:tc>
          <w:tcPr>
            <w:tcW w:w="956" w:type="dxa"/>
          </w:tcPr>
          <w:p w:rsidR="000200B8" w:rsidRPr="00045204" w:rsidRDefault="00432133" w:rsidP="00884874">
            <w:pPr>
              <w:tabs>
                <w:tab w:val="left" w:pos="5790"/>
              </w:tabs>
              <w:jc w:val="center"/>
              <w:rPr>
                <w:b/>
                <w:i/>
                <w:sz w:val="24"/>
                <w:lang w:val="ro-RO"/>
              </w:rPr>
            </w:pPr>
            <w:r w:rsidRPr="00045204">
              <w:rPr>
                <w:b/>
                <w:i/>
                <w:sz w:val="24"/>
                <w:lang w:val="ro-RO"/>
              </w:rPr>
              <w:t>1</w:t>
            </w:r>
          </w:p>
        </w:tc>
      </w:tr>
    </w:tbl>
    <w:p w:rsidR="005E3F2A" w:rsidRDefault="005E3F2A" w:rsidP="007969A7">
      <w:pPr>
        <w:tabs>
          <w:tab w:val="left" w:pos="5790"/>
        </w:tabs>
        <w:spacing w:after="0" w:line="240" w:lineRule="auto"/>
        <w:jc w:val="both"/>
        <w:rPr>
          <w:rFonts w:eastAsia="TimesNewRomanPSMT"/>
          <w:b/>
          <w:color w:val="1F497D" w:themeColor="text2"/>
          <w:szCs w:val="28"/>
          <w:lang w:val="ro-RO"/>
        </w:rPr>
      </w:pPr>
    </w:p>
    <w:p w:rsidR="00C52AE6" w:rsidRPr="00821878" w:rsidRDefault="005E3F2A" w:rsidP="007969A7">
      <w:pPr>
        <w:tabs>
          <w:tab w:val="left" w:pos="5790"/>
        </w:tabs>
        <w:spacing w:after="0" w:line="240" w:lineRule="auto"/>
        <w:jc w:val="both"/>
        <w:rPr>
          <w:rFonts w:ascii="Arial" w:hAnsi="Arial" w:cs="Arial"/>
          <w:sz w:val="24"/>
          <w:lang w:val="ro-RO"/>
        </w:rPr>
      </w:pPr>
      <w:r w:rsidRPr="00821878">
        <w:rPr>
          <w:rFonts w:eastAsia="TimesNewRomanPSMT"/>
          <w:b/>
          <w:color w:val="1F497D" w:themeColor="text2"/>
          <w:sz w:val="26"/>
          <w:szCs w:val="28"/>
          <w:lang w:val="ro-RO"/>
        </w:rPr>
        <w:t xml:space="preserve">     </w:t>
      </w:r>
      <w:r w:rsidR="00316E9A" w:rsidRPr="00821878">
        <w:rPr>
          <w:rFonts w:ascii="Arial" w:hAnsi="Arial" w:cs="Arial"/>
          <w:sz w:val="24"/>
          <w:lang w:val="ro-RO"/>
        </w:rPr>
        <w:t>Dinamica indicatorilor ce descriu sistemul educaţional</w:t>
      </w:r>
      <w:r w:rsidR="00703070" w:rsidRPr="00821878">
        <w:rPr>
          <w:rFonts w:ascii="Arial" w:hAnsi="Arial" w:cs="Arial"/>
          <w:sz w:val="24"/>
          <w:lang w:val="ro-RO"/>
        </w:rPr>
        <w:t xml:space="preserve"> </w:t>
      </w:r>
      <w:r w:rsidR="00316E9A" w:rsidRPr="00821878">
        <w:rPr>
          <w:rFonts w:ascii="Arial" w:hAnsi="Arial" w:cs="Arial"/>
          <w:sz w:val="24"/>
          <w:lang w:val="ro-RO"/>
        </w:rPr>
        <w:t>în comună reflectă următoarea evoluţie:</w:t>
      </w:r>
    </w:p>
    <w:p w:rsidR="005832ED" w:rsidRPr="00821878" w:rsidRDefault="005832ED" w:rsidP="007969A7">
      <w:pPr>
        <w:tabs>
          <w:tab w:val="left" w:pos="5790"/>
        </w:tabs>
        <w:spacing w:after="0" w:line="240" w:lineRule="auto"/>
        <w:jc w:val="both"/>
        <w:rPr>
          <w:rFonts w:ascii="Arial" w:hAnsi="Arial" w:cs="Arial"/>
          <w:sz w:val="24"/>
          <w:lang w:val="ro-RO"/>
        </w:rPr>
      </w:pPr>
      <w:r w:rsidRPr="00821878">
        <w:rPr>
          <w:rFonts w:ascii="Arial" w:hAnsi="Arial" w:cs="Arial"/>
          <w:sz w:val="24"/>
          <w:lang w:val="ro-RO"/>
        </w:rPr>
        <w:t xml:space="preserve">    </w:t>
      </w:r>
      <w:r w:rsidR="00316E9A" w:rsidRPr="00821878">
        <w:rPr>
          <w:rFonts w:ascii="Arial" w:hAnsi="Arial" w:cs="Arial"/>
          <w:sz w:val="24"/>
          <w:lang w:val="ro-RO"/>
        </w:rPr>
        <w:t>Numărul instituţiilor preşcolare nu au suferit schimbări, la fel şi capacitatea instituţiilor.</w:t>
      </w:r>
      <w:r w:rsidR="00887E5F" w:rsidRPr="00821878">
        <w:rPr>
          <w:rFonts w:ascii="Arial" w:hAnsi="Arial" w:cs="Arial"/>
          <w:sz w:val="24"/>
          <w:lang w:val="ro-RO"/>
        </w:rPr>
        <w:t xml:space="preserve"> Mici devieri  au fost înregistrate referitor  la contingentul de copii înscrişi. Nu a deviat radical şi gradul de utilizare a capacităţii instituţiilor preşcolare. Numărul de cadre didactice practic </w:t>
      </w:r>
      <w:r w:rsidR="000200B8" w:rsidRPr="00821878">
        <w:rPr>
          <w:rFonts w:ascii="Arial" w:hAnsi="Arial" w:cs="Arial"/>
          <w:sz w:val="24"/>
          <w:lang w:val="ro-RO"/>
        </w:rPr>
        <w:t xml:space="preserve"> nu a variat, de asemenea şi indicele copii la un caddru didactic </w:t>
      </w:r>
      <w:r w:rsidRPr="00821878">
        <w:rPr>
          <w:rFonts w:ascii="Arial" w:hAnsi="Arial" w:cs="Arial"/>
          <w:sz w:val="24"/>
          <w:lang w:val="ro-RO"/>
        </w:rPr>
        <w:t>nu variază  mult.  Capacitatea instituţiilor de copii pe parcursul perioadei analizate nu s-a schimbat.</w:t>
      </w:r>
    </w:p>
    <w:p w:rsidR="00045204" w:rsidRPr="00821878" w:rsidRDefault="005832ED" w:rsidP="007969A7">
      <w:pPr>
        <w:tabs>
          <w:tab w:val="left" w:pos="5790"/>
        </w:tabs>
        <w:spacing w:after="0" w:line="240" w:lineRule="auto"/>
        <w:jc w:val="both"/>
        <w:rPr>
          <w:rFonts w:ascii="Arial" w:hAnsi="Arial" w:cs="Arial"/>
          <w:sz w:val="24"/>
          <w:lang w:val="ro-RO"/>
        </w:rPr>
      </w:pPr>
      <w:r w:rsidRPr="00821878">
        <w:rPr>
          <w:rFonts w:ascii="Arial" w:hAnsi="Arial" w:cs="Arial"/>
          <w:sz w:val="24"/>
          <w:lang w:val="ro-RO"/>
        </w:rPr>
        <w:t xml:space="preserve">   </w:t>
      </w:r>
    </w:p>
    <w:p w:rsidR="005832ED" w:rsidRPr="00821878" w:rsidRDefault="005832ED" w:rsidP="007969A7">
      <w:pPr>
        <w:tabs>
          <w:tab w:val="left" w:pos="5790"/>
        </w:tabs>
        <w:spacing w:after="0" w:line="240" w:lineRule="auto"/>
        <w:jc w:val="both"/>
        <w:rPr>
          <w:rFonts w:ascii="Arial" w:hAnsi="Arial" w:cs="Arial"/>
          <w:sz w:val="24"/>
          <w:lang w:val="ro-RO"/>
        </w:rPr>
      </w:pPr>
      <w:r w:rsidRPr="00821878">
        <w:rPr>
          <w:rFonts w:ascii="Arial" w:hAnsi="Arial" w:cs="Arial"/>
          <w:i/>
          <w:sz w:val="24"/>
          <w:lang w:val="ro-RO"/>
        </w:rPr>
        <w:t>Principalele probleme legate de funcţionarea sistemului educaţional cu care se confruntă instituţiile  sunt</w:t>
      </w:r>
      <w:r w:rsidRPr="00821878">
        <w:rPr>
          <w:rFonts w:ascii="Arial" w:hAnsi="Arial" w:cs="Arial"/>
          <w:sz w:val="24"/>
          <w:lang w:val="ro-RO"/>
        </w:rPr>
        <w:t xml:space="preserve">: </w:t>
      </w:r>
    </w:p>
    <w:p w:rsidR="005832ED" w:rsidRPr="00821878" w:rsidRDefault="005832ED" w:rsidP="007969A7">
      <w:pPr>
        <w:pStyle w:val="a3"/>
        <w:numPr>
          <w:ilvl w:val="0"/>
          <w:numId w:val="2"/>
        </w:numPr>
        <w:tabs>
          <w:tab w:val="left" w:pos="5790"/>
        </w:tabs>
        <w:spacing w:after="0" w:line="240" w:lineRule="auto"/>
        <w:jc w:val="both"/>
        <w:rPr>
          <w:rFonts w:ascii="Arial" w:hAnsi="Arial" w:cs="Arial"/>
          <w:sz w:val="24"/>
          <w:lang w:val="ro-RO"/>
        </w:rPr>
      </w:pPr>
      <w:r w:rsidRPr="00821878">
        <w:rPr>
          <w:rFonts w:ascii="Arial" w:hAnsi="Arial" w:cs="Arial"/>
          <w:sz w:val="24"/>
          <w:lang w:val="ro-RO"/>
        </w:rPr>
        <w:t>Nu sunt posibilităţi financiare pentru a asigura alimentarea tuturor elevilor;</w:t>
      </w:r>
    </w:p>
    <w:p w:rsidR="005832ED" w:rsidRPr="00821878" w:rsidRDefault="005832ED" w:rsidP="007969A7">
      <w:pPr>
        <w:pStyle w:val="a3"/>
        <w:numPr>
          <w:ilvl w:val="0"/>
          <w:numId w:val="2"/>
        </w:numPr>
        <w:tabs>
          <w:tab w:val="left" w:pos="5790"/>
        </w:tabs>
        <w:spacing w:after="0" w:line="240" w:lineRule="auto"/>
        <w:jc w:val="both"/>
        <w:rPr>
          <w:rFonts w:ascii="Arial" w:hAnsi="Arial" w:cs="Arial"/>
          <w:sz w:val="24"/>
          <w:lang w:val="ro-RO"/>
        </w:rPr>
      </w:pPr>
      <w:r w:rsidRPr="00821878">
        <w:rPr>
          <w:rFonts w:ascii="Arial" w:hAnsi="Arial" w:cs="Arial"/>
          <w:sz w:val="24"/>
          <w:lang w:val="ro-RO"/>
        </w:rPr>
        <w:t>Insificienţa de cadre didactice;</w:t>
      </w:r>
    </w:p>
    <w:p w:rsidR="005832ED" w:rsidRPr="00821878" w:rsidRDefault="005832ED" w:rsidP="007969A7">
      <w:pPr>
        <w:pStyle w:val="a3"/>
        <w:numPr>
          <w:ilvl w:val="0"/>
          <w:numId w:val="2"/>
        </w:numPr>
        <w:tabs>
          <w:tab w:val="left" w:pos="5790"/>
        </w:tabs>
        <w:spacing w:after="0" w:line="240" w:lineRule="auto"/>
        <w:jc w:val="both"/>
        <w:rPr>
          <w:rFonts w:ascii="Arial" w:hAnsi="Arial" w:cs="Arial"/>
          <w:sz w:val="24"/>
          <w:lang w:val="ro-RO"/>
        </w:rPr>
      </w:pPr>
      <w:r w:rsidRPr="00821878">
        <w:rPr>
          <w:rFonts w:ascii="Arial" w:hAnsi="Arial" w:cs="Arial"/>
          <w:sz w:val="24"/>
          <w:lang w:val="ro-RO"/>
        </w:rPr>
        <w:t>Neînscrierea elevilor în clase liceale;</w:t>
      </w:r>
    </w:p>
    <w:p w:rsidR="005832ED" w:rsidRPr="00821878" w:rsidRDefault="005832ED" w:rsidP="007969A7">
      <w:pPr>
        <w:pStyle w:val="a3"/>
        <w:numPr>
          <w:ilvl w:val="0"/>
          <w:numId w:val="2"/>
        </w:numPr>
        <w:tabs>
          <w:tab w:val="left" w:pos="5790"/>
        </w:tabs>
        <w:spacing w:after="0" w:line="240" w:lineRule="auto"/>
        <w:jc w:val="both"/>
        <w:rPr>
          <w:rFonts w:ascii="Arial" w:hAnsi="Arial" w:cs="Arial"/>
          <w:sz w:val="24"/>
          <w:lang w:val="ro-RO"/>
        </w:rPr>
      </w:pPr>
      <w:r w:rsidRPr="00821878">
        <w:rPr>
          <w:rFonts w:ascii="Arial" w:hAnsi="Arial" w:cs="Arial"/>
          <w:sz w:val="24"/>
          <w:lang w:val="ro-RO"/>
        </w:rPr>
        <w:t>Descreşterea numărului de elevi;</w:t>
      </w:r>
    </w:p>
    <w:p w:rsidR="005832ED" w:rsidRPr="00821878" w:rsidRDefault="005832ED" w:rsidP="007969A7">
      <w:pPr>
        <w:pStyle w:val="a3"/>
        <w:numPr>
          <w:ilvl w:val="0"/>
          <w:numId w:val="2"/>
        </w:numPr>
        <w:tabs>
          <w:tab w:val="left" w:pos="5790"/>
        </w:tabs>
        <w:spacing w:after="0" w:line="240" w:lineRule="auto"/>
        <w:jc w:val="both"/>
        <w:rPr>
          <w:rFonts w:ascii="Arial" w:hAnsi="Arial" w:cs="Arial"/>
          <w:sz w:val="24"/>
          <w:lang w:val="ro-RO"/>
        </w:rPr>
      </w:pPr>
      <w:r w:rsidRPr="00821878">
        <w:rPr>
          <w:rFonts w:ascii="Arial" w:hAnsi="Arial" w:cs="Arial"/>
          <w:sz w:val="24"/>
          <w:lang w:val="ro-RO"/>
        </w:rPr>
        <w:t>Instruirea copiilor cu cerinţe educative speciale (CES) nu acoperă cheltuielile proiectate;</w:t>
      </w:r>
    </w:p>
    <w:p w:rsidR="007969A7" w:rsidRPr="00821878" w:rsidRDefault="005832ED" w:rsidP="007969A7">
      <w:pPr>
        <w:pStyle w:val="a3"/>
        <w:numPr>
          <w:ilvl w:val="0"/>
          <w:numId w:val="2"/>
        </w:numPr>
        <w:tabs>
          <w:tab w:val="left" w:pos="5790"/>
        </w:tabs>
        <w:spacing w:after="0" w:line="240" w:lineRule="auto"/>
        <w:jc w:val="both"/>
        <w:rPr>
          <w:rFonts w:ascii="Arial" w:hAnsi="Arial" w:cs="Arial"/>
          <w:sz w:val="24"/>
          <w:lang w:val="ro-RO"/>
        </w:rPr>
      </w:pPr>
      <w:r w:rsidRPr="00821878">
        <w:rPr>
          <w:rFonts w:ascii="Arial" w:hAnsi="Arial" w:cs="Arial"/>
          <w:sz w:val="24"/>
          <w:lang w:val="ro-RO"/>
        </w:rPr>
        <w:t>Adaptarea spaţiilor pentru c</w:t>
      </w:r>
      <w:r w:rsidR="007969A7" w:rsidRPr="00821878">
        <w:rPr>
          <w:rFonts w:ascii="Arial" w:hAnsi="Arial" w:cs="Arial"/>
          <w:sz w:val="24"/>
          <w:lang w:val="ro-RO"/>
        </w:rPr>
        <w:t>opii cu cerinţe educaţionale spe</w:t>
      </w:r>
      <w:r w:rsidRPr="00821878">
        <w:rPr>
          <w:rFonts w:ascii="Arial" w:hAnsi="Arial" w:cs="Arial"/>
          <w:sz w:val="24"/>
          <w:lang w:val="ro-RO"/>
        </w:rPr>
        <w:t>ciale</w:t>
      </w:r>
      <w:r w:rsidR="007969A7" w:rsidRPr="00821878">
        <w:rPr>
          <w:rFonts w:ascii="Arial" w:hAnsi="Arial" w:cs="Arial"/>
          <w:sz w:val="24"/>
          <w:lang w:val="ro-RO"/>
        </w:rPr>
        <w:t>.</w:t>
      </w:r>
    </w:p>
    <w:p w:rsidR="00045204" w:rsidRPr="00821878" w:rsidRDefault="007969A7" w:rsidP="007969A7">
      <w:pPr>
        <w:tabs>
          <w:tab w:val="left" w:pos="5790"/>
        </w:tabs>
        <w:spacing w:after="0" w:line="240" w:lineRule="auto"/>
        <w:jc w:val="both"/>
        <w:rPr>
          <w:rFonts w:ascii="Arial" w:hAnsi="Arial" w:cs="Arial"/>
          <w:i/>
          <w:sz w:val="24"/>
          <w:lang w:val="ro-RO"/>
        </w:rPr>
      </w:pPr>
      <w:r w:rsidRPr="00821878">
        <w:rPr>
          <w:rFonts w:ascii="Arial" w:hAnsi="Arial" w:cs="Arial"/>
          <w:i/>
          <w:sz w:val="24"/>
          <w:lang w:val="ro-RO"/>
        </w:rPr>
        <w:t xml:space="preserve">  </w:t>
      </w:r>
    </w:p>
    <w:p w:rsidR="00316E9A" w:rsidRPr="00821878" w:rsidRDefault="007969A7" w:rsidP="007969A7">
      <w:pPr>
        <w:tabs>
          <w:tab w:val="left" w:pos="5790"/>
        </w:tabs>
        <w:spacing w:after="0" w:line="240" w:lineRule="auto"/>
        <w:jc w:val="both"/>
        <w:rPr>
          <w:rFonts w:ascii="Arial" w:hAnsi="Arial" w:cs="Arial"/>
          <w:i/>
          <w:sz w:val="24"/>
          <w:lang w:val="ro-RO"/>
        </w:rPr>
      </w:pPr>
      <w:r w:rsidRPr="00821878">
        <w:rPr>
          <w:rFonts w:ascii="Arial" w:hAnsi="Arial" w:cs="Arial"/>
          <w:i/>
          <w:sz w:val="24"/>
          <w:lang w:val="ro-RO"/>
        </w:rPr>
        <w:t>Posibilităţi privind dezvoltarea sistemului educaţional şi sporirea nivelului de calitate a procesului educaţional în următorii 5 ani:</w:t>
      </w:r>
      <w:r w:rsidR="005832ED" w:rsidRPr="00821878">
        <w:rPr>
          <w:rFonts w:ascii="Arial" w:hAnsi="Arial" w:cs="Arial"/>
          <w:i/>
          <w:sz w:val="24"/>
          <w:lang w:val="ro-RO"/>
        </w:rPr>
        <w:t xml:space="preserve">  </w:t>
      </w:r>
    </w:p>
    <w:p w:rsidR="007969A7" w:rsidRPr="00821878" w:rsidRDefault="007969A7" w:rsidP="007969A7">
      <w:pPr>
        <w:pStyle w:val="a3"/>
        <w:numPr>
          <w:ilvl w:val="0"/>
          <w:numId w:val="2"/>
        </w:numPr>
        <w:tabs>
          <w:tab w:val="left" w:pos="5790"/>
        </w:tabs>
        <w:spacing w:after="0" w:line="240" w:lineRule="auto"/>
        <w:jc w:val="both"/>
        <w:rPr>
          <w:rFonts w:ascii="Arial" w:hAnsi="Arial" w:cs="Arial"/>
          <w:sz w:val="24"/>
          <w:lang w:val="ro-RO"/>
        </w:rPr>
      </w:pPr>
      <w:r w:rsidRPr="00821878">
        <w:rPr>
          <w:rFonts w:ascii="Arial" w:hAnsi="Arial" w:cs="Arial"/>
          <w:sz w:val="24"/>
          <w:lang w:val="ro-RO"/>
        </w:rPr>
        <w:t>Formarea cadrelor didactice şi manageriale conform standartelor sistemului educaţional;</w:t>
      </w:r>
    </w:p>
    <w:p w:rsidR="007969A7" w:rsidRPr="00821878" w:rsidRDefault="007969A7" w:rsidP="007969A7">
      <w:pPr>
        <w:pStyle w:val="a3"/>
        <w:numPr>
          <w:ilvl w:val="0"/>
          <w:numId w:val="2"/>
        </w:numPr>
        <w:tabs>
          <w:tab w:val="left" w:pos="5790"/>
        </w:tabs>
        <w:spacing w:after="0" w:line="240" w:lineRule="auto"/>
        <w:jc w:val="both"/>
        <w:rPr>
          <w:rFonts w:ascii="Arial" w:hAnsi="Arial" w:cs="Arial"/>
          <w:i/>
          <w:sz w:val="24"/>
          <w:lang w:val="ro-RO"/>
        </w:rPr>
      </w:pPr>
      <w:r w:rsidRPr="00821878">
        <w:rPr>
          <w:rFonts w:ascii="Arial" w:hAnsi="Arial" w:cs="Arial"/>
          <w:sz w:val="24"/>
          <w:lang w:val="ro-RO"/>
        </w:rPr>
        <w:t>Crearea Centrelor de Resurse, care ar asigura o bază metodică modernă şi ar facilita devoltarea profesională a cadrelor didactice;</w:t>
      </w:r>
    </w:p>
    <w:p w:rsidR="007969A7" w:rsidRPr="00821878" w:rsidRDefault="007969A7" w:rsidP="007969A7">
      <w:pPr>
        <w:pStyle w:val="a3"/>
        <w:numPr>
          <w:ilvl w:val="0"/>
          <w:numId w:val="2"/>
        </w:numPr>
        <w:tabs>
          <w:tab w:val="left" w:pos="5790"/>
        </w:tabs>
        <w:spacing w:after="0" w:line="240" w:lineRule="auto"/>
        <w:jc w:val="both"/>
        <w:rPr>
          <w:rFonts w:ascii="Arial" w:hAnsi="Arial" w:cs="Arial"/>
          <w:i/>
          <w:sz w:val="24"/>
          <w:lang w:val="ro-RO"/>
        </w:rPr>
      </w:pPr>
      <w:r w:rsidRPr="00821878">
        <w:rPr>
          <w:rFonts w:ascii="Arial" w:hAnsi="Arial" w:cs="Arial"/>
          <w:sz w:val="24"/>
          <w:lang w:val="ro-RO"/>
        </w:rPr>
        <w:t>Instituirea unităţii de cadru didactic de sprijin în instituţiile de învăţămînt în care se atestă copii cu cerinţe educative speciale;</w:t>
      </w:r>
    </w:p>
    <w:p w:rsidR="000B1205" w:rsidRPr="00821878" w:rsidRDefault="007969A7" w:rsidP="009C6C87">
      <w:pPr>
        <w:pStyle w:val="a3"/>
        <w:numPr>
          <w:ilvl w:val="0"/>
          <w:numId w:val="2"/>
        </w:numPr>
        <w:tabs>
          <w:tab w:val="left" w:pos="5790"/>
        </w:tabs>
        <w:spacing w:after="0" w:line="240" w:lineRule="auto"/>
        <w:jc w:val="both"/>
        <w:rPr>
          <w:rFonts w:ascii="Times New Roman" w:hAnsi="Times New Roman"/>
          <w:i/>
          <w:sz w:val="24"/>
          <w:lang w:val="ro-RO"/>
        </w:rPr>
      </w:pPr>
      <w:r w:rsidRPr="00821878">
        <w:rPr>
          <w:rFonts w:ascii="Arial" w:hAnsi="Arial" w:cs="Arial"/>
          <w:sz w:val="24"/>
          <w:lang w:val="ro-RO"/>
        </w:rPr>
        <w:t>Motivarea tinerilor specialişti</w:t>
      </w:r>
      <w:r w:rsidRPr="00821878">
        <w:rPr>
          <w:rFonts w:ascii="Times New Roman" w:hAnsi="Times New Roman"/>
          <w:i/>
          <w:sz w:val="24"/>
          <w:lang w:val="ro-RO"/>
        </w:rPr>
        <w:t>.</w:t>
      </w:r>
    </w:p>
    <w:p w:rsidR="00D01DEC" w:rsidRDefault="00D01DEC" w:rsidP="00183603">
      <w:pPr>
        <w:pStyle w:val="a3"/>
        <w:tabs>
          <w:tab w:val="left" w:pos="5790"/>
        </w:tabs>
        <w:spacing w:after="0" w:line="240" w:lineRule="auto"/>
        <w:jc w:val="both"/>
        <w:rPr>
          <w:rFonts w:ascii="Times New Roman" w:hAnsi="Times New Roman"/>
          <w:i/>
          <w:noProof/>
          <w:lang w:val="ro-RO" w:eastAsia="ru-RU"/>
        </w:rPr>
      </w:pPr>
    </w:p>
    <w:p w:rsidR="009C6C87" w:rsidRPr="00EF3892" w:rsidRDefault="00D01DEC" w:rsidP="00EF3892">
      <w:pPr>
        <w:pStyle w:val="a3"/>
        <w:tabs>
          <w:tab w:val="left" w:pos="5790"/>
        </w:tabs>
        <w:spacing w:after="0" w:line="240" w:lineRule="auto"/>
        <w:jc w:val="both"/>
        <w:rPr>
          <w:rFonts w:ascii="Times New Roman" w:hAnsi="Times New Roman"/>
          <w:i/>
          <w:lang w:val="ro-RO"/>
        </w:rPr>
      </w:pPr>
      <w:r>
        <w:rPr>
          <w:rFonts w:ascii="Times New Roman" w:hAnsi="Times New Roman"/>
          <w:i/>
          <w:noProof/>
          <w:lang w:eastAsia="ru-RU"/>
        </w:rPr>
        <w:lastRenderedPageBreak/>
        <w:drawing>
          <wp:inline distT="0" distB="0" distL="0" distR="0">
            <wp:extent cx="5486400" cy="3200400"/>
            <wp:effectExtent l="57150" t="0" r="38100" b="0"/>
            <wp:docPr id="13" name="Схема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645120" w:rsidRDefault="00645120" w:rsidP="006112C8">
      <w:pPr>
        <w:tabs>
          <w:tab w:val="left" w:pos="5790"/>
        </w:tabs>
        <w:jc w:val="both"/>
        <w:rPr>
          <w:rFonts w:ascii="Arial" w:hAnsi="Arial" w:cs="Arial"/>
          <w:b/>
          <w:lang w:val="ro-RO"/>
        </w:rPr>
      </w:pPr>
    </w:p>
    <w:p w:rsidR="006112C8" w:rsidRPr="00BB7942" w:rsidRDefault="006112C8" w:rsidP="006112C8">
      <w:pPr>
        <w:tabs>
          <w:tab w:val="left" w:pos="5790"/>
        </w:tabs>
        <w:jc w:val="both"/>
        <w:rPr>
          <w:rFonts w:ascii="Arial" w:hAnsi="Arial" w:cs="Arial"/>
          <w:b/>
          <w:lang w:val="ro-RO"/>
        </w:rPr>
      </w:pPr>
      <w:r w:rsidRPr="00BB7942">
        <w:rPr>
          <w:rFonts w:ascii="Arial" w:hAnsi="Arial" w:cs="Arial"/>
          <w:b/>
          <w:lang w:val="ro-RO"/>
        </w:rPr>
        <w:t xml:space="preserve">II.5.2. Sănătate </w:t>
      </w:r>
    </w:p>
    <w:p w:rsidR="006112C8" w:rsidRPr="00821878" w:rsidRDefault="006112C8" w:rsidP="006112C8">
      <w:pPr>
        <w:tabs>
          <w:tab w:val="left" w:pos="5910"/>
        </w:tabs>
        <w:jc w:val="both"/>
        <w:rPr>
          <w:rFonts w:ascii="Arial" w:hAnsi="Arial" w:cs="Arial"/>
          <w:sz w:val="24"/>
          <w:lang w:val="ro-RO"/>
        </w:rPr>
      </w:pPr>
      <w:r w:rsidRPr="00821878">
        <w:rPr>
          <w:rFonts w:ascii="Arial" w:hAnsi="Arial" w:cs="Arial"/>
          <w:sz w:val="24"/>
          <w:lang w:val="ro-RO"/>
        </w:rPr>
        <w:t>Sistemul de ocrotire a sănătăţii în comuna Sîngereii Noi este format din 2 instituţii, inclusiv: un Centru al Medicilor de Familie în satul Sîngereii Noi, un Oficiu al Medicilor de Familie în satul Mărineşti.</w:t>
      </w:r>
    </w:p>
    <w:p w:rsidR="006112C8" w:rsidRDefault="006112C8" w:rsidP="006112C8">
      <w:pPr>
        <w:jc w:val="both"/>
        <w:rPr>
          <w:rFonts w:eastAsia="TimesNewRomanPSMT"/>
          <w:b/>
          <w:color w:val="1F497D" w:themeColor="text2"/>
          <w:szCs w:val="28"/>
          <w:lang w:val="en-US"/>
        </w:rPr>
      </w:pPr>
      <w:r w:rsidRPr="00BB7942">
        <w:rPr>
          <w:rFonts w:ascii="Arial" w:eastAsia="TimesNewRomanPSMT" w:hAnsi="Arial" w:cs="Arial"/>
          <w:b/>
          <w:color w:val="1F497D" w:themeColor="text2"/>
          <w:sz w:val="24"/>
          <w:szCs w:val="28"/>
          <w:lang w:val="en-US"/>
        </w:rPr>
        <w:t xml:space="preserve">Tabelul 8.  </w:t>
      </w:r>
      <w:r w:rsidRPr="009215E3">
        <w:rPr>
          <w:rFonts w:ascii="Arial" w:eastAsia="TimesNewRomanPSMT" w:hAnsi="Arial" w:cs="Arial"/>
          <w:b/>
          <w:i/>
          <w:color w:val="1F497D" w:themeColor="text2"/>
          <w:sz w:val="24"/>
          <w:szCs w:val="28"/>
          <w:lang w:val="en-US"/>
        </w:rPr>
        <w:t>Indicatorii ce reflectă instituţiile de ocrotire a sănătăţii</w:t>
      </w:r>
      <w:r w:rsidRPr="006112C8">
        <w:rPr>
          <w:rFonts w:eastAsia="TimesNewRomanPSMT"/>
          <w:b/>
          <w:color w:val="1F497D" w:themeColor="text2"/>
          <w:szCs w:val="28"/>
          <w:lang w:val="en-US"/>
        </w:rPr>
        <w:t>.</w:t>
      </w:r>
    </w:p>
    <w:tbl>
      <w:tblPr>
        <w:tblStyle w:val="ac"/>
        <w:tblW w:w="0" w:type="auto"/>
        <w:tblLook w:val="04A0"/>
      </w:tblPr>
      <w:tblGrid>
        <w:gridCol w:w="5637"/>
        <w:gridCol w:w="850"/>
        <w:gridCol w:w="992"/>
        <w:gridCol w:w="993"/>
        <w:gridCol w:w="992"/>
        <w:gridCol w:w="956"/>
      </w:tblGrid>
      <w:tr w:rsidR="006112C8" w:rsidRPr="00C52AE6" w:rsidTr="000B1205">
        <w:tc>
          <w:tcPr>
            <w:tcW w:w="5637" w:type="dxa"/>
            <w:shd w:val="clear" w:color="auto" w:fill="4BACC6" w:themeFill="accent5"/>
          </w:tcPr>
          <w:p w:rsidR="006112C8" w:rsidRPr="00045204" w:rsidRDefault="006112C8" w:rsidP="006112C8">
            <w:pPr>
              <w:tabs>
                <w:tab w:val="left" w:pos="5790"/>
              </w:tabs>
              <w:jc w:val="center"/>
              <w:rPr>
                <w:b/>
                <w:sz w:val="30"/>
                <w:lang w:val="ro-RO"/>
              </w:rPr>
            </w:pPr>
            <w:r w:rsidRPr="00C52AE6">
              <w:rPr>
                <w:b/>
                <w:lang w:val="ro-RO"/>
              </w:rPr>
              <w:t>Denumirea indicatorilor</w:t>
            </w:r>
          </w:p>
        </w:tc>
        <w:tc>
          <w:tcPr>
            <w:tcW w:w="850" w:type="dxa"/>
            <w:shd w:val="clear" w:color="auto" w:fill="4BACC6" w:themeFill="accent5"/>
          </w:tcPr>
          <w:p w:rsidR="006112C8" w:rsidRPr="00C52AE6" w:rsidRDefault="006112C8" w:rsidP="006112C8">
            <w:pPr>
              <w:tabs>
                <w:tab w:val="left" w:pos="5790"/>
              </w:tabs>
              <w:jc w:val="center"/>
              <w:rPr>
                <w:b/>
                <w:lang w:val="ro-RO"/>
              </w:rPr>
            </w:pPr>
            <w:r w:rsidRPr="00C52AE6">
              <w:rPr>
                <w:b/>
                <w:lang w:val="ro-RO"/>
              </w:rPr>
              <w:t>2011</w:t>
            </w:r>
          </w:p>
        </w:tc>
        <w:tc>
          <w:tcPr>
            <w:tcW w:w="992" w:type="dxa"/>
            <w:shd w:val="clear" w:color="auto" w:fill="4BACC6" w:themeFill="accent5"/>
          </w:tcPr>
          <w:p w:rsidR="006112C8" w:rsidRPr="00C52AE6" w:rsidRDefault="006112C8" w:rsidP="006112C8">
            <w:pPr>
              <w:tabs>
                <w:tab w:val="left" w:pos="5790"/>
              </w:tabs>
              <w:jc w:val="center"/>
              <w:rPr>
                <w:b/>
                <w:lang w:val="ro-RO"/>
              </w:rPr>
            </w:pPr>
            <w:r w:rsidRPr="00C52AE6">
              <w:rPr>
                <w:b/>
                <w:lang w:val="ro-RO"/>
              </w:rPr>
              <w:t>2012</w:t>
            </w:r>
          </w:p>
        </w:tc>
        <w:tc>
          <w:tcPr>
            <w:tcW w:w="993" w:type="dxa"/>
            <w:shd w:val="clear" w:color="auto" w:fill="4BACC6" w:themeFill="accent5"/>
          </w:tcPr>
          <w:p w:rsidR="006112C8" w:rsidRPr="00C52AE6" w:rsidRDefault="006112C8" w:rsidP="006112C8">
            <w:pPr>
              <w:tabs>
                <w:tab w:val="left" w:pos="5790"/>
              </w:tabs>
              <w:jc w:val="center"/>
              <w:rPr>
                <w:b/>
                <w:lang w:val="ro-RO"/>
              </w:rPr>
            </w:pPr>
            <w:r w:rsidRPr="00C52AE6">
              <w:rPr>
                <w:b/>
                <w:lang w:val="ro-RO"/>
              </w:rPr>
              <w:t>2013</w:t>
            </w:r>
          </w:p>
        </w:tc>
        <w:tc>
          <w:tcPr>
            <w:tcW w:w="992" w:type="dxa"/>
            <w:shd w:val="clear" w:color="auto" w:fill="4BACC6" w:themeFill="accent5"/>
          </w:tcPr>
          <w:p w:rsidR="006112C8" w:rsidRPr="00C52AE6" w:rsidRDefault="006112C8" w:rsidP="006112C8">
            <w:pPr>
              <w:tabs>
                <w:tab w:val="left" w:pos="5790"/>
              </w:tabs>
              <w:jc w:val="center"/>
              <w:rPr>
                <w:b/>
                <w:lang w:val="ro-RO"/>
              </w:rPr>
            </w:pPr>
            <w:r w:rsidRPr="00C52AE6">
              <w:rPr>
                <w:b/>
                <w:lang w:val="ro-RO"/>
              </w:rPr>
              <w:t>2014</w:t>
            </w:r>
          </w:p>
        </w:tc>
        <w:tc>
          <w:tcPr>
            <w:tcW w:w="956" w:type="dxa"/>
            <w:shd w:val="clear" w:color="auto" w:fill="4BACC6" w:themeFill="accent5"/>
          </w:tcPr>
          <w:p w:rsidR="006112C8" w:rsidRPr="00C52AE6" w:rsidRDefault="006112C8" w:rsidP="006112C8">
            <w:pPr>
              <w:tabs>
                <w:tab w:val="left" w:pos="5790"/>
              </w:tabs>
              <w:jc w:val="center"/>
              <w:rPr>
                <w:b/>
                <w:lang w:val="ro-RO"/>
              </w:rPr>
            </w:pPr>
            <w:r w:rsidRPr="00C52AE6">
              <w:rPr>
                <w:b/>
                <w:lang w:val="ro-RO"/>
              </w:rPr>
              <w:t>2015</w:t>
            </w:r>
          </w:p>
        </w:tc>
      </w:tr>
      <w:tr w:rsidR="006112C8" w:rsidRPr="00EA0A70" w:rsidTr="00BD7E4A">
        <w:tc>
          <w:tcPr>
            <w:tcW w:w="5637" w:type="dxa"/>
          </w:tcPr>
          <w:p w:rsidR="006112C8" w:rsidRPr="00045204" w:rsidRDefault="00C91F8C" w:rsidP="00C91F8C">
            <w:pPr>
              <w:tabs>
                <w:tab w:val="left" w:pos="5790"/>
              </w:tabs>
              <w:jc w:val="both"/>
              <w:rPr>
                <w:rFonts w:ascii="Times New Roman" w:hAnsi="Times New Roman"/>
                <w:b/>
                <w:sz w:val="24"/>
                <w:lang w:val="ro-RO"/>
              </w:rPr>
            </w:pPr>
            <w:r w:rsidRPr="00045204">
              <w:rPr>
                <w:b/>
                <w:sz w:val="24"/>
                <w:lang w:val="ro-RO"/>
              </w:rPr>
              <w:t>Num</w:t>
            </w:r>
            <w:r w:rsidRPr="00045204">
              <w:rPr>
                <w:rFonts w:ascii="Times New Roman" w:hAnsi="Times New Roman"/>
                <w:b/>
                <w:sz w:val="24"/>
                <w:lang w:val="ro-RO"/>
              </w:rPr>
              <w:t>ărul de instituţii medicale  de tip ambulatoriu, inclusiv</w:t>
            </w:r>
          </w:p>
        </w:tc>
        <w:tc>
          <w:tcPr>
            <w:tcW w:w="850" w:type="dxa"/>
            <w:vAlign w:val="center"/>
          </w:tcPr>
          <w:p w:rsidR="006112C8" w:rsidRPr="00045204" w:rsidRDefault="00BD7E4A" w:rsidP="00BD7E4A">
            <w:pPr>
              <w:tabs>
                <w:tab w:val="left" w:pos="5790"/>
              </w:tabs>
              <w:jc w:val="center"/>
              <w:rPr>
                <w:b/>
                <w:i/>
                <w:sz w:val="24"/>
                <w:lang w:val="ro-RO"/>
              </w:rPr>
            </w:pPr>
            <w:r w:rsidRPr="00045204">
              <w:rPr>
                <w:b/>
                <w:i/>
                <w:sz w:val="24"/>
                <w:lang w:val="ro-RO"/>
              </w:rPr>
              <w:t>2</w:t>
            </w:r>
          </w:p>
        </w:tc>
        <w:tc>
          <w:tcPr>
            <w:tcW w:w="992" w:type="dxa"/>
            <w:vAlign w:val="center"/>
          </w:tcPr>
          <w:p w:rsidR="006112C8" w:rsidRPr="00045204" w:rsidRDefault="00BD7E4A" w:rsidP="00BD7E4A">
            <w:pPr>
              <w:tabs>
                <w:tab w:val="left" w:pos="5790"/>
              </w:tabs>
              <w:jc w:val="center"/>
              <w:rPr>
                <w:b/>
                <w:i/>
                <w:sz w:val="24"/>
                <w:lang w:val="ro-RO"/>
              </w:rPr>
            </w:pPr>
            <w:r w:rsidRPr="00045204">
              <w:rPr>
                <w:b/>
                <w:i/>
                <w:sz w:val="24"/>
                <w:lang w:val="ro-RO"/>
              </w:rPr>
              <w:t>2</w:t>
            </w:r>
          </w:p>
        </w:tc>
        <w:tc>
          <w:tcPr>
            <w:tcW w:w="993" w:type="dxa"/>
            <w:vAlign w:val="center"/>
          </w:tcPr>
          <w:p w:rsidR="006112C8" w:rsidRPr="00045204" w:rsidRDefault="00BD7E4A" w:rsidP="00BD7E4A">
            <w:pPr>
              <w:tabs>
                <w:tab w:val="left" w:pos="5790"/>
              </w:tabs>
              <w:jc w:val="center"/>
              <w:rPr>
                <w:b/>
                <w:i/>
                <w:sz w:val="24"/>
                <w:lang w:val="ro-RO"/>
              </w:rPr>
            </w:pPr>
            <w:r w:rsidRPr="00045204">
              <w:rPr>
                <w:b/>
                <w:i/>
                <w:sz w:val="24"/>
                <w:lang w:val="ro-RO"/>
              </w:rPr>
              <w:t>2</w:t>
            </w:r>
          </w:p>
        </w:tc>
        <w:tc>
          <w:tcPr>
            <w:tcW w:w="992" w:type="dxa"/>
            <w:vAlign w:val="center"/>
          </w:tcPr>
          <w:p w:rsidR="006112C8" w:rsidRPr="00045204" w:rsidRDefault="00BD7E4A" w:rsidP="00BD7E4A">
            <w:pPr>
              <w:tabs>
                <w:tab w:val="left" w:pos="5790"/>
              </w:tabs>
              <w:jc w:val="center"/>
              <w:rPr>
                <w:b/>
                <w:i/>
                <w:sz w:val="24"/>
                <w:lang w:val="ro-RO"/>
              </w:rPr>
            </w:pPr>
            <w:r w:rsidRPr="00045204">
              <w:rPr>
                <w:b/>
                <w:i/>
                <w:sz w:val="24"/>
                <w:lang w:val="ro-RO"/>
              </w:rPr>
              <w:t>2</w:t>
            </w:r>
          </w:p>
        </w:tc>
        <w:tc>
          <w:tcPr>
            <w:tcW w:w="956" w:type="dxa"/>
            <w:vAlign w:val="center"/>
          </w:tcPr>
          <w:p w:rsidR="006112C8" w:rsidRPr="00045204" w:rsidRDefault="00BD7E4A" w:rsidP="00BD7E4A">
            <w:pPr>
              <w:tabs>
                <w:tab w:val="left" w:pos="5790"/>
              </w:tabs>
              <w:jc w:val="center"/>
              <w:rPr>
                <w:b/>
                <w:i/>
                <w:sz w:val="24"/>
                <w:lang w:val="ro-RO"/>
              </w:rPr>
            </w:pPr>
            <w:r w:rsidRPr="00045204">
              <w:rPr>
                <w:b/>
                <w:i/>
                <w:sz w:val="24"/>
                <w:lang w:val="ro-RO"/>
              </w:rPr>
              <w:t>2</w:t>
            </w:r>
          </w:p>
        </w:tc>
      </w:tr>
      <w:tr w:rsidR="006112C8" w:rsidRPr="00EA0A70" w:rsidTr="00BD7E4A">
        <w:tc>
          <w:tcPr>
            <w:tcW w:w="5637" w:type="dxa"/>
          </w:tcPr>
          <w:p w:rsidR="006112C8" w:rsidRPr="00045204" w:rsidRDefault="00C91F8C" w:rsidP="00C91F8C">
            <w:pPr>
              <w:tabs>
                <w:tab w:val="left" w:pos="5790"/>
              </w:tabs>
              <w:rPr>
                <w:b/>
                <w:i/>
                <w:sz w:val="24"/>
                <w:lang w:val="ro-RO"/>
              </w:rPr>
            </w:pPr>
            <w:r w:rsidRPr="00045204">
              <w:rPr>
                <w:b/>
                <w:i/>
                <w:sz w:val="24"/>
                <w:lang w:val="ro-RO"/>
              </w:rPr>
              <w:t>Proprietate public</w:t>
            </w:r>
            <w:r w:rsidRPr="00045204">
              <w:rPr>
                <w:rFonts w:ascii="Times New Roman" w:hAnsi="Times New Roman"/>
                <w:b/>
                <w:i/>
                <w:sz w:val="24"/>
                <w:lang w:val="ro-RO"/>
              </w:rPr>
              <w:t>ă</w:t>
            </w:r>
          </w:p>
        </w:tc>
        <w:tc>
          <w:tcPr>
            <w:tcW w:w="850" w:type="dxa"/>
            <w:vAlign w:val="center"/>
          </w:tcPr>
          <w:p w:rsidR="006112C8" w:rsidRPr="00045204" w:rsidRDefault="00BD7E4A" w:rsidP="00BD7E4A">
            <w:pPr>
              <w:tabs>
                <w:tab w:val="left" w:pos="5790"/>
              </w:tabs>
              <w:jc w:val="center"/>
              <w:rPr>
                <w:b/>
                <w:i/>
                <w:sz w:val="24"/>
                <w:lang w:val="ro-RO"/>
              </w:rPr>
            </w:pPr>
            <w:r w:rsidRPr="00045204">
              <w:rPr>
                <w:b/>
                <w:i/>
                <w:sz w:val="24"/>
                <w:lang w:val="ro-RO"/>
              </w:rPr>
              <w:t>2</w:t>
            </w:r>
          </w:p>
        </w:tc>
        <w:tc>
          <w:tcPr>
            <w:tcW w:w="992" w:type="dxa"/>
            <w:vAlign w:val="center"/>
          </w:tcPr>
          <w:p w:rsidR="006112C8" w:rsidRPr="00045204" w:rsidRDefault="00BD7E4A" w:rsidP="00BD7E4A">
            <w:pPr>
              <w:tabs>
                <w:tab w:val="left" w:pos="5790"/>
              </w:tabs>
              <w:jc w:val="center"/>
              <w:rPr>
                <w:b/>
                <w:i/>
                <w:sz w:val="24"/>
                <w:lang w:val="ro-RO"/>
              </w:rPr>
            </w:pPr>
            <w:r w:rsidRPr="00045204">
              <w:rPr>
                <w:b/>
                <w:i/>
                <w:sz w:val="24"/>
                <w:lang w:val="ro-RO"/>
              </w:rPr>
              <w:t>2</w:t>
            </w:r>
          </w:p>
        </w:tc>
        <w:tc>
          <w:tcPr>
            <w:tcW w:w="993" w:type="dxa"/>
            <w:vAlign w:val="center"/>
          </w:tcPr>
          <w:p w:rsidR="006112C8" w:rsidRPr="00045204" w:rsidRDefault="00BD7E4A" w:rsidP="00BD7E4A">
            <w:pPr>
              <w:tabs>
                <w:tab w:val="left" w:pos="5790"/>
              </w:tabs>
              <w:jc w:val="center"/>
              <w:rPr>
                <w:b/>
                <w:i/>
                <w:sz w:val="24"/>
                <w:lang w:val="ro-RO"/>
              </w:rPr>
            </w:pPr>
            <w:r w:rsidRPr="00045204">
              <w:rPr>
                <w:b/>
                <w:i/>
                <w:sz w:val="24"/>
                <w:lang w:val="ro-RO"/>
              </w:rPr>
              <w:t>2</w:t>
            </w:r>
          </w:p>
        </w:tc>
        <w:tc>
          <w:tcPr>
            <w:tcW w:w="992" w:type="dxa"/>
            <w:vAlign w:val="center"/>
          </w:tcPr>
          <w:p w:rsidR="006112C8" w:rsidRPr="00045204" w:rsidRDefault="00BD7E4A" w:rsidP="00BD7E4A">
            <w:pPr>
              <w:tabs>
                <w:tab w:val="left" w:pos="5790"/>
              </w:tabs>
              <w:jc w:val="center"/>
              <w:rPr>
                <w:b/>
                <w:i/>
                <w:sz w:val="24"/>
                <w:lang w:val="ro-RO"/>
              </w:rPr>
            </w:pPr>
            <w:r w:rsidRPr="00045204">
              <w:rPr>
                <w:b/>
                <w:i/>
                <w:sz w:val="24"/>
                <w:lang w:val="ro-RO"/>
              </w:rPr>
              <w:t>2</w:t>
            </w:r>
          </w:p>
        </w:tc>
        <w:tc>
          <w:tcPr>
            <w:tcW w:w="956" w:type="dxa"/>
            <w:vAlign w:val="center"/>
          </w:tcPr>
          <w:p w:rsidR="006112C8" w:rsidRPr="00045204" w:rsidRDefault="00BD7E4A" w:rsidP="00BD7E4A">
            <w:pPr>
              <w:tabs>
                <w:tab w:val="left" w:pos="5790"/>
              </w:tabs>
              <w:jc w:val="center"/>
              <w:rPr>
                <w:b/>
                <w:i/>
                <w:sz w:val="24"/>
                <w:lang w:val="ro-RO"/>
              </w:rPr>
            </w:pPr>
            <w:r w:rsidRPr="00045204">
              <w:rPr>
                <w:b/>
                <w:i/>
                <w:sz w:val="24"/>
                <w:lang w:val="ro-RO"/>
              </w:rPr>
              <w:t>2</w:t>
            </w:r>
          </w:p>
        </w:tc>
      </w:tr>
      <w:tr w:rsidR="006112C8" w:rsidRPr="00EA0A70" w:rsidTr="006112C8">
        <w:tc>
          <w:tcPr>
            <w:tcW w:w="5637" w:type="dxa"/>
          </w:tcPr>
          <w:p w:rsidR="006112C8" w:rsidRPr="00045204" w:rsidRDefault="00C91F8C" w:rsidP="006112C8">
            <w:pPr>
              <w:tabs>
                <w:tab w:val="left" w:pos="5790"/>
              </w:tabs>
              <w:rPr>
                <w:b/>
                <w:i/>
                <w:sz w:val="24"/>
                <w:lang w:val="ro-RO"/>
              </w:rPr>
            </w:pPr>
            <w:r w:rsidRPr="00045204">
              <w:rPr>
                <w:b/>
                <w:i/>
                <w:sz w:val="24"/>
                <w:lang w:val="ro-RO"/>
              </w:rPr>
              <w:t>Proprietate privat</w:t>
            </w:r>
            <w:r w:rsidRPr="00045204">
              <w:rPr>
                <w:rFonts w:ascii="Times New Roman" w:hAnsi="Times New Roman"/>
                <w:b/>
                <w:i/>
                <w:sz w:val="24"/>
                <w:lang w:val="ro-RO"/>
              </w:rPr>
              <w:t>ă</w:t>
            </w:r>
          </w:p>
        </w:tc>
        <w:tc>
          <w:tcPr>
            <w:tcW w:w="850" w:type="dxa"/>
          </w:tcPr>
          <w:p w:rsidR="006112C8" w:rsidRPr="00045204" w:rsidRDefault="00BD7E4A" w:rsidP="006112C8">
            <w:pPr>
              <w:tabs>
                <w:tab w:val="left" w:pos="5790"/>
              </w:tabs>
              <w:jc w:val="center"/>
              <w:rPr>
                <w:b/>
                <w:i/>
                <w:sz w:val="24"/>
                <w:lang w:val="ro-RO"/>
              </w:rPr>
            </w:pPr>
            <w:r w:rsidRPr="00045204">
              <w:rPr>
                <w:b/>
                <w:i/>
                <w:sz w:val="24"/>
                <w:lang w:val="ro-RO"/>
              </w:rPr>
              <w:t>-</w:t>
            </w:r>
          </w:p>
        </w:tc>
        <w:tc>
          <w:tcPr>
            <w:tcW w:w="992" w:type="dxa"/>
          </w:tcPr>
          <w:p w:rsidR="006112C8" w:rsidRPr="00045204" w:rsidRDefault="00BD7E4A" w:rsidP="006112C8">
            <w:pPr>
              <w:tabs>
                <w:tab w:val="left" w:pos="5790"/>
              </w:tabs>
              <w:jc w:val="center"/>
              <w:rPr>
                <w:b/>
                <w:i/>
                <w:sz w:val="24"/>
                <w:lang w:val="ro-RO"/>
              </w:rPr>
            </w:pPr>
            <w:r w:rsidRPr="00045204">
              <w:rPr>
                <w:b/>
                <w:i/>
                <w:sz w:val="24"/>
                <w:lang w:val="ro-RO"/>
              </w:rPr>
              <w:t>-</w:t>
            </w:r>
          </w:p>
        </w:tc>
        <w:tc>
          <w:tcPr>
            <w:tcW w:w="993" w:type="dxa"/>
          </w:tcPr>
          <w:p w:rsidR="006112C8" w:rsidRPr="00045204" w:rsidRDefault="00BD7E4A" w:rsidP="006112C8">
            <w:pPr>
              <w:tabs>
                <w:tab w:val="left" w:pos="5790"/>
              </w:tabs>
              <w:jc w:val="center"/>
              <w:rPr>
                <w:b/>
                <w:i/>
                <w:sz w:val="24"/>
                <w:lang w:val="ro-RO"/>
              </w:rPr>
            </w:pPr>
            <w:r w:rsidRPr="00045204">
              <w:rPr>
                <w:b/>
                <w:i/>
                <w:sz w:val="24"/>
                <w:lang w:val="ro-RO"/>
              </w:rPr>
              <w:t>-</w:t>
            </w:r>
          </w:p>
        </w:tc>
        <w:tc>
          <w:tcPr>
            <w:tcW w:w="992" w:type="dxa"/>
          </w:tcPr>
          <w:p w:rsidR="006112C8" w:rsidRPr="00045204" w:rsidRDefault="00BD7E4A" w:rsidP="006112C8">
            <w:pPr>
              <w:tabs>
                <w:tab w:val="left" w:pos="5790"/>
              </w:tabs>
              <w:jc w:val="center"/>
              <w:rPr>
                <w:b/>
                <w:i/>
                <w:sz w:val="24"/>
                <w:lang w:val="ro-RO"/>
              </w:rPr>
            </w:pPr>
            <w:r w:rsidRPr="00045204">
              <w:rPr>
                <w:b/>
                <w:i/>
                <w:sz w:val="24"/>
                <w:lang w:val="ro-RO"/>
              </w:rPr>
              <w:t>-</w:t>
            </w:r>
          </w:p>
        </w:tc>
        <w:tc>
          <w:tcPr>
            <w:tcW w:w="956" w:type="dxa"/>
          </w:tcPr>
          <w:p w:rsidR="006112C8" w:rsidRPr="00045204" w:rsidRDefault="00BD7E4A" w:rsidP="006112C8">
            <w:pPr>
              <w:tabs>
                <w:tab w:val="left" w:pos="5790"/>
              </w:tabs>
              <w:jc w:val="center"/>
              <w:rPr>
                <w:b/>
                <w:i/>
                <w:sz w:val="24"/>
                <w:lang w:val="ro-RO"/>
              </w:rPr>
            </w:pPr>
            <w:r w:rsidRPr="00045204">
              <w:rPr>
                <w:b/>
                <w:i/>
                <w:sz w:val="24"/>
                <w:lang w:val="ro-RO"/>
              </w:rPr>
              <w:t>-</w:t>
            </w:r>
          </w:p>
        </w:tc>
      </w:tr>
      <w:tr w:rsidR="006112C8" w:rsidRPr="00EA0A70" w:rsidTr="006112C8">
        <w:tc>
          <w:tcPr>
            <w:tcW w:w="5637" w:type="dxa"/>
          </w:tcPr>
          <w:p w:rsidR="006112C8" w:rsidRPr="00045204" w:rsidRDefault="00C91F8C" w:rsidP="006112C8">
            <w:pPr>
              <w:tabs>
                <w:tab w:val="left" w:pos="5790"/>
              </w:tabs>
              <w:rPr>
                <w:b/>
                <w:i/>
                <w:sz w:val="24"/>
                <w:lang w:val="ro-RO"/>
              </w:rPr>
            </w:pPr>
            <w:r w:rsidRPr="00045204">
              <w:rPr>
                <w:b/>
                <w:i/>
                <w:sz w:val="24"/>
                <w:lang w:val="ro-RO"/>
              </w:rPr>
              <w:t>Num</w:t>
            </w:r>
            <w:r w:rsidRPr="00045204">
              <w:rPr>
                <w:rFonts w:ascii="Times New Roman" w:hAnsi="Times New Roman"/>
                <w:b/>
                <w:i/>
                <w:sz w:val="24"/>
                <w:lang w:val="ro-RO"/>
              </w:rPr>
              <w:t>ă</w:t>
            </w:r>
            <w:r w:rsidRPr="00045204">
              <w:rPr>
                <w:b/>
                <w:i/>
                <w:sz w:val="24"/>
                <w:lang w:val="ro-RO"/>
              </w:rPr>
              <w:t>r de personal medical</w:t>
            </w:r>
          </w:p>
        </w:tc>
        <w:tc>
          <w:tcPr>
            <w:tcW w:w="850" w:type="dxa"/>
          </w:tcPr>
          <w:p w:rsidR="006112C8" w:rsidRPr="00045204" w:rsidRDefault="00BD7E4A" w:rsidP="006112C8">
            <w:pPr>
              <w:tabs>
                <w:tab w:val="left" w:pos="5790"/>
              </w:tabs>
              <w:jc w:val="center"/>
              <w:rPr>
                <w:b/>
                <w:i/>
                <w:sz w:val="24"/>
                <w:lang w:val="ro-RO"/>
              </w:rPr>
            </w:pPr>
            <w:r w:rsidRPr="00045204">
              <w:rPr>
                <w:b/>
                <w:i/>
                <w:sz w:val="24"/>
                <w:lang w:val="ro-RO"/>
              </w:rPr>
              <w:t>14</w:t>
            </w:r>
          </w:p>
        </w:tc>
        <w:tc>
          <w:tcPr>
            <w:tcW w:w="992" w:type="dxa"/>
          </w:tcPr>
          <w:p w:rsidR="006112C8" w:rsidRPr="00045204" w:rsidRDefault="00BD7E4A" w:rsidP="006112C8">
            <w:pPr>
              <w:tabs>
                <w:tab w:val="left" w:pos="5790"/>
              </w:tabs>
              <w:jc w:val="center"/>
              <w:rPr>
                <w:b/>
                <w:i/>
                <w:sz w:val="24"/>
                <w:lang w:val="ro-RO"/>
              </w:rPr>
            </w:pPr>
            <w:r w:rsidRPr="00045204">
              <w:rPr>
                <w:b/>
                <w:i/>
                <w:sz w:val="24"/>
                <w:lang w:val="ro-RO"/>
              </w:rPr>
              <w:t>14</w:t>
            </w:r>
          </w:p>
        </w:tc>
        <w:tc>
          <w:tcPr>
            <w:tcW w:w="993" w:type="dxa"/>
          </w:tcPr>
          <w:p w:rsidR="006112C8" w:rsidRPr="00045204" w:rsidRDefault="00BD7E4A" w:rsidP="006112C8">
            <w:pPr>
              <w:tabs>
                <w:tab w:val="left" w:pos="5790"/>
              </w:tabs>
              <w:jc w:val="center"/>
              <w:rPr>
                <w:b/>
                <w:i/>
                <w:sz w:val="24"/>
                <w:lang w:val="ro-RO"/>
              </w:rPr>
            </w:pPr>
            <w:r w:rsidRPr="00045204">
              <w:rPr>
                <w:b/>
                <w:i/>
                <w:sz w:val="24"/>
                <w:lang w:val="ro-RO"/>
              </w:rPr>
              <w:t>14</w:t>
            </w:r>
          </w:p>
        </w:tc>
        <w:tc>
          <w:tcPr>
            <w:tcW w:w="992" w:type="dxa"/>
          </w:tcPr>
          <w:p w:rsidR="006112C8" w:rsidRPr="00045204" w:rsidRDefault="00BD7E4A" w:rsidP="006112C8">
            <w:pPr>
              <w:tabs>
                <w:tab w:val="left" w:pos="5790"/>
              </w:tabs>
              <w:jc w:val="center"/>
              <w:rPr>
                <w:b/>
                <w:i/>
                <w:sz w:val="24"/>
                <w:lang w:val="ro-RO"/>
              </w:rPr>
            </w:pPr>
            <w:r w:rsidRPr="00045204">
              <w:rPr>
                <w:b/>
                <w:i/>
                <w:sz w:val="24"/>
                <w:lang w:val="ro-RO"/>
              </w:rPr>
              <w:t>14</w:t>
            </w:r>
          </w:p>
        </w:tc>
        <w:tc>
          <w:tcPr>
            <w:tcW w:w="956" w:type="dxa"/>
          </w:tcPr>
          <w:p w:rsidR="006112C8" w:rsidRPr="00045204" w:rsidRDefault="00BD7E4A" w:rsidP="006112C8">
            <w:pPr>
              <w:tabs>
                <w:tab w:val="left" w:pos="5790"/>
              </w:tabs>
              <w:jc w:val="center"/>
              <w:rPr>
                <w:b/>
                <w:i/>
                <w:sz w:val="24"/>
                <w:lang w:val="ro-RO"/>
              </w:rPr>
            </w:pPr>
            <w:r w:rsidRPr="00045204">
              <w:rPr>
                <w:b/>
                <w:i/>
                <w:sz w:val="24"/>
                <w:lang w:val="ro-RO"/>
              </w:rPr>
              <w:t>15</w:t>
            </w:r>
          </w:p>
        </w:tc>
      </w:tr>
      <w:tr w:rsidR="006112C8" w:rsidRPr="00EA0A70" w:rsidTr="006112C8">
        <w:tc>
          <w:tcPr>
            <w:tcW w:w="5637" w:type="dxa"/>
          </w:tcPr>
          <w:p w:rsidR="006112C8" w:rsidRPr="00045204" w:rsidRDefault="00C91F8C" w:rsidP="006112C8">
            <w:pPr>
              <w:tabs>
                <w:tab w:val="left" w:pos="5790"/>
              </w:tabs>
              <w:rPr>
                <w:b/>
                <w:i/>
                <w:sz w:val="24"/>
                <w:lang w:val="ro-RO"/>
              </w:rPr>
            </w:pPr>
            <w:r w:rsidRPr="00045204">
              <w:rPr>
                <w:b/>
                <w:i/>
                <w:sz w:val="24"/>
                <w:lang w:val="ro-RO"/>
              </w:rPr>
              <w:t>Necesarul de personal medical</w:t>
            </w:r>
          </w:p>
        </w:tc>
        <w:tc>
          <w:tcPr>
            <w:tcW w:w="850" w:type="dxa"/>
          </w:tcPr>
          <w:p w:rsidR="006112C8" w:rsidRPr="00045204" w:rsidRDefault="00BD7E4A" w:rsidP="006112C8">
            <w:pPr>
              <w:tabs>
                <w:tab w:val="left" w:pos="5790"/>
              </w:tabs>
              <w:jc w:val="center"/>
              <w:rPr>
                <w:b/>
                <w:i/>
                <w:sz w:val="24"/>
                <w:lang w:val="ro-RO"/>
              </w:rPr>
            </w:pPr>
            <w:r w:rsidRPr="00045204">
              <w:rPr>
                <w:b/>
                <w:i/>
                <w:sz w:val="24"/>
                <w:lang w:val="ro-RO"/>
              </w:rPr>
              <w:t>1</w:t>
            </w:r>
          </w:p>
        </w:tc>
        <w:tc>
          <w:tcPr>
            <w:tcW w:w="992" w:type="dxa"/>
          </w:tcPr>
          <w:p w:rsidR="006112C8" w:rsidRPr="00045204" w:rsidRDefault="00BD7E4A" w:rsidP="006112C8">
            <w:pPr>
              <w:tabs>
                <w:tab w:val="left" w:pos="5790"/>
              </w:tabs>
              <w:jc w:val="center"/>
              <w:rPr>
                <w:b/>
                <w:i/>
                <w:sz w:val="24"/>
                <w:lang w:val="ro-RO"/>
              </w:rPr>
            </w:pPr>
            <w:r w:rsidRPr="00045204">
              <w:rPr>
                <w:b/>
                <w:i/>
                <w:sz w:val="24"/>
                <w:lang w:val="ro-RO"/>
              </w:rPr>
              <w:t>1</w:t>
            </w:r>
          </w:p>
        </w:tc>
        <w:tc>
          <w:tcPr>
            <w:tcW w:w="993" w:type="dxa"/>
          </w:tcPr>
          <w:p w:rsidR="006112C8" w:rsidRPr="00045204" w:rsidRDefault="00BD7E4A" w:rsidP="006112C8">
            <w:pPr>
              <w:tabs>
                <w:tab w:val="left" w:pos="5790"/>
              </w:tabs>
              <w:jc w:val="center"/>
              <w:rPr>
                <w:b/>
                <w:i/>
                <w:sz w:val="24"/>
                <w:lang w:val="ro-RO"/>
              </w:rPr>
            </w:pPr>
            <w:r w:rsidRPr="00045204">
              <w:rPr>
                <w:b/>
                <w:i/>
                <w:sz w:val="24"/>
                <w:lang w:val="ro-RO"/>
              </w:rPr>
              <w:t>1</w:t>
            </w:r>
          </w:p>
        </w:tc>
        <w:tc>
          <w:tcPr>
            <w:tcW w:w="992" w:type="dxa"/>
          </w:tcPr>
          <w:p w:rsidR="006112C8" w:rsidRPr="00045204" w:rsidRDefault="00BD7E4A" w:rsidP="006112C8">
            <w:pPr>
              <w:tabs>
                <w:tab w:val="left" w:pos="5790"/>
              </w:tabs>
              <w:jc w:val="center"/>
              <w:rPr>
                <w:b/>
                <w:i/>
                <w:sz w:val="24"/>
                <w:lang w:val="ro-RO"/>
              </w:rPr>
            </w:pPr>
            <w:r w:rsidRPr="00045204">
              <w:rPr>
                <w:b/>
                <w:i/>
                <w:sz w:val="24"/>
                <w:lang w:val="ro-RO"/>
              </w:rPr>
              <w:t>1</w:t>
            </w:r>
          </w:p>
        </w:tc>
        <w:tc>
          <w:tcPr>
            <w:tcW w:w="956" w:type="dxa"/>
          </w:tcPr>
          <w:p w:rsidR="006112C8" w:rsidRPr="00045204" w:rsidRDefault="00BD7E4A" w:rsidP="006112C8">
            <w:pPr>
              <w:tabs>
                <w:tab w:val="left" w:pos="5790"/>
              </w:tabs>
              <w:jc w:val="center"/>
              <w:rPr>
                <w:b/>
                <w:i/>
                <w:sz w:val="24"/>
                <w:lang w:val="ro-RO"/>
              </w:rPr>
            </w:pPr>
            <w:r w:rsidRPr="00045204">
              <w:rPr>
                <w:b/>
                <w:i/>
                <w:sz w:val="24"/>
                <w:lang w:val="ro-RO"/>
              </w:rPr>
              <w:t>-</w:t>
            </w:r>
          </w:p>
        </w:tc>
      </w:tr>
      <w:tr w:rsidR="006112C8" w:rsidTr="006112C8">
        <w:tc>
          <w:tcPr>
            <w:tcW w:w="5637" w:type="dxa"/>
          </w:tcPr>
          <w:p w:rsidR="006112C8" w:rsidRPr="00045204" w:rsidRDefault="00C91F8C" w:rsidP="006112C8">
            <w:pPr>
              <w:tabs>
                <w:tab w:val="left" w:pos="5790"/>
              </w:tabs>
              <w:rPr>
                <w:b/>
                <w:i/>
                <w:sz w:val="24"/>
                <w:lang w:val="ro-RO"/>
              </w:rPr>
            </w:pPr>
            <w:r w:rsidRPr="00045204">
              <w:rPr>
                <w:b/>
                <w:i/>
                <w:sz w:val="24"/>
                <w:lang w:val="ro-RO"/>
              </w:rPr>
              <w:t>Num</w:t>
            </w:r>
            <w:r w:rsidRPr="00045204">
              <w:rPr>
                <w:rFonts w:ascii="Times New Roman" w:hAnsi="Times New Roman"/>
                <w:b/>
                <w:i/>
                <w:sz w:val="24"/>
                <w:lang w:val="ro-RO"/>
              </w:rPr>
              <w:t>ă</w:t>
            </w:r>
            <w:r w:rsidRPr="00045204">
              <w:rPr>
                <w:b/>
                <w:i/>
                <w:sz w:val="24"/>
                <w:lang w:val="ro-RO"/>
              </w:rPr>
              <w:t>r de personal medical la 1000 locuitori</w:t>
            </w:r>
          </w:p>
        </w:tc>
        <w:tc>
          <w:tcPr>
            <w:tcW w:w="850" w:type="dxa"/>
          </w:tcPr>
          <w:p w:rsidR="006112C8" w:rsidRPr="00045204" w:rsidRDefault="00BD7E4A" w:rsidP="006112C8">
            <w:pPr>
              <w:tabs>
                <w:tab w:val="left" w:pos="5790"/>
              </w:tabs>
              <w:jc w:val="center"/>
              <w:rPr>
                <w:b/>
                <w:i/>
                <w:sz w:val="24"/>
                <w:lang w:val="ro-RO"/>
              </w:rPr>
            </w:pPr>
            <w:r w:rsidRPr="00045204">
              <w:rPr>
                <w:b/>
                <w:i/>
                <w:sz w:val="24"/>
                <w:lang w:val="ro-RO"/>
              </w:rPr>
              <w:t>2,77</w:t>
            </w:r>
          </w:p>
        </w:tc>
        <w:tc>
          <w:tcPr>
            <w:tcW w:w="992" w:type="dxa"/>
          </w:tcPr>
          <w:p w:rsidR="006112C8" w:rsidRPr="00045204" w:rsidRDefault="00BD7E4A" w:rsidP="006112C8">
            <w:pPr>
              <w:tabs>
                <w:tab w:val="left" w:pos="5790"/>
              </w:tabs>
              <w:jc w:val="center"/>
              <w:rPr>
                <w:b/>
                <w:i/>
                <w:sz w:val="24"/>
                <w:lang w:val="ro-RO"/>
              </w:rPr>
            </w:pPr>
            <w:r w:rsidRPr="00045204">
              <w:rPr>
                <w:b/>
                <w:i/>
                <w:sz w:val="24"/>
                <w:lang w:val="ro-RO"/>
              </w:rPr>
              <w:t>2,73</w:t>
            </w:r>
          </w:p>
        </w:tc>
        <w:tc>
          <w:tcPr>
            <w:tcW w:w="993" w:type="dxa"/>
          </w:tcPr>
          <w:p w:rsidR="006112C8" w:rsidRPr="00045204" w:rsidRDefault="00BD7E4A" w:rsidP="006112C8">
            <w:pPr>
              <w:tabs>
                <w:tab w:val="left" w:pos="5790"/>
              </w:tabs>
              <w:jc w:val="center"/>
              <w:rPr>
                <w:b/>
                <w:i/>
                <w:sz w:val="24"/>
                <w:lang w:val="ro-RO"/>
              </w:rPr>
            </w:pPr>
            <w:r w:rsidRPr="00045204">
              <w:rPr>
                <w:b/>
                <w:i/>
                <w:sz w:val="24"/>
                <w:lang w:val="ro-RO"/>
              </w:rPr>
              <w:t>2,71</w:t>
            </w:r>
          </w:p>
        </w:tc>
        <w:tc>
          <w:tcPr>
            <w:tcW w:w="992" w:type="dxa"/>
          </w:tcPr>
          <w:p w:rsidR="006112C8" w:rsidRPr="00045204" w:rsidRDefault="00BD7E4A" w:rsidP="006112C8">
            <w:pPr>
              <w:tabs>
                <w:tab w:val="left" w:pos="5790"/>
              </w:tabs>
              <w:jc w:val="center"/>
              <w:rPr>
                <w:b/>
                <w:i/>
                <w:sz w:val="24"/>
                <w:lang w:val="ro-RO"/>
              </w:rPr>
            </w:pPr>
            <w:r w:rsidRPr="00045204">
              <w:rPr>
                <w:b/>
                <w:i/>
                <w:sz w:val="24"/>
                <w:lang w:val="ro-RO"/>
              </w:rPr>
              <w:t>2,7</w:t>
            </w:r>
          </w:p>
        </w:tc>
        <w:tc>
          <w:tcPr>
            <w:tcW w:w="956" w:type="dxa"/>
          </w:tcPr>
          <w:p w:rsidR="006112C8" w:rsidRPr="00045204" w:rsidRDefault="00BD7E4A" w:rsidP="006112C8">
            <w:pPr>
              <w:tabs>
                <w:tab w:val="left" w:pos="5790"/>
              </w:tabs>
              <w:jc w:val="center"/>
              <w:rPr>
                <w:b/>
                <w:i/>
                <w:sz w:val="24"/>
                <w:lang w:val="ro-RO"/>
              </w:rPr>
            </w:pPr>
            <w:r w:rsidRPr="00045204">
              <w:rPr>
                <w:b/>
                <w:i/>
                <w:sz w:val="24"/>
                <w:lang w:val="ro-RO"/>
              </w:rPr>
              <w:t>2,87</w:t>
            </w:r>
          </w:p>
        </w:tc>
      </w:tr>
    </w:tbl>
    <w:p w:rsidR="006112C8" w:rsidRDefault="006112C8" w:rsidP="006112C8">
      <w:pPr>
        <w:jc w:val="both"/>
        <w:rPr>
          <w:rFonts w:eastAsia="TimesNewRomanPSMT"/>
          <w:b/>
          <w:color w:val="1F497D" w:themeColor="text2"/>
          <w:szCs w:val="28"/>
          <w:lang w:val="en-US"/>
        </w:rPr>
      </w:pPr>
    </w:p>
    <w:p w:rsidR="00C91F8C" w:rsidRPr="00BB7942" w:rsidRDefault="00C91F8C" w:rsidP="00C91F8C">
      <w:pPr>
        <w:jc w:val="both"/>
        <w:rPr>
          <w:rFonts w:ascii="Arial" w:eastAsia="TimesNewRomanPSMT" w:hAnsi="Arial" w:cs="Arial"/>
          <w:b/>
          <w:color w:val="1F497D" w:themeColor="text2"/>
          <w:sz w:val="24"/>
          <w:szCs w:val="28"/>
          <w:lang w:val="en-US"/>
        </w:rPr>
      </w:pPr>
      <w:r w:rsidRPr="00BB7942">
        <w:rPr>
          <w:rFonts w:ascii="Arial" w:eastAsia="TimesNewRomanPSMT" w:hAnsi="Arial" w:cs="Arial"/>
          <w:b/>
          <w:color w:val="1F497D" w:themeColor="text2"/>
          <w:sz w:val="24"/>
          <w:szCs w:val="28"/>
          <w:lang w:val="en-US"/>
        </w:rPr>
        <w:t xml:space="preserve">Tabelul 9.  </w:t>
      </w:r>
      <w:r w:rsidRPr="009215E3">
        <w:rPr>
          <w:rFonts w:ascii="Arial" w:eastAsia="TimesNewRomanPSMT" w:hAnsi="Arial" w:cs="Arial"/>
          <w:b/>
          <w:i/>
          <w:color w:val="1F497D" w:themeColor="text2"/>
          <w:sz w:val="24"/>
          <w:szCs w:val="28"/>
          <w:lang w:val="en-US"/>
        </w:rPr>
        <w:t>Morbiditatea populaţiei de diferite boli</w:t>
      </w:r>
      <w:r w:rsidRPr="00BB7942">
        <w:rPr>
          <w:rFonts w:ascii="Arial" w:eastAsia="TimesNewRomanPSMT" w:hAnsi="Arial" w:cs="Arial"/>
          <w:b/>
          <w:color w:val="1F497D" w:themeColor="text2"/>
          <w:sz w:val="24"/>
          <w:szCs w:val="28"/>
          <w:lang w:val="en-US"/>
        </w:rPr>
        <w:t>.</w:t>
      </w:r>
    </w:p>
    <w:tbl>
      <w:tblPr>
        <w:tblStyle w:val="ac"/>
        <w:tblW w:w="0" w:type="auto"/>
        <w:tblLook w:val="04A0"/>
      </w:tblPr>
      <w:tblGrid>
        <w:gridCol w:w="5637"/>
        <w:gridCol w:w="850"/>
        <w:gridCol w:w="992"/>
        <w:gridCol w:w="993"/>
        <w:gridCol w:w="992"/>
        <w:gridCol w:w="956"/>
      </w:tblGrid>
      <w:tr w:rsidR="00C91F8C" w:rsidRPr="00C52AE6" w:rsidTr="000B1205">
        <w:tc>
          <w:tcPr>
            <w:tcW w:w="5637" w:type="dxa"/>
            <w:shd w:val="clear" w:color="auto" w:fill="4BACC6" w:themeFill="accent5"/>
          </w:tcPr>
          <w:p w:rsidR="00C91F8C" w:rsidRPr="00C91F8C" w:rsidRDefault="00C91F8C" w:rsidP="00542AAA">
            <w:pPr>
              <w:tabs>
                <w:tab w:val="left" w:pos="5790"/>
              </w:tabs>
              <w:jc w:val="center"/>
              <w:rPr>
                <w:b/>
                <w:lang w:val="ro-RO"/>
              </w:rPr>
            </w:pPr>
            <w:r w:rsidRPr="00C91F8C">
              <w:rPr>
                <w:b/>
                <w:lang w:val="ro-RO"/>
              </w:rPr>
              <w:t>Denumirea indicatorilor</w:t>
            </w:r>
          </w:p>
        </w:tc>
        <w:tc>
          <w:tcPr>
            <w:tcW w:w="850" w:type="dxa"/>
            <w:shd w:val="clear" w:color="auto" w:fill="4BACC6" w:themeFill="accent5"/>
          </w:tcPr>
          <w:p w:rsidR="00C91F8C" w:rsidRPr="00C52AE6" w:rsidRDefault="00C91F8C" w:rsidP="00542AAA">
            <w:pPr>
              <w:tabs>
                <w:tab w:val="left" w:pos="5790"/>
              </w:tabs>
              <w:jc w:val="center"/>
              <w:rPr>
                <w:b/>
                <w:lang w:val="ro-RO"/>
              </w:rPr>
            </w:pPr>
            <w:r w:rsidRPr="00C52AE6">
              <w:rPr>
                <w:b/>
                <w:lang w:val="ro-RO"/>
              </w:rPr>
              <w:t>2011</w:t>
            </w:r>
          </w:p>
        </w:tc>
        <w:tc>
          <w:tcPr>
            <w:tcW w:w="992" w:type="dxa"/>
            <w:shd w:val="clear" w:color="auto" w:fill="4BACC6" w:themeFill="accent5"/>
          </w:tcPr>
          <w:p w:rsidR="00C91F8C" w:rsidRPr="00C52AE6" w:rsidRDefault="00C91F8C" w:rsidP="00542AAA">
            <w:pPr>
              <w:tabs>
                <w:tab w:val="left" w:pos="5790"/>
              </w:tabs>
              <w:jc w:val="center"/>
              <w:rPr>
                <w:b/>
                <w:lang w:val="ro-RO"/>
              </w:rPr>
            </w:pPr>
            <w:r w:rsidRPr="00C52AE6">
              <w:rPr>
                <w:b/>
                <w:lang w:val="ro-RO"/>
              </w:rPr>
              <w:t>2012</w:t>
            </w:r>
          </w:p>
        </w:tc>
        <w:tc>
          <w:tcPr>
            <w:tcW w:w="993" w:type="dxa"/>
            <w:shd w:val="clear" w:color="auto" w:fill="4BACC6" w:themeFill="accent5"/>
          </w:tcPr>
          <w:p w:rsidR="00C91F8C" w:rsidRPr="00C52AE6" w:rsidRDefault="00C91F8C" w:rsidP="00542AAA">
            <w:pPr>
              <w:tabs>
                <w:tab w:val="left" w:pos="5790"/>
              </w:tabs>
              <w:jc w:val="center"/>
              <w:rPr>
                <w:b/>
                <w:lang w:val="ro-RO"/>
              </w:rPr>
            </w:pPr>
            <w:r w:rsidRPr="00C52AE6">
              <w:rPr>
                <w:b/>
                <w:lang w:val="ro-RO"/>
              </w:rPr>
              <w:t>2013</w:t>
            </w:r>
          </w:p>
        </w:tc>
        <w:tc>
          <w:tcPr>
            <w:tcW w:w="992" w:type="dxa"/>
            <w:shd w:val="clear" w:color="auto" w:fill="4BACC6" w:themeFill="accent5"/>
          </w:tcPr>
          <w:p w:rsidR="00C91F8C" w:rsidRPr="00C52AE6" w:rsidRDefault="00C91F8C" w:rsidP="00542AAA">
            <w:pPr>
              <w:tabs>
                <w:tab w:val="left" w:pos="5790"/>
              </w:tabs>
              <w:jc w:val="center"/>
              <w:rPr>
                <w:b/>
                <w:lang w:val="ro-RO"/>
              </w:rPr>
            </w:pPr>
            <w:r w:rsidRPr="00C52AE6">
              <w:rPr>
                <w:b/>
                <w:lang w:val="ro-RO"/>
              </w:rPr>
              <w:t>2014</w:t>
            </w:r>
          </w:p>
        </w:tc>
        <w:tc>
          <w:tcPr>
            <w:tcW w:w="956" w:type="dxa"/>
            <w:shd w:val="clear" w:color="auto" w:fill="4BACC6" w:themeFill="accent5"/>
          </w:tcPr>
          <w:p w:rsidR="00C91F8C" w:rsidRPr="00C52AE6" w:rsidRDefault="00C91F8C" w:rsidP="00542AAA">
            <w:pPr>
              <w:tabs>
                <w:tab w:val="left" w:pos="5790"/>
              </w:tabs>
              <w:jc w:val="center"/>
              <w:rPr>
                <w:b/>
                <w:lang w:val="ro-RO"/>
              </w:rPr>
            </w:pPr>
            <w:r w:rsidRPr="00C52AE6">
              <w:rPr>
                <w:b/>
                <w:lang w:val="ro-RO"/>
              </w:rPr>
              <w:t>2015</w:t>
            </w:r>
          </w:p>
        </w:tc>
      </w:tr>
      <w:tr w:rsidR="00C91F8C" w:rsidRPr="00EA0A70" w:rsidTr="00542AAA">
        <w:tc>
          <w:tcPr>
            <w:tcW w:w="5637" w:type="dxa"/>
          </w:tcPr>
          <w:p w:rsidR="00C91F8C" w:rsidRPr="00045204" w:rsidRDefault="00C91F8C" w:rsidP="00542AAA">
            <w:pPr>
              <w:tabs>
                <w:tab w:val="left" w:pos="5790"/>
              </w:tabs>
              <w:jc w:val="both"/>
              <w:rPr>
                <w:b/>
                <w:i/>
                <w:sz w:val="24"/>
                <w:lang w:val="ro-RO"/>
              </w:rPr>
            </w:pPr>
            <w:r w:rsidRPr="00045204">
              <w:rPr>
                <w:b/>
                <w:i/>
                <w:sz w:val="24"/>
                <w:lang w:val="ro-RO"/>
              </w:rPr>
              <w:t>Boli cardiovasculare</w:t>
            </w:r>
          </w:p>
        </w:tc>
        <w:tc>
          <w:tcPr>
            <w:tcW w:w="850" w:type="dxa"/>
          </w:tcPr>
          <w:p w:rsidR="00C91F8C" w:rsidRPr="00045204" w:rsidRDefault="00356271" w:rsidP="00542AAA">
            <w:pPr>
              <w:tabs>
                <w:tab w:val="left" w:pos="5790"/>
              </w:tabs>
              <w:jc w:val="center"/>
              <w:rPr>
                <w:b/>
                <w:i/>
                <w:sz w:val="24"/>
                <w:lang w:val="ro-RO"/>
              </w:rPr>
            </w:pPr>
            <w:r w:rsidRPr="00045204">
              <w:rPr>
                <w:b/>
                <w:i/>
                <w:sz w:val="24"/>
                <w:lang w:val="ro-RO"/>
              </w:rPr>
              <w:t>974</w:t>
            </w:r>
          </w:p>
        </w:tc>
        <w:tc>
          <w:tcPr>
            <w:tcW w:w="992" w:type="dxa"/>
          </w:tcPr>
          <w:p w:rsidR="00C91F8C" w:rsidRPr="00045204" w:rsidRDefault="00356271" w:rsidP="00542AAA">
            <w:pPr>
              <w:tabs>
                <w:tab w:val="left" w:pos="5790"/>
              </w:tabs>
              <w:jc w:val="center"/>
              <w:rPr>
                <w:b/>
                <w:i/>
                <w:sz w:val="24"/>
                <w:lang w:val="ro-RO"/>
              </w:rPr>
            </w:pPr>
            <w:r w:rsidRPr="00045204">
              <w:rPr>
                <w:b/>
                <w:i/>
                <w:sz w:val="24"/>
                <w:lang w:val="ro-RO"/>
              </w:rPr>
              <w:t>1089</w:t>
            </w:r>
          </w:p>
        </w:tc>
        <w:tc>
          <w:tcPr>
            <w:tcW w:w="993" w:type="dxa"/>
          </w:tcPr>
          <w:p w:rsidR="00C91F8C" w:rsidRPr="00045204" w:rsidRDefault="00356271" w:rsidP="00542AAA">
            <w:pPr>
              <w:tabs>
                <w:tab w:val="left" w:pos="5790"/>
              </w:tabs>
              <w:jc w:val="center"/>
              <w:rPr>
                <w:b/>
                <w:i/>
                <w:sz w:val="24"/>
                <w:lang w:val="ro-RO"/>
              </w:rPr>
            </w:pPr>
            <w:r w:rsidRPr="00045204">
              <w:rPr>
                <w:b/>
                <w:i/>
                <w:sz w:val="24"/>
                <w:lang w:val="ro-RO"/>
              </w:rPr>
              <w:t>1028</w:t>
            </w:r>
          </w:p>
        </w:tc>
        <w:tc>
          <w:tcPr>
            <w:tcW w:w="992" w:type="dxa"/>
          </w:tcPr>
          <w:p w:rsidR="00C91F8C" w:rsidRPr="00045204" w:rsidRDefault="00356271" w:rsidP="00542AAA">
            <w:pPr>
              <w:tabs>
                <w:tab w:val="left" w:pos="5790"/>
              </w:tabs>
              <w:jc w:val="center"/>
              <w:rPr>
                <w:b/>
                <w:i/>
                <w:sz w:val="24"/>
                <w:lang w:val="ro-RO"/>
              </w:rPr>
            </w:pPr>
            <w:r w:rsidRPr="00045204">
              <w:rPr>
                <w:b/>
                <w:i/>
                <w:sz w:val="24"/>
                <w:lang w:val="ro-RO"/>
              </w:rPr>
              <w:t>1040</w:t>
            </w:r>
          </w:p>
        </w:tc>
        <w:tc>
          <w:tcPr>
            <w:tcW w:w="956" w:type="dxa"/>
          </w:tcPr>
          <w:p w:rsidR="00C91F8C" w:rsidRPr="00045204" w:rsidRDefault="00356271" w:rsidP="00542AAA">
            <w:pPr>
              <w:tabs>
                <w:tab w:val="left" w:pos="5790"/>
              </w:tabs>
              <w:jc w:val="center"/>
              <w:rPr>
                <w:b/>
                <w:i/>
                <w:sz w:val="24"/>
                <w:lang w:val="ro-RO"/>
              </w:rPr>
            </w:pPr>
            <w:r w:rsidRPr="00045204">
              <w:rPr>
                <w:b/>
                <w:i/>
                <w:sz w:val="24"/>
                <w:lang w:val="ro-RO"/>
              </w:rPr>
              <w:t>1051</w:t>
            </w:r>
          </w:p>
        </w:tc>
      </w:tr>
      <w:tr w:rsidR="00C91F8C" w:rsidRPr="00EA0A70" w:rsidTr="00542AAA">
        <w:tc>
          <w:tcPr>
            <w:tcW w:w="5637" w:type="dxa"/>
          </w:tcPr>
          <w:p w:rsidR="00C91F8C" w:rsidRPr="00045204" w:rsidRDefault="00C91F8C" w:rsidP="00542AAA">
            <w:pPr>
              <w:tabs>
                <w:tab w:val="left" w:pos="5790"/>
              </w:tabs>
              <w:rPr>
                <w:b/>
                <w:i/>
                <w:sz w:val="24"/>
                <w:lang w:val="ro-RO"/>
              </w:rPr>
            </w:pPr>
            <w:r w:rsidRPr="00045204">
              <w:rPr>
                <w:b/>
                <w:i/>
                <w:sz w:val="24"/>
                <w:lang w:val="ro-RO"/>
              </w:rPr>
              <w:t>Cancer</w:t>
            </w:r>
          </w:p>
        </w:tc>
        <w:tc>
          <w:tcPr>
            <w:tcW w:w="850" w:type="dxa"/>
          </w:tcPr>
          <w:p w:rsidR="00C91F8C" w:rsidRPr="00045204" w:rsidRDefault="00356271" w:rsidP="00542AAA">
            <w:pPr>
              <w:tabs>
                <w:tab w:val="left" w:pos="5790"/>
              </w:tabs>
              <w:jc w:val="center"/>
              <w:rPr>
                <w:b/>
                <w:i/>
                <w:sz w:val="24"/>
                <w:lang w:val="ro-RO"/>
              </w:rPr>
            </w:pPr>
            <w:r w:rsidRPr="00045204">
              <w:rPr>
                <w:b/>
                <w:i/>
                <w:sz w:val="24"/>
                <w:lang w:val="ro-RO"/>
              </w:rPr>
              <w:t>29</w:t>
            </w:r>
          </w:p>
        </w:tc>
        <w:tc>
          <w:tcPr>
            <w:tcW w:w="992" w:type="dxa"/>
          </w:tcPr>
          <w:p w:rsidR="00C91F8C" w:rsidRPr="00045204" w:rsidRDefault="00356271" w:rsidP="00542AAA">
            <w:pPr>
              <w:tabs>
                <w:tab w:val="left" w:pos="5790"/>
              </w:tabs>
              <w:jc w:val="center"/>
              <w:rPr>
                <w:b/>
                <w:i/>
                <w:sz w:val="24"/>
                <w:lang w:val="ro-RO"/>
              </w:rPr>
            </w:pPr>
            <w:r w:rsidRPr="00045204">
              <w:rPr>
                <w:b/>
                <w:i/>
                <w:sz w:val="24"/>
                <w:lang w:val="ro-RO"/>
              </w:rPr>
              <w:t>46</w:t>
            </w:r>
          </w:p>
        </w:tc>
        <w:tc>
          <w:tcPr>
            <w:tcW w:w="993" w:type="dxa"/>
          </w:tcPr>
          <w:p w:rsidR="00C91F8C" w:rsidRPr="00045204" w:rsidRDefault="00356271" w:rsidP="00542AAA">
            <w:pPr>
              <w:tabs>
                <w:tab w:val="left" w:pos="5790"/>
              </w:tabs>
              <w:jc w:val="center"/>
              <w:rPr>
                <w:b/>
                <w:i/>
                <w:sz w:val="24"/>
                <w:lang w:val="ro-RO"/>
              </w:rPr>
            </w:pPr>
            <w:r w:rsidRPr="00045204">
              <w:rPr>
                <w:b/>
                <w:i/>
                <w:sz w:val="24"/>
                <w:lang w:val="ro-RO"/>
              </w:rPr>
              <w:t>56</w:t>
            </w:r>
          </w:p>
        </w:tc>
        <w:tc>
          <w:tcPr>
            <w:tcW w:w="992" w:type="dxa"/>
          </w:tcPr>
          <w:p w:rsidR="00C91F8C" w:rsidRPr="00045204" w:rsidRDefault="00356271" w:rsidP="00542AAA">
            <w:pPr>
              <w:tabs>
                <w:tab w:val="left" w:pos="5790"/>
              </w:tabs>
              <w:jc w:val="center"/>
              <w:rPr>
                <w:b/>
                <w:i/>
                <w:sz w:val="24"/>
                <w:lang w:val="ro-RO"/>
              </w:rPr>
            </w:pPr>
            <w:r w:rsidRPr="00045204">
              <w:rPr>
                <w:b/>
                <w:i/>
                <w:sz w:val="24"/>
                <w:lang w:val="ro-RO"/>
              </w:rPr>
              <w:t>70</w:t>
            </w:r>
          </w:p>
        </w:tc>
        <w:tc>
          <w:tcPr>
            <w:tcW w:w="956" w:type="dxa"/>
          </w:tcPr>
          <w:p w:rsidR="00C91F8C" w:rsidRPr="00045204" w:rsidRDefault="00356271" w:rsidP="00542AAA">
            <w:pPr>
              <w:tabs>
                <w:tab w:val="left" w:pos="5790"/>
              </w:tabs>
              <w:jc w:val="center"/>
              <w:rPr>
                <w:b/>
                <w:i/>
                <w:sz w:val="24"/>
                <w:lang w:val="ro-RO"/>
              </w:rPr>
            </w:pPr>
            <w:r w:rsidRPr="00045204">
              <w:rPr>
                <w:b/>
                <w:i/>
                <w:sz w:val="24"/>
                <w:lang w:val="ro-RO"/>
              </w:rPr>
              <w:t>66</w:t>
            </w:r>
          </w:p>
        </w:tc>
      </w:tr>
      <w:tr w:rsidR="00C91F8C" w:rsidRPr="00EA0A70" w:rsidTr="00542AAA">
        <w:tc>
          <w:tcPr>
            <w:tcW w:w="5637" w:type="dxa"/>
          </w:tcPr>
          <w:p w:rsidR="00C91F8C" w:rsidRPr="00045204" w:rsidRDefault="00C91F8C" w:rsidP="00542AAA">
            <w:pPr>
              <w:tabs>
                <w:tab w:val="left" w:pos="5790"/>
              </w:tabs>
              <w:rPr>
                <w:b/>
                <w:i/>
                <w:sz w:val="24"/>
                <w:lang w:val="ro-RO"/>
              </w:rPr>
            </w:pPr>
            <w:r w:rsidRPr="00045204">
              <w:rPr>
                <w:b/>
                <w:i/>
                <w:sz w:val="24"/>
                <w:lang w:val="ro-RO"/>
              </w:rPr>
              <w:t xml:space="preserve">Boli ale </w:t>
            </w:r>
            <w:r w:rsidR="00BD7E4A" w:rsidRPr="00045204">
              <w:rPr>
                <w:b/>
                <w:i/>
                <w:sz w:val="24"/>
                <w:lang w:val="ro-RO"/>
              </w:rPr>
              <w:t>a</w:t>
            </w:r>
            <w:r w:rsidRPr="00045204">
              <w:rPr>
                <w:b/>
                <w:i/>
                <w:sz w:val="24"/>
                <w:lang w:val="ro-RO"/>
              </w:rPr>
              <w:t>paratului respirator</w:t>
            </w:r>
          </w:p>
        </w:tc>
        <w:tc>
          <w:tcPr>
            <w:tcW w:w="850" w:type="dxa"/>
          </w:tcPr>
          <w:p w:rsidR="00C91F8C" w:rsidRPr="00045204" w:rsidRDefault="00356271" w:rsidP="00542AAA">
            <w:pPr>
              <w:tabs>
                <w:tab w:val="left" w:pos="5790"/>
              </w:tabs>
              <w:jc w:val="center"/>
              <w:rPr>
                <w:b/>
                <w:i/>
                <w:sz w:val="24"/>
                <w:lang w:val="ro-RO"/>
              </w:rPr>
            </w:pPr>
            <w:r w:rsidRPr="00045204">
              <w:rPr>
                <w:b/>
                <w:i/>
                <w:sz w:val="24"/>
                <w:lang w:val="ro-RO"/>
              </w:rPr>
              <w:t>1570</w:t>
            </w:r>
          </w:p>
        </w:tc>
        <w:tc>
          <w:tcPr>
            <w:tcW w:w="992" w:type="dxa"/>
          </w:tcPr>
          <w:p w:rsidR="00C91F8C" w:rsidRPr="00045204" w:rsidRDefault="00356271" w:rsidP="00542AAA">
            <w:pPr>
              <w:tabs>
                <w:tab w:val="left" w:pos="5790"/>
              </w:tabs>
              <w:jc w:val="center"/>
              <w:rPr>
                <w:b/>
                <w:i/>
                <w:sz w:val="24"/>
                <w:lang w:val="ro-RO"/>
              </w:rPr>
            </w:pPr>
            <w:r w:rsidRPr="00045204">
              <w:rPr>
                <w:b/>
                <w:i/>
                <w:sz w:val="24"/>
                <w:lang w:val="ro-RO"/>
              </w:rPr>
              <w:t>1484</w:t>
            </w:r>
          </w:p>
        </w:tc>
        <w:tc>
          <w:tcPr>
            <w:tcW w:w="993" w:type="dxa"/>
          </w:tcPr>
          <w:p w:rsidR="00C91F8C" w:rsidRPr="00045204" w:rsidRDefault="00356271" w:rsidP="00542AAA">
            <w:pPr>
              <w:tabs>
                <w:tab w:val="left" w:pos="5790"/>
              </w:tabs>
              <w:jc w:val="center"/>
              <w:rPr>
                <w:b/>
                <w:i/>
                <w:sz w:val="24"/>
                <w:lang w:val="ro-RO"/>
              </w:rPr>
            </w:pPr>
            <w:r w:rsidRPr="00045204">
              <w:rPr>
                <w:b/>
                <w:i/>
                <w:sz w:val="24"/>
                <w:lang w:val="ro-RO"/>
              </w:rPr>
              <w:t>1201</w:t>
            </w:r>
          </w:p>
        </w:tc>
        <w:tc>
          <w:tcPr>
            <w:tcW w:w="992" w:type="dxa"/>
          </w:tcPr>
          <w:p w:rsidR="00C91F8C" w:rsidRPr="00045204" w:rsidRDefault="00356271" w:rsidP="00542AAA">
            <w:pPr>
              <w:tabs>
                <w:tab w:val="left" w:pos="5790"/>
              </w:tabs>
              <w:jc w:val="center"/>
              <w:rPr>
                <w:b/>
                <w:i/>
                <w:sz w:val="24"/>
                <w:lang w:val="ro-RO"/>
              </w:rPr>
            </w:pPr>
            <w:r w:rsidRPr="00045204">
              <w:rPr>
                <w:b/>
                <w:i/>
                <w:sz w:val="24"/>
                <w:lang w:val="ro-RO"/>
              </w:rPr>
              <w:t>1055</w:t>
            </w:r>
          </w:p>
        </w:tc>
        <w:tc>
          <w:tcPr>
            <w:tcW w:w="956" w:type="dxa"/>
          </w:tcPr>
          <w:p w:rsidR="00C91F8C" w:rsidRPr="00045204" w:rsidRDefault="00356271" w:rsidP="00542AAA">
            <w:pPr>
              <w:tabs>
                <w:tab w:val="left" w:pos="5790"/>
              </w:tabs>
              <w:jc w:val="center"/>
              <w:rPr>
                <w:b/>
                <w:i/>
                <w:sz w:val="24"/>
                <w:lang w:val="ro-RO"/>
              </w:rPr>
            </w:pPr>
            <w:r w:rsidRPr="00045204">
              <w:rPr>
                <w:b/>
                <w:i/>
                <w:sz w:val="24"/>
                <w:lang w:val="ro-RO"/>
              </w:rPr>
              <w:t>1079</w:t>
            </w:r>
          </w:p>
        </w:tc>
      </w:tr>
      <w:tr w:rsidR="00C91F8C" w:rsidRPr="00EA0A70" w:rsidTr="00542AAA">
        <w:tc>
          <w:tcPr>
            <w:tcW w:w="5637" w:type="dxa"/>
          </w:tcPr>
          <w:p w:rsidR="00C91F8C" w:rsidRPr="00045204" w:rsidRDefault="00C91F8C" w:rsidP="00542AAA">
            <w:pPr>
              <w:tabs>
                <w:tab w:val="left" w:pos="5790"/>
              </w:tabs>
              <w:rPr>
                <w:b/>
                <w:i/>
                <w:sz w:val="24"/>
                <w:lang w:val="ro-RO"/>
              </w:rPr>
            </w:pPr>
            <w:r w:rsidRPr="00045204">
              <w:rPr>
                <w:b/>
                <w:i/>
                <w:sz w:val="24"/>
                <w:lang w:val="ro-RO"/>
              </w:rPr>
              <w:t>Boli ale aparatului digestiv</w:t>
            </w:r>
          </w:p>
        </w:tc>
        <w:tc>
          <w:tcPr>
            <w:tcW w:w="850" w:type="dxa"/>
          </w:tcPr>
          <w:p w:rsidR="00C91F8C" w:rsidRPr="00045204" w:rsidRDefault="00356271" w:rsidP="00542AAA">
            <w:pPr>
              <w:tabs>
                <w:tab w:val="left" w:pos="5790"/>
              </w:tabs>
              <w:jc w:val="center"/>
              <w:rPr>
                <w:b/>
                <w:i/>
                <w:sz w:val="24"/>
                <w:lang w:val="ro-RO"/>
              </w:rPr>
            </w:pPr>
            <w:r w:rsidRPr="00045204">
              <w:rPr>
                <w:b/>
                <w:i/>
                <w:sz w:val="24"/>
                <w:lang w:val="ro-RO"/>
              </w:rPr>
              <w:t>474</w:t>
            </w:r>
          </w:p>
        </w:tc>
        <w:tc>
          <w:tcPr>
            <w:tcW w:w="992" w:type="dxa"/>
          </w:tcPr>
          <w:p w:rsidR="00C91F8C" w:rsidRPr="00045204" w:rsidRDefault="00356271" w:rsidP="00542AAA">
            <w:pPr>
              <w:tabs>
                <w:tab w:val="left" w:pos="5790"/>
              </w:tabs>
              <w:jc w:val="center"/>
              <w:rPr>
                <w:b/>
                <w:i/>
                <w:sz w:val="24"/>
                <w:lang w:val="ro-RO"/>
              </w:rPr>
            </w:pPr>
            <w:r w:rsidRPr="00045204">
              <w:rPr>
                <w:b/>
                <w:i/>
                <w:sz w:val="24"/>
                <w:lang w:val="ro-RO"/>
              </w:rPr>
              <w:t>479</w:t>
            </w:r>
          </w:p>
        </w:tc>
        <w:tc>
          <w:tcPr>
            <w:tcW w:w="993" w:type="dxa"/>
          </w:tcPr>
          <w:p w:rsidR="00C91F8C" w:rsidRPr="00045204" w:rsidRDefault="00356271" w:rsidP="00542AAA">
            <w:pPr>
              <w:tabs>
                <w:tab w:val="left" w:pos="5790"/>
              </w:tabs>
              <w:jc w:val="center"/>
              <w:rPr>
                <w:b/>
                <w:i/>
                <w:sz w:val="24"/>
                <w:lang w:val="ro-RO"/>
              </w:rPr>
            </w:pPr>
            <w:r w:rsidRPr="00045204">
              <w:rPr>
                <w:b/>
                <w:i/>
                <w:sz w:val="24"/>
                <w:lang w:val="ro-RO"/>
              </w:rPr>
              <w:t>547</w:t>
            </w:r>
          </w:p>
        </w:tc>
        <w:tc>
          <w:tcPr>
            <w:tcW w:w="992" w:type="dxa"/>
          </w:tcPr>
          <w:p w:rsidR="00C91F8C" w:rsidRPr="00045204" w:rsidRDefault="00356271" w:rsidP="00542AAA">
            <w:pPr>
              <w:tabs>
                <w:tab w:val="left" w:pos="5790"/>
              </w:tabs>
              <w:jc w:val="center"/>
              <w:rPr>
                <w:b/>
                <w:i/>
                <w:sz w:val="24"/>
                <w:lang w:val="ro-RO"/>
              </w:rPr>
            </w:pPr>
            <w:r w:rsidRPr="00045204">
              <w:rPr>
                <w:b/>
                <w:i/>
                <w:sz w:val="24"/>
                <w:lang w:val="ro-RO"/>
              </w:rPr>
              <w:t>549</w:t>
            </w:r>
          </w:p>
        </w:tc>
        <w:tc>
          <w:tcPr>
            <w:tcW w:w="956" w:type="dxa"/>
          </w:tcPr>
          <w:p w:rsidR="00C91F8C" w:rsidRPr="00045204" w:rsidRDefault="00356271" w:rsidP="00542AAA">
            <w:pPr>
              <w:tabs>
                <w:tab w:val="left" w:pos="5790"/>
              </w:tabs>
              <w:jc w:val="center"/>
              <w:rPr>
                <w:b/>
                <w:i/>
                <w:sz w:val="24"/>
                <w:lang w:val="ro-RO"/>
              </w:rPr>
            </w:pPr>
            <w:r w:rsidRPr="00045204">
              <w:rPr>
                <w:b/>
                <w:i/>
                <w:sz w:val="24"/>
                <w:lang w:val="ro-RO"/>
              </w:rPr>
              <w:t>555</w:t>
            </w:r>
          </w:p>
        </w:tc>
      </w:tr>
      <w:tr w:rsidR="00C91F8C" w:rsidRPr="00EA0A70" w:rsidTr="00542AAA">
        <w:tc>
          <w:tcPr>
            <w:tcW w:w="5637" w:type="dxa"/>
          </w:tcPr>
          <w:p w:rsidR="00C91F8C" w:rsidRPr="00045204" w:rsidRDefault="00C91F8C" w:rsidP="00542AAA">
            <w:pPr>
              <w:tabs>
                <w:tab w:val="left" w:pos="5790"/>
              </w:tabs>
              <w:rPr>
                <w:b/>
                <w:i/>
                <w:sz w:val="24"/>
                <w:lang w:val="ro-RO"/>
              </w:rPr>
            </w:pPr>
            <w:r w:rsidRPr="00045204">
              <w:rPr>
                <w:b/>
                <w:i/>
                <w:sz w:val="24"/>
                <w:lang w:val="ro-RO"/>
              </w:rPr>
              <w:t xml:space="preserve">Hepatice </w:t>
            </w:r>
          </w:p>
        </w:tc>
        <w:tc>
          <w:tcPr>
            <w:tcW w:w="850" w:type="dxa"/>
          </w:tcPr>
          <w:p w:rsidR="00C91F8C" w:rsidRPr="00045204" w:rsidRDefault="00356271" w:rsidP="00542AAA">
            <w:pPr>
              <w:tabs>
                <w:tab w:val="left" w:pos="5790"/>
              </w:tabs>
              <w:jc w:val="center"/>
              <w:rPr>
                <w:b/>
                <w:i/>
                <w:sz w:val="24"/>
                <w:lang w:val="ro-RO"/>
              </w:rPr>
            </w:pPr>
            <w:r w:rsidRPr="00045204">
              <w:rPr>
                <w:b/>
                <w:i/>
                <w:sz w:val="24"/>
                <w:lang w:val="ro-RO"/>
              </w:rPr>
              <w:t>74</w:t>
            </w:r>
          </w:p>
        </w:tc>
        <w:tc>
          <w:tcPr>
            <w:tcW w:w="992" w:type="dxa"/>
          </w:tcPr>
          <w:p w:rsidR="00C91F8C" w:rsidRPr="00045204" w:rsidRDefault="00356271" w:rsidP="00542AAA">
            <w:pPr>
              <w:tabs>
                <w:tab w:val="left" w:pos="5790"/>
              </w:tabs>
              <w:jc w:val="center"/>
              <w:rPr>
                <w:b/>
                <w:i/>
                <w:sz w:val="24"/>
                <w:lang w:val="ro-RO"/>
              </w:rPr>
            </w:pPr>
            <w:r w:rsidRPr="00045204">
              <w:rPr>
                <w:b/>
                <w:i/>
                <w:sz w:val="24"/>
                <w:lang w:val="ro-RO"/>
              </w:rPr>
              <w:t>74</w:t>
            </w:r>
          </w:p>
        </w:tc>
        <w:tc>
          <w:tcPr>
            <w:tcW w:w="993" w:type="dxa"/>
          </w:tcPr>
          <w:p w:rsidR="00C91F8C" w:rsidRPr="00045204" w:rsidRDefault="00356271" w:rsidP="00542AAA">
            <w:pPr>
              <w:tabs>
                <w:tab w:val="left" w:pos="5790"/>
              </w:tabs>
              <w:jc w:val="center"/>
              <w:rPr>
                <w:b/>
                <w:i/>
                <w:sz w:val="24"/>
                <w:lang w:val="ro-RO"/>
              </w:rPr>
            </w:pPr>
            <w:r w:rsidRPr="00045204">
              <w:rPr>
                <w:b/>
                <w:i/>
                <w:sz w:val="24"/>
                <w:lang w:val="ro-RO"/>
              </w:rPr>
              <w:t>76</w:t>
            </w:r>
          </w:p>
        </w:tc>
        <w:tc>
          <w:tcPr>
            <w:tcW w:w="992" w:type="dxa"/>
          </w:tcPr>
          <w:p w:rsidR="00C91F8C" w:rsidRPr="00045204" w:rsidRDefault="00356271" w:rsidP="00542AAA">
            <w:pPr>
              <w:tabs>
                <w:tab w:val="left" w:pos="5790"/>
              </w:tabs>
              <w:jc w:val="center"/>
              <w:rPr>
                <w:b/>
                <w:i/>
                <w:sz w:val="24"/>
                <w:lang w:val="ro-RO"/>
              </w:rPr>
            </w:pPr>
            <w:r w:rsidRPr="00045204">
              <w:rPr>
                <w:b/>
                <w:i/>
                <w:sz w:val="24"/>
                <w:lang w:val="ro-RO"/>
              </w:rPr>
              <w:t>83</w:t>
            </w:r>
          </w:p>
        </w:tc>
        <w:tc>
          <w:tcPr>
            <w:tcW w:w="956" w:type="dxa"/>
          </w:tcPr>
          <w:p w:rsidR="00C91F8C" w:rsidRPr="00045204" w:rsidRDefault="00356271" w:rsidP="00542AAA">
            <w:pPr>
              <w:tabs>
                <w:tab w:val="left" w:pos="5790"/>
              </w:tabs>
              <w:jc w:val="center"/>
              <w:rPr>
                <w:b/>
                <w:i/>
                <w:sz w:val="24"/>
                <w:lang w:val="ro-RO"/>
              </w:rPr>
            </w:pPr>
            <w:r w:rsidRPr="00045204">
              <w:rPr>
                <w:b/>
                <w:i/>
                <w:sz w:val="24"/>
                <w:lang w:val="ro-RO"/>
              </w:rPr>
              <w:t>97</w:t>
            </w:r>
          </w:p>
        </w:tc>
      </w:tr>
      <w:tr w:rsidR="00C91F8C" w:rsidTr="00356271">
        <w:tc>
          <w:tcPr>
            <w:tcW w:w="5637" w:type="dxa"/>
          </w:tcPr>
          <w:p w:rsidR="00C91F8C" w:rsidRPr="00045204" w:rsidRDefault="00C91F8C" w:rsidP="00542AAA">
            <w:pPr>
              <w:tabs>
                <w:tab w:val="left" w:pos="5790"/>
              </w:tabs>
              <w:rPr>
                <w:b/>
                <w:i/>
                <w:sz w:val="24"/>
                <w:lang w:val="ro-RO"/>
              </w:rPr>
            </w:pPr>
            <w:r w:rsidRPr="00045204">
              <w:rPr>
                <w:b/>
                <w:i/>
                <w:sz w:val="24"/>
                <w:lang w:val="ro-RO"/>
              </w:rPr>
              <w:t>Traume, otr</w:t>
            </w:r>
            <w:r w:rsidRPr="00045204">
              <w:rPr>
                <w:rFonts w:ascii="Times New Roman" w:hAnsi="Times New Roman"/>
                <w:b/>
                <w:i/>
                <w:sz w:val="24"/>
                <w:lang w:val="ro-RO"/>
              </w:rPr>
              <w:t>ă</w:t>
            </w:r>
            <w:r w:rsidRPr="00045204">
              <w:rPr>
                <w:b/>
                <w:i/>
                <w:sz w:val="24"/>
                <w:lang w:val="ro-RO"/>
              </w:rPr>
              <w:t xml:space="preserve">viri </w:t>
            </w:r>
            <w:r w:rsidRPr="00045204">
              <w:rPr>
                <w:rFonts w:ascii="Times New Roman" w:hAnsi="Times New Roman"/>
                <w:b/>
                <w:i/>
                <w:sz w:val="24"/>
                <w:lang w:val="ro-RO"/>
              </w:rPr>
              <w:t>ş</w:t>
            </w:r>
            <w:r w:rsidRPr="00045204">
              <w:rPr>
                <w:b/>
                <w:i/>
                <w:sz w:val="24"/>
                <w:lang w:val="ro-RO"/>
              </w:rPr>
              <w:t>i alte consecin</w:t>
            </w:r>
            <w:r w:rsidRPr="00045204">
              <w:rPr>
                <w:rFonts w:ascii="Times New Roman" w:hAnsi="Times New Roman"/>
                <w:b/>
                <w:i/>
                <w:sz w:val="24"/>
                <w:lang w:val="ro-RO"/>
              </w:rPr>
              <w:t>ţ</w:t>
            </w:r>
            <w:r w:rsidRPr="00045204">
              <w:rPr>
                <w:b/>
                <w:i/>
                <w:sz w:val="24"/>
                <w:lang w:val="ro-RO"/>
              </w:rPr>
              <w:t>e ale cauzelor externe</w:t>
            </w:r>
          </w:p>
        </w:tc>
        <w:tc>
          <w:tcPr>
            <w:tcW w:w="850" w:type="dxa"/>
            <w:vAlign w:val="center"/>
          </w:tcPr>
          <w:p w:rsidR="00C91F8C" w:rsidRPr="00045204" w:rsidRDefault="00356271" w:rsidP="00356271">
            <w:pPr>
              <w:tabs>
                <w:tab w:val="left" w:pos="5790"/>
              </w:tabs>
              <w:jc w:val="center"/>
              <w:rPr>
                <w:b/>
                <w:i/>
                <w:sz w:val="24"/>
                <w:lang w:val="ro-RO"/>
              </w:rPr>
            </w:pPr>
            <w:r w:rsidRPr="00045204">
              <w:rPr>
                <w:b/>
                <w:i/>
                <w:sz w:val="24"/>
                <w:lang w:val="ro-RO"/>
              </w:rPr>
              <w:t>60</w:t>
            </w:r>
          </w:p>
        </w:tc>
        <w:tc>
          <w:tcPr>
            <w:tcW w:w="992" w:type="dxa"/>
            <w:vAlign w:val="center"/>
          </w:tcPr>
          <w:p w:rsidR="00C91F8C" w:rsidRPr="00045204" w:rsidRDefault="00356271" w:rsidP="00356271">
            <w:pPr>
              <w:tabs>
                <w:tab w:val="left" w:pos="5790"/>
              </w:tabs>
              <w:jc w:val="center"/>
              <w:rPr>
                <w:b/>
                <w:i/>
                <w:sz w:val="24"/>
                <w:lang w:val="ro-RO"/>
              </w:rPr>
            </w:pPr>
            <w:r w:rsidRPr="00045204">
              <w:rPr>
                <w:b/>
                <w:i/>
                <w:sz w:val="24"/>
                <w:lang w:val="ro-RO"/>
              </w:rPr>
              <w:t>44</w:t>
            </w:r>
          </w:p>
        </w:tc>
        <w:tc>
          <w:tcPr>
            <w:tcW w:w="993" w:type="dxa"/>
            <w:vAlign w:val="center"/>
          </w:tcPr>
          <w:p w:rsidR="00C91F8C" w:rsidRPr="00045204" w:rsidRDefault="00356271" w:rsidP="00356271">
            <w:pPr>
              <w:tabs>
                <w:tab w:val="left" w:pos="5790"/>
              </w:tabs>
              <w:jc w:val="center"/>
              <w:rPr>
                <w:b/>
                <w:i/>
                <w:sz w:val="24"/>
                <w:lang w:val="ro-RO"/>
              </w:rPr>
            </w:pPr>
            <w:r w:rsidRPr="00045204">
              <w:rPr>
                <w:b/>
                <w:i/>
                <w:sz w:val="24"/>
                <w:lang w:val="ro-RO"/>
              </w:rPr>
              <w:t>40</w:t>
            </w:r>
          </w:p>
        </w:tc>
        <w:tc>
          <w:tcPr>
            <w:tcW w:w="992" w:type="dxa"/>
            <w:vAlign w:val="center"/>
          </w:tcPr>
          <w:p w:rsidR="00C91F8C" w:rsidRPr="00045204" w:rsidRDefault="00356271" w:rsidP="00356271">
            <w:pPr>
              <w:tabs>
                <w:tab w:val="left" w:pos="5790"/>
              </w:tabs>
              <w:jc w:val="center"/>
              <w:rPr>
                <w:b/>
                <w:i/>
                <w:sz w:val="24"/>
                <w:lang w:val="ro-RO"/>
              </w:rPr>
            </w:pPr>
            <w:r w:rsidRPr="00045204">
              <w:rPr>
                <w:b/>
                <w:i/>
                <w:sz w:val="24"/>
                <w:lang w:val="ro-RO"/>
              </w:rPr>
              <w:t>45</w:t>
            </w:r>
          </w:p>
        </w:tc>
        <w:tc>
          <w:tcPr>
            <w:tcW w:w="956" w:type="dxa"/>
            <w:vAlign w:val="center"/>
          </w:tcPr>
          <w:p w:rsidR="00C91F8C" w:rsidRPr="00045204" w:rsidRDefault="00356271" w:rsidP="00356271">
            <w:pPr>
              <w:tabs>
                <w:tab w:val="left" w:pos="5790"/>
              </w:tabs>
              <w:jc w:val="center"/>
              <w:rPr>
                <w:b/>
                <w:i/>
                <w:sz w:val="24"/>
                <w:lang w:val="ro-RO"/>
              </w:rPr>
            </w:pPr>
            <w:r w:rsidRPr="00045204">
              <w:rPr>
                <w:b/>
                <w:i/>
                <w:sz w:val="24"/>
                <w:lang w:val="ro-RO"/>
              </w:rPr>
              <w:t>75</w:t>
            </w:r>
          </w:p>
        </w:tc>
      </w:tr>
      <w:tr w:rsidR="00C91F8C" w:rsidTr="00542AAA">
        <w:tc>
          <w:tcPr>
            <w:tcW w:w="5637" w:type="dxa"/>
          </w:tcPr>
          <w:p w:rsidR="00C91F8C" w:rsidRPr="00045204" w:rsidRDefault="00C91F8C" w:rsidP="00542AAA">
            <w:pPr>
              <w:tabs>
                <w:tab w:val="left" w:pos="5790"/>
              </w:tabs>
              <w:rPr>
                <w:b/>
                <w:i/>
                <w:sz w:val="24"/>
                <w:lang w:val="ro-RO"/>
              </w:rPr>
            </w:pPr>
            <w:r w:rsidRPr="00045204">
              <w:rPr>
                <w:b/>
                <w:i/>
                <w:sz w:val="24"/>
                <w:lang w:val="ro-RO"/>
              </w:rPr>
              <w:t xml:space="preserve">Narcomani </w:t>
            </w:r>
          </w:p>
        </w:tc>
        <w:tc>
          <w:tcPr>
            <w:tcW w:w="850" w:type="dxa"/>
          </w:tcPr>
          <w:p w:rsidR="00C91F8C" w:rsidRPr="00045204" w:rsidRDefault="00356271" w:rsidP="00542AAA">
            <w:pPr>
              <w:tabs>
                <w:tab w:val="left" w:pos="5790"/>
              </w:tabs>
              <w:jc w:val="center"/>
              <w:rPr>
                <w:b/>
                <w:i/>
                <w:sz w:val="24"/>
                <w:lang w:val="ro-RO"/>
              </w:rPr>
            </w:pPr>
            <w:r w:rsidRPr="00045204">
              <w:rPr>
                <w:b/>
                <w:i/>
                <w:sz w:val="24"/>
                <w:lang w:val="ro-RO"/>
              </w:rPr>
              <w:t>-</w:t>
            </w:r>
          </w:p>
        </w:tc>
        <w:tc>
          <w:tcPr>
            <w:tcW w:w="992" w:type="dxa"/>
          </w:tcPr>
          <w:p w:rsidR="00C91F8C" w:rsidRPr="00045204" w:rsidRDefault="00356271" w:rsidP="00542AAA">
            <w:pPr>
              <w:tabs>
                <w:tab w:val="left" w:pos="5790"/>
              </w:tabs>
              <w:jc w:val="center"/>
              <w:rPr>
                <w:b/>
                <w:i/>
                <w:sz w:val="24"/>
                <w:lang w:val="ro-RO"/>
              </w:rPr>
            </w:pPr>
            <w:r w:rsidRPr="00045204">
              <w:rPr>
                <w:b/>
                <w:i/>
                <w:sz w:val="24"/>
                <w:lang w:val="ro-RO"/>
              </w:rPr>
              <w:t>-</w:t>
            </w:r>
          </w:p>
        </w:tc>
        <w:tc>
          <w:tcPr>
            <w:tcW w:w="993" w:type="dxa"/>
          </w:tcPr>
          <w:p w:rsidR="00C91F8C" w:rsidRPr="00045204" w:rsidRDefault="00356271" w:rsidP="00542AAA">
            <w:pPr>
              <w:tabs>
                <w:tab w:val="left" w:pos="5790"/>
              </w:tabs>
              <w:jc w:val="center"/>
              <w:rPr>
                <w:b/>
                <w:i/>
                <w:sz w:val="24"/>
                <w:lang w:val="ro-RO"/>
              </w:rPr>
            </w:pPr>
            <w:r w:rsidRPr="00045204">
              <w:rPr>
                <w:b/>
                <w:i/>
                <w:sz w:val="24"/>
                <w:lang w:val="ro-RO"/>
              </w:rPr>
              <w:t>-</w:t>
            </w:r>
          </w:p>
        </w:tc>
        <w:tc>
          <w:tcPr>
            <w:tcW w:w="992" w:type="dxa"/>
          </w:tcPr>
          <w:p w:rsidR="00C91F8C" w:rsidRPr="00045204" w:rsidRDefault="00356271" w:rsidP="00542AAA">
            <w:pPr>
              <w:tabs>
                <w:tab w:val="left" w:pos="5790"/>
              </w:tabs>
              <w:jc w:val="center"/>
              <w:rPr>
                <w:b/>
                <w:i/>
                <w:sz w:val="24"/>
                <w:lang w:val="ro-RO"/>
              </w:rPr>
            </w:pPr>
            <w:r w:rsidRPr="00045204">
              <w:rPr>
                <w:b/>
                <w:i/>
                <w:sz w:val="24"/>
                <w:lang w:val="ro-RO"/>
              </w:rPr>
              <w:t>-</w:t>
            </w:r>
          </w:p>
        </w:tc>
        <w:tc>
          <w:tcPr>
            <w:tcW w:w="956" w:type="dxa"/>
          </w:tcPr>
          <w:p w:rsidR="00C91F8C" w:rsidRPr="00045204" w:rsidRDefault="00356271" w:rsidP="00542AAA">
            <w:pPr>
              <w:tabs>
                <w:tab w:val="left" w:pos="5790"/>
              </w:tabs>
              <w:jc w:val="center"/>
              <w:rPr>
                <w:b/>
                <w:i/>
                <w:sz w:val="24"/>
                <w:lang w:val="ro-RO"/>
              </w:rPr>
            </w:pPr>
            <w:r w:rsidRPr="00045204">
              <w:rPr>
                <w:b/>
                <w:i/>
                <w:sz w:val="24"/>
                <w:lang w:val="ro-RO"/>
              </w:rPr>
              <w:t>-</w:t>
            </w:r>
          </w:p>
        </w:tc>
      </w:tr>
      <w:tr w:rsidR="00C91F8C" w:rsidTr="00542AAA">
        <w:tc>
          <w:tcPr>
            <w:tcW w:w="5637" w:type="dxa"/>
          </w:tcPr>
          <w:p w:rsidR="00C91F8C" w:rsidRPr="00045204" w:rsidRDefault="00C91F8C" w:rsidP="00542AAA">
            <w:pPr>
              <w:tabs>
                <w:tab w:val="left" w:pos="5790"/>
              </w:tabs>
              <w:rPr>
                <w:b/>
                <w:i/>
                <w:sz w:val="24"/>
                <w:lang w:val="ro-RO"/>
              </w:rPr>
            </w:pPr>
            <w:r w:rsidRPr="00045204">
              <w:rPr>
                <w:b/>
                <w:i/>
                <w:sz w:val="24"/>
                <w:lang w:val="ro-RO"/>
              </w:rPr>
              <w:t xml:space="preserve">Alcoolici </w:t>
            </w:r>
          </w:p>
        </w:tc>
        <w:tc>
          <w:tcPr>
            <w:tcW w:w="850" w:type="dxa"/>
          </w:tcPr>
          <w:p w:rsidR="00C91F8C" w:rsidRPr="00045204" w:rsidRDefault="00356271" w:rsidP="00542AAA">
            <w:pPr>
              <w:tabs>
                <w:tab w:val="left" w:pos="5790"/>
              </w:tabs>
              <w:jc w:val="center"/>
              <w:rPr>
                <w:b/>
                <w:i/>
                <w:sz w:val="24"/>
                <w:lang w:val="ro-RO"/>
              </w:rPr>
            </w:pPr>
            <w:r w:rsidRPr="00045204">
              <w:rPr>
                <w:b/>
                <w:i/>
                <w:sz w:val="24"/>
                <w:lang w:val="ro-RO"/>
              </w:rPr>
              <w:t>20</w:t>
            </w:r>
          </w:p>
        </w:tc>
        <w:tc>
          <w:tcPr>
            <w:tcW w:w="992" w:type="dxa"/>
          </w:tcPr>
          <w:p w:rsidR="00C91F8C" w:rsidRPr="00045204" w:rsidRDefault="00356271" w:rsidP="00542AAA">
            <w:pPr>
              <w:tabs>
                <w:tab w:val="left" w:pos="5790"/>
              </w:tabs>
              <w:jc w:val="center"/>
              <w:rPr>
                <w:b/>
                <w:i/>
                <w:sz w:val="24"/>
                <w:lang w:val="ro-RO"/>
              </w:rPr>
            </w:pPr>
            <w:r w:rsidRPr="00045204">
              <w:rPr>
                <w:b/>
                <w:i/>
                <w:sz w:val="24"/>
                <w:lang w:val="ro-RO"/>
              </w:rPr>
              <w:t>49</w:t>
            </w:r>
          </w:p>
        </w:tc>
        <w:tc>
          <w:tcPr>
            <w:tcW w:w="993" w:type="dxa"/>
          </w:tcPr>
          <w:p w:rsidR="00C91F8C" w:rsidRPr="00045204" w:rsidRDefault="00356271" w:rsidP="00542AAA">
            <w:pPr>
              <w:tabs>
                <w:tab w:val="left" w:pos="5790"/>
              </w:tabs>
              <w:jc w:val="center"/>
              <w:rPr>
                <w:b/>
                <w:i/>
                <w:sz w:val="24"/>
                <w:lang w:val="ro-RO"/>
              </w:rPr>
            </w:pPr>
            <w:r w:rsidRPr="00045204">
              <w:rPr>
                <w:b/>
                <w:i/>
                <w:sz w:val="24"/>
                <w:lang w:val="ro-RO"/>
              </w:rPr>
              <w:t>60</w:t>
            </w:r>
          </w:p>
        </w:tc>
        <w:tc>
          <w:tcPr>
            <w:tcW w:w="992" w:type="dxa"/>
          </w:tcPr>
          <w:p w:rsidR="00C91F8C" w:rsidRPr="00045204" w:rsidRDefault="00356271" w:rsidP="00542AAA">
            <w:pPr>
              <w:tabs>
                <w:tab w:val="left" w:pos="5790"/>
              </w:tabs>
              <w:jc w:val="center"/>
              <w:rPr>
                <w:b/>
                <w:i/>
                <w:sz w:val="24"/>
                <w:lang w:val="ro-RO"/>
              </w:rPr>
            </w:pPr>
            <w:r w:rsidRPr="00045204">
              <w:rPr>
                <w:b/>
                <w:i/>
                <w:sz w:val="24"/>
                <w:lang w:val="ro-RO"/>
              </w:rPr>
              <w:t>41</w:t>
            </w:r>
          </w:p>
        </w:tc>
        <w:tc>
          <w:tcPr>
            <w:tcW w:w="956" w:type="dxa"/>
          </w:tcPr>
          <w:p w:rsidR="00C91F8C" w:rsidRPr="00045204" w:rsidRDefault="00356271" w:rsidP="00542AAA">
            <w:pPr>
              <w:tabs>
                <w:tab w:val="left" w:pos="5790"/>
              </w:tabs>
              <w:jc w:val="center"/>
              <w:rPr>
                <w:b/>
                <w:i/>
                <w:sz w:val="24"/>
                <w:lang w:val="ro-RO"/>
              </w:rPr>
            </w:pPr>
            <w:r w:rsidRPr="00045204">
              <w:rPr>
                <w:b/>
                <w:i/>
                <w:sz w:val="24"/>
                <w:lang w:val="ro-RO"/>
              </w:rPr>
              <w:t>50</w:t>
            </w:r>
          </w:p>
        </w:tc>
      </w:tr>
      <w:tr w:rsidR="00C91F8C" w:rsidTr="00542AAA">
        <w:tc>
          <w:tcPr>
            <w:tcW w:w="5637" w:type="dxa"/>
          </w:tcPr>
          <w:p w:rsidR="00C91F8C" w:rsidRPr="00045204" w:rsidRDefault="00C91F8C" w:rsidP="00542AAA">
            <w:pPr>
              <w:tabs>
                <w:tab w:val="left" w:pos="5790"/>
              </w:tabs>
              <w:rPr>
                <w:b/>
                <w:i/>
                <w:sz w:val="24"/>
                <w:lang w:val="ro-RO"/>
              </w:rPr>
            </w:pPr>
            <w:r w:rsidRPr="00045204">
              <w:rPr>
                <w:b/>
                <w:i/>
                <w:sz w:val="24"/>
                <w:lang w:val="ro-RO"/>
              </w:rPr>
              <w:t xml:space="preserve">Tuberculoza </w:t>
            </w:r>
          </w:p>
        </w:tc>
        <w:tc>
          <w:tcPr>
            <w:tcW w:w="850" w:type="dxa"/>
          </w:tcPr>
          <w:p w:rsidR="00C91F8C" w:rsidRPr="00045204" w:rsidRDefault="00356271" w:rsidP="00542AAA">
            <w:pPr>
              <w:tabs>
                <w:tab w:val="left" w:pos="5790"/>
              </w:tabs>
              <w:jc w:val="center"/>
              <w:rPr>
                <w:b/>
                <w:i/>
                <w:sz w:val="24"/>
                <w:lang w:val="ro-RO"/>
              </w:rPr>
            </w:pPr>
            <w:r w:rsidRPr="00045204">
              <w:rPr>
                <w:b/>
                <w:i/>
                <w:sz w:val="24"/>
                <w:lang w:val="ro-RO"/>
              </w:rPr>
              <w:t>3</w:t>
            </w:r>
          </w:p>
        </w:tc>
        <w:tc>
          <w:tcPr>
            <w:tcW w:w="992" w:type="dxa"/>
          </w:tcPr>
          <w:p w:rsidR="00C91F8C" w:rsidRPr="00045204" w:rsidRDefault="00356271" w:rsidP="00542AAA">
            <w:pPr>
              <w:tabs>
                <w:tab w:val="left" w:pos="5790"/>
              </w:tabs>
              <w:jc w:val="center"/>
              <w:rPr>
                <w:b/>
                <w:i/>
                <w:sz w:val="24"/>
                <w:lang w:val="ro-RO"/>
              </w:rPr>
            </w:pPr>
            <w:r w:rsidRPr="00045204">
              <w:rPr>
                <w:b/>
                <w:i/>
                <w:sz w:val="24"/>
                <w:lang w:val="ro-RO"/>
              </w:rPr>
              <w:t>5</w:t>
            </w:r>
          </w:p>
        </w:tc>
        <w:tc>
          <w:tcPr>
            <w:tcW w:w="993" w:type="dxa"/>
          </w:tcPr>
          <w:p w:rsidR="00C91F8C" w:rsidRPr="00045204" w:rsidRDefault="00356271" w:rsidP="00542AAA">
            <w:pPr>
              <w:tabs>
                <w:tab w:val="left" w:pos="5790"/>
              </w:tabs>
              <w:jc w:val="center"/>
              <w:rPr>
                <w:b/>
                <w:i/>
                <w:sz w:val="24"/>
                <w:lang w:val="ro-RO"/>
              </w:rPr>
            </w:pPr>
            <w:r w:rsidRPr="00045204">
              <w:rPr>
                <w:b/>
                <w:i/>
                <w:sz w:val="24"/>
                <w:lang w:val="ro-RO"/>
              </w:rPr>
              <w:t>7</w:t>
            </w:r>
          </w:p>
        </w:tc>
        <w:tc>
          <w:tcPr>
            <w:tcW w:w="992" w:type="dxa"/>
          </w:tcPr>
          <w:p w:rsidR="00C91F8C" w:rsidRPr="00045204" w:rsidRDefault="00356271" w:rsidP="00542AAA">
            <w:pPr>
              <w:tabs>
                <w:tab w:val="left" w:pos="5790"/>
              </w:tabs>
              <w:jc w:val="center"/>
              <w:rPr>
                <w:b/>
                <w:i/>
                <w:sz w:val="24"/>
                <w:lang w:val="ro-RO"/>
              </w:rPr>
            </w:pPr>
            <w:r w:rsidRPr="00045204">
              <w:rPr>
                <w:b/>
                <w:i/>
                <w:sz w:val="24"/>
                <w:lang w:val="ro-RO"/>
              </w:rPr>
              <w:t>5</w:t>
            </w:r>
          </w:p>
        </w:tc>
        <w:tc>
          <w:tcPr>
            <w:tcW w:w="956" w:type="dxa"/>
          </w:tcPr>
          <w:p w:rsidR="00C91F8C" w:rsidRPr="00045204" w:rsidRDefault="00356271" w:rsidP="00542AAA">
            <w:pPr>
              <w:tabs>
                <w:tab w:val="left" w:pos="5790"/>
              </w:tabs>
              <w:jc w:val="center"/>
              <w:rPr>
                <w:b/>
                <w:i/>
                <w:sz w:val="24"/>
                <w:lang w:val="ro-RO"/>
              </w:rPr>
            </w:pPr>
            <w:r w:rsidRPr="00045204">
              <w:rPr>
                <w:b/>
                <w:i/>
                <w:sz w:val="24"/>
                <w:lang w:val="ro-RO"/>
              </w:rPr>
              <w:t>5</w:t>
            </w:r>
          </w:p>
        </w:tc>
      </w:tr>
      <w:tr w:rsidR="00C91F8C" w:rsidTr="00542AAA">
        <w:tc>
          <w:tcPr>
            <w:tcW w:w="5637" w:type="dxa"/>
          </w:tcPr>
          <w:p w:rsidR="00C91F8C" w:rsidRPr="00045204" w:rsidRDefault="00C91F8C" w:rsidP="00542AAA">
            <w:pPr>
              <w:tabs>
                <w:tab w:val="left" w:pos="5790"/>
              </w:tabs>
              <w:rPr>
                <w:b/>
                <w:i/>
                <w:sz w:val="24"/>
                <w:lang w:val="ro-RO"/>
              </w:rPr>
            </w:pPr>
            <w:r w:rsidRPr="00045204">
              <w:rPr>
                <w:b/>
                <w:i/>
                <w:sz w:val="24"/>
                <w:lang w:val="ro-RO"/>
              </w:rPr>
              <w:t>SIDA</w:t>
            </w:r>
          </w:p>
        </w:tc>
        <w:tc>
          <w:tcPr>
            <w:tcW w:w="850" w:type="dxa"/>
          </w:tcPr>
          <w:p w:rsidR="00C91F8C" w:rsidRPr="00045204" w:rsidRDefault="00356271" w:rsidP="00542AAA">
            <w:pPr>
              <w:tabs>
                <w:tab w:val="left" w:pos="5790"/>
              </w:tabs>
              <w:jc w:val="center"/>
              <w:rPr>
                <w:b/>
                <w:i/>
                <w:sz w:val="24"/>
                <w:lang w:val="ro-RO"/>
              </w:rPr>
            </w:pPr>
            <w:r w:rsidRPr="00045204">
              <w:rPr>
                <w:b/>
                <w:i/>
                <w:sz w:val="24"/>
                <w:lang w:val="ro-RO"/>
              </w:rPr>
              <w:t>4</w:t>
            </w:r>
          </w:p>
        </w:tc>
        <w:tc>
          <w:tcPr>
            <w:tcW w:w="992" w:type="dxa"/>
          </w:tcPr>
          <w:p w:rsidR="00C91F8C" w:rsidRPr="00045204" w:rsidRDefault="00356271" w:rsidP="00542AAA">
            <w:pPr>
              <w:tabs>
                <w:tab w:val="left" w:pos="5790"/>
              </w:tabs>
              <w:jc w:val="center"/>
              <w:rPr>
                <w:b/>
                <w:i/>
                <w:sz w:val="24"/>
                <w:lang w:val="ro-RO"/>
              </w:rPr>
            </w:pPr>
            <w:r w:rsidRPr="00045204">
              <w:rPr>
                <w:b/>
                <w:i/>
                <w:sz w:val="24"/>
                <w:lang w:val="ro-RO"/>
              </w:rPr>
              <w:t>4</w:t>
            </w:r>
          </w:p>
        </w:tc>
        <w:tc>
          <w:tcPr>
            <w:tcW w:w="993" w:type="dxa"/>
          </w:tcPr>
          <w:p w:rsidR="00C91F8C" w:rsidRPr="00045204" w:rsidRDefault="00356271" w:rsidP="00542AAA">
            <w:pPr>
              <w:tabs>
                <w:tab w:val="left" w:pos="5790"/>
              </w:tabs>
              <w:jc w:val="center"/>
              <w:rPr>
                <w:b/>
                <w:i/>
                <w:sz w:val="24"/>
                <w:lang w:val="ro-RO"/>
              </w:rPr>
            </w:pPr>
            <w:r w:rsidRPr="00045204">
              <w:rPr>
                <w:b/>
                <w:i/>
                <w:sz w:val="24"/>
                <w:lang w:val="ro-RO"/>
              </w:rPr>
              <w:t>4</w:t>
            </w:r>
          </w:p>
        </w:tc>
        <w:tc>
          <w:tcPr>
            <w:tcW w:w="992" w:type="dxa"/>
          </w:tcPr>
          <w:p w:rsidR="00C91F8C" w:rsidRPr="00045204" w:rsidRDefault="00356271" w:rsidP="00542AAA">
            <w:pPr>
              <w:tabs>
                <w:tab w:val="left" w:pos="5790"/>
              </w:tabs>
              <w:jc w:val="center"/>
              <w:rPr>
                <w:b/>
                <w:i/>
                <w:sz w:val="24"/>
                <w:lang w:val="ro-RO"/>
              </w:rPr>
            </w:pPr>
            <w:r w:rsidRPr="00045204">
              <w:rPr>
                <w:b/>
                <w:i/>
                <w:sz w:val="24"/>
                <w:lang w:val="ro-RO"/>
              </w:rPr>
              <w:t>6</w:t>
            </w:r>
          </w:p>
        </w:tc>
        <w:tc>
          <w:tcPr>
            <w:tcW w:w="956" w:type="dxa"/>
          </w:tcPr>
          <w:p w:rsidR="00C91F8C" w:rsidRPr="00045204" w:rsidRDefault="00356271" w:rsidP="00542AAA">
            <w:pPr>
              <w:tabs>
                <w:tab w:val="left" w:pos="5790"/>
              </w:tabs>
              <w:jc w:val="center"/>
              <w:rPr>
                <w:b/>
                <w:i/>
                <w:sz w:val="24"/>
                <w:lang w:val="ro-RO"/>
              </w:rPr>
            </w:pPr>
            <w:r w:rsidRPr="00045204">
              <w:rPr>
                <w:b/>
                <w:i/>
                <w:sz w:val="24"/>
                <w:lang w:val="ro-RO"/>
              </w:rPr>
              <w:t>8</w:t>
            </w:r>
          </w:p>
        </w:tc>
      </w:tr>
      <w:tr w:rsidR="00356271" w:rsidTr="00542AAA">
        <w:tc>
          <w:tcPr>
            <w:tcW w:w="5637" w:type="dxa"/>
          </w:tcPr>
          <w:p w:rsidR="00356271" w:rsidRPr="00045204" w:rsidRDefault="00356271" w:rsidP="00542AAA">
            <w:pPr>
              <w:tabs>
                <w:tab w:val="left" w:pos="5790"/>
              </w:tabs>
              <w:rPr>
                <w:rFonts w:ascii="Times New Roman" w:hAnsi="Times New Roman"/>
                <w:b/>
                <w:i/>
                <w:sz w:val="24"/>
                <w:lang w:val="ro-RO"/>
              </w:rPr>
            </w:pPr>
            <w:r w:rsidRPr="00045204">
              <w:rPr>
                <w:b/>
                <w:i/>
                <w:sz w:val="24"/>
                <w:lang w:val="ro-RO"/>
              </w:rPr>
              <w:t>Tulbur</w:t>
            </w:r>
            <w:r w:rsidRPr="00045204">
              <w:rPr>
                <w:rFonts w:ascii="Times New Roman" w:hAnsi="Times New Roman"/>
                <w:b/>
                <w:i/>
                <w:sz w:val="24"/>
                <w:lang w:val="ro-RO"/>
              </w:rPr>
              <w:t>ări mintale</w:t>
            </w:r>
          </w:p>
        </w:tc>
        <w:tc>
          <w:tcPr>
            <w:tcW w:w="850" w:type="dxa"/>
          </w:tcPr>
          <w:p w:rsidR="00356271" w:rsidRPr="00045204" w:rsidRDefault="00356271" w:rsidP="00542AAA">
            <w:pPr>
              <w:tabs>
                <w:tab w:val="left" w:pos="5790"/>
              </w:tabs>
              <w:jc w:val="center"/>
              <w:rPr>
                <w:b/>
                <w:i/>
                <w:sz w:val="24"/>
                <w:lang w:val="ro-RO"/>
              </w:rPr>
            </w:pPr>
            <w:r w:rsidRPr="00045204">
              <w:rPr>
                <w:b/>
                <w:i/>
                <w:sz w:val="24"/>
                <w:lang w:val="ro-RO"/>
              </w:rPr>
              <w:t>182</w:t>
            </w:r>
          </w:p>
        </w:tc>
        <w:tc>
          <w:tcPr>
            <w:tcW w:w="992" w:type="dxa"/>
          </w:tcPr>
          <w:p w:rsidR="00356271" w:rsidRPr="00045204" w:rsidRDefault="00356271" w:rsidP="00542AAA">
            <w:pPr>
              <w:tabs>
                <w:tab w:val="left" w:pos="5790"/>
              </w:tabs>
              <w:jc w:val="center"/>
              <w:rPr>
                <w:b/>
                <w:i/>
                <w:sz w:val="24"/>
                <w:lang w:val="ro-RO"/>
              </w:rPr>
            </w:pPr>
            <w:r w:rsidRPr="00045204">
              <w:rPr>
                <w:b/>
                <w:i/>
                <w:sz w:val="24"/>
                <w:lang w:val="ro-RO"/>
              </w:rPr>
              <w:t>197</w:t>
            </w:r>
          </w:p>
        </w:tc>
        <w:tc>
          <w:tcPr>
            <w:tcW w:w="993" w:type="dxa"/>
          </w:tcPr>
          <w:p w:rsidR="00356271" w:rsidRPr="00045204" w:rsidRDefault="00356271" w:rsidP="00542AAA">
            <w:pPr>
              <w:tabs>
                <w:tab w:val="left" w:pos="5790"/>
              </w:tabs>
              <w:jc w:val="center"/>
              <w:rPr>
                <w:b/>
                <w:i/>
                <w:sz w:val="24"/>
                <w:lang w:val="ro-RO"/>
              </w:rPr>
            </w:pPr>
            <w:r w:rsidRPr="00045204">
              <w:rPr>
                <w:b/>
                <w:i/>
                <w:sz w:val="24"/>
                <w:lang w:val="ro-RO"/>
              </w:rPr>
              <w:t>239</w:t>
            </w:r>
          </w:p>
        </w:tc>
        <w:tc>
          <w:tcPr>
            <w:tcW w:w="992" w:type="dxa"/>
          </w:tcPr>
          <w:p w:rsidR="00356271" w:rsidRPr="00045204" w:rsidRDefault="00356271" w:rsidP="00542AAA">
            <w:pPr>
              <w:tabs>
                <w:tab w:val="left" w:pos="5790"/>
              </w:tabs>
              <w:jc w:val="center"/>
              <w:rPr>
                <w:b/>
                <w:i/>
                <w:sz w:val="24"/>
                <w:lang w:val="ro-RO"/>
              </w:rPr>
            </w:pPr>
            <w:r w:rsidRPr="00045204">
              <w:rPr>
                <w:b/>
                <w:i/>
                <w:sz w:val="24"/>
                <w:lang w:val="ro-RO"/>
              </w:rPr>
              <w:t>236</w:t>
            </w:r>
          </w:p>
        </w:tc>
        <w:tc>
          <w:tcPr>
            <w:tcW w:w="956" w:type="dxa"/>
          </w:tcPr>
          <w:p w:rsidR="00356271" w:rsidRPr="00045204" w:rsidRDefault="00356271" w:rsidP="00542AAA">
            <w:pPr>
              <w:tabs>
                <w:tab w:val="left" w:pos="5790"/>
              </w:tabs>
              <w:jc w:val="center"/>
              <w:rPr>
                <w:b/>
                <w:i/>
                <w:sz w:val="24"/>
                <w:lang w:val="ro-RO"/>
              </w:rPr>
            </w:pPr>
            <w:r w:rsidRPr="00045204">
              <w:rPr>
                <w:b/>
                <w:i/>
                <w:sz w:val="24"/>
                <w:lang w:val="ro-RO"/>
              </w:rPr>
              <w:t>187</w:t>
            </w:r>
          </w:p>
        </w:tc>
      </w:tr>
    </w:tbl>
    <w:p w:rsidR="007969A7" w:rsidRPr="00821878" w:rsidRDefault="007969A7" w:rsidP="006112C8">
      <w:pPr>
        <w:tabs>
          <w:tab w:val="left" w:pos="5910"/>
        </w:tabs>
        <w:jc w:val="both"/>
        <w:rPr>
          <w:rFonts w:ascii="Times New Roman" w:hAnsi="Times New Roman"/>
          <w:sz w:val="24"/>
          <w:lang w:val="ro-RO"/>
        </w:rPr>
      </w:pPr>
    </w:p>
    <w:p w:rsidR="00913D0C" w:rsidRPr="00821878" w:rsidRDefault="00BA4C65" w:rsidP="006112C8">
      <w:pPr>
        <w:tabs>
          <w:tab w:val="left" w:pos="5910"/>
        </w:tabs>
        <w:jc w:val="both"/>
        <w:rPr>
          <w:rFonts w:ascii="Arial" w:hAnsi="Arial" w:cs="Arial"/>
          <w:i/>
          <w:sz w:val="24"/>
          <w:szCs w:val="28"/>
          <w:lang w:val="ro-RO"/>
        </w:rPr>
      </w:pPr>
      <w:r w:rsidRPr="00821878">
        <w:rPr>
          <w:rFonts w:ascii="Arial" w:hAnsi="Arial" w:cs="Arial"/>
          <w:i/>
          <w:sz w:val="24"/>
          <w:szCs w:val="28"/>
          <w:lang w:val="ro-RO"/>
        </w:rPr>
        <w:lastRenderedPageBreak/>
        <w:t>Principalele probleme legate de ocrotirea sănătăţii cu care se confruntă localitatea în ultimii 5 ani sunt:</w:t>
      </w:r>
    </w:p>
    <w:p w:rsidR="00BA4C65" w:rsidRPr="00821878" w:rsidRDefault="00BA4C65" w:rsidP="00BA4C65">
      <w:pPr>
        <w:pStyle w:val="a3"/>
        <w:numPr>
          <w:ilvl w:val="0"/>
          <w:numId w:val="2"/>
        </w:numPr>
        <w:tabs>
          <w:tab w:val="left" w:pos="5910"/>
        </w:tabs>
        <w:jc w:val="both"/>
        <w:rPr>
          <w:rFonts w:ascii="Arial" w:hAnsi="Arial" w:cs="Arial"/>
          <w:sz w:val="24"/>
          <w:lang w:val="ro-RO"/>
        </w:rPr>
      </w:pPr>
      <w:r w:rsidRPr="00821878">
        <w:rPr>
          <w:rFonts w:ascii="Arial" w:hAnsi="Arial" w:cs="Arial"/>
          <w:sz w:val="24"/>
          <w:lang w:val="ro-RO"/>
        </w:rPr>
        <w:t>Lipsa unei baze de date automatizate care ar facilita activitatea personalului medical;</w:t>
      </w:r>
    </w:p>
    <w:p w:rsidR="00BA4C65" w:rsidRPr="00821878" w:rsidRDefault="00BA4C65" w:rsidP="00BA4C65">
      <w:pPr>
        <w:pStyle w:val="a3"/>
        <w:numPr>
          <w:ilvl w:val="0"/>
          <w:numId w:val="2"/>
        </w:numPr>
        <w:tabs>
          <w:tab w:val="left" w:pos="5910"/>
        </w:tabs>
        <w:jc w:val="both"/>
        <w:rPr>
          <w:rFonts w:ascii="Arial" w:hAnsi="Arial" w:cs="Arial"/>
          <w:sz w:val="24"/>
          <w:lang w:val="ro-RO"/>
        </w:rPr>
      </w:pPr>
      <w:r w:rsidRPr="00821878">
        <w:rPr>
          <w:rFonts w:ascii="Arial" w:hAnsi="Arial" w:cs="Arial"/>
          <w:sz w:val="24"/>
          <w:lang w:val="ro-RO"/>
        </w:rPr>
        <w:t>Lipseşte un mediu de comunicare cu mediul extern: cetăţeni, mass-media, autorităţi publice locale şi centrale;</w:t>
      </w:r>
    </w:p>
    <w:p w:rsidR="00BA4C65" w:rsidRPr="00821878" w:rsidRDefault="00BA4C65" w:rsidP="00BA4C65">
      <w:pPr>
        <w:pStyle w:val="a3"/>
        <w:numPr>
          <w:ilvl w:val="0"/>
          <w:numId w:val="2"/>
        </w:numPr>
        <w:tabs>
          <w:tab w:val="left" w:pos="5910"/>
        </w:tabs>
        <w:jc w:val="both"/>
        <w:rPr>
          <w:rFonts w:ascii="Arial" w:hAnsi="Arial" w:cs="Arial"/>
          <w:sz w:val="24"/>
          <w:lang w:val="ro-RO"/>
        </w:rPr>
      </w:pPr>
      <w:r w:rsidRPr="00821878">
        <w:rPr>
          <w:rFonts w:ascii="Arial" w:hAnsi="Arial" w:cs="Arial"/>
          <w:sz w:val="24"/>
          <w:lang w:val="ro-RO"/>
        </w:rPr>
        <w:t>Nu este o farmacie ce ar avea un program de lucru de 24 ore, astfel în cazuri de urgenţă asigurarea cu medicamente a populaţiei este dificilă.</w:t>
      </w:r>
    </w:p>
    <w:p w:rsidR="006617B9" w:rsidRPr="00821878" w:rsidRDefault="006617B9" w:rsidP="00BA4C65">
      <w:pPr>
        <w:pStyle w:val="a3"/>
        <w:numPr>
          <w:ilvl w:val="0"/>
          <w:numId w:val="2"/>
        </w:numPr>
        <w:tabs>
          <w:tab w:val="left" w:pos="5910"/>
        </w:tabs>
        <w:jc w:val="both"/>
        <w:rPr>
          <w:rFonts w:ascii="Arial" w:hAnsi="Arial" w:cs="Arial"/>
          <w:sz w:val="24"/>
          <w:lang w:val="ro-RO"/>
        </w:rPr>
      </w:pPr>
      <w:r w:rsidRPr="00821878">
        <w:rPr>
          <w:rFonts w:ascii="Arial" w:hAnsi="Arial" w:cs="Arial"/>
          <w:sz w:val="24"/>
          <w:lang w:val="ro-RO"/>
        </w:rPr>
        <w:t>Nu sunt create condiţii de trai şi lucru a medicilor de familie (în special a tinerilor specialişti)</w:t>
      </w:r>
    </w:p>
    <w:p w:rsidR="00703070" w:rsidRPr="00821878" w:rsidRDefault="006617B9" w:rsidP="00703070">
      <w:pPr>
        <w:pStyle w:val="a3"/>
        <w:numPr>
          <w:ilvl w:val="0"/>
          <w:numId w:val="2"/>
        </w:numPr>
        <w:tabs>
          <w:tab w:val="left" w:pos="5910"/>
        </w:tabs>
        <w:jc w:val="both"/>
        <w:rPr>
          <w:rFonts w:ascii="Arial" w:hAnsi="Arial" w:cs="Arial"/>
          <w:sz w:val="24"/>
          <w:lang w:val="ro-RO"/>
        </w:rPr>
      </w:pPr>
      <w:r w:rsidRPr="00821878">
        <w:rPr>
          <w:rFonts w:ascii="Arial" w:hAnsi="Arial" w:cs="Arial"/>
          <w:sz w:val="24"/>
          <w:lang w:val="ro-RO"/>
        </w:rPr>
        <w:t>Nivel scăzut de conştientizare a populaţiei cu privire la promovarea unui mod sănătos de viaţă</w:t>
      </w:r>
      <w:r w:rsidR="00703070" w:rsidRPr="00821878">
        <w:rPr>
          <w:rFonts w:ascii="Arial" w:hAnsi="Arial" w:cs="Arial"/>
          <w:sz w:val="24"/>
          <w:lang w:val="ro-RO"/>
        </w:rPr>
        <w:t>.</w:t>
      </w:r>
    </w:p>
    <w:p w:rsidR="00703070" w:rsidRDefault="00703070" w:rsidP="00703070">
      <w:pPr>
        <w:tabs>
          <w:tab w:val="left" w:pos="5910"/>
        </w:tabs>
        <w:jc w:val="both"/>
        <w:rPr>
          <w:lang w:val="ro-RO"/>
        </w:rPr>
      </w:pPr>
    </w:p>
    <w:p w:rsidR="00703070" w:rsidRPr="00703070" w:rsidRDefault="00703070" w:rsidP="00703070">
      <w:pPr>
        <w:tabs>
          <w:tab w:val="left" w:pos="5910"/>
        </w:tabs>
        <w:jc w:val="both"/>
        <w:rPr>
          <w:lang w:val="ro-RO"/>
        </w:rPr>
      </w:pPr>
    </w:p>
    <w:p w:rsidR="006617B9" w:rsidRDefault="006617B9" w:rsidP="006617B9">
      <w:pPr>
        <w:pStyle w:val="a3"/>
        <w:tabs>
          <w:tab w:val="left" w:pos="5910"/>
        </w:tabs>
        <w:jc w:val="both"/>
        <w:rPr>
          <w:lang w:val="ro-RO"/>
        </w:rPr>
      </w:pPr>
    </w:p>
    <w:p w:rsidR="00987BEC" w:rsidRDefault="00987BEC" w:rsidP="006617B9">
      <w:pPr>
        <w:pStyle w:val="a3"/>
        <w:tabs>
          <w:tab w:val="left" w:pos="5910"/>
        </w:tabs>
        <w:jc w:val="both"/>
        <w:rPr>
          <w:lang w:val="ro-RO"/>
        </w:rPr>
      </w:pPr>
    </w:p>
    <w:p w:rsidR="00703070" w:rsidRDefault="00703070" w:rsidP="00987BEC">
      <w:pPr>
        <w:jc w:val="right"/>
        <w:rPr>
          <w:lang w:val="ro-RO"/>
        </w:rPr>
      </w:pPr>
    </w:p>
    <w:p w:rsidR="00987BEC" w:rsidRDefault="00987BEC" w:rsidP="00987BEC">
      <w:pPr>
        <w:jc w:val="right"/>
        <w:rPr>
          <w:lang w:val="ro-RO"/>
        </w:rPr>
      </w:pPr>
    </w:p>
    <w:p w:rsidR="008461AE" w:rsidRDefault="008461AE" w:rsidP="00987BEC">
      <w:pPr>
        <w:jc w:val="right"/>
        <w:rPr>
          <w:lang w:val="ro-RO"/>
        </w:rPr>
      </w:pPr>
    </w:p>
    <w:p w:rsidR="008461AE" w:rsidRDefault="008461AE" w:rsidP="00987BEC">
      <w:pPr>
        <w:jc w:val="right"/>
        <w:rPr>
          <w:lang w:val="ro-RO"/>
        </w:rPr>
      </w:pPr>
    </w:p>
    <w:p w:rsidR="008461AE" w:rsidRDefault="008461AE" w:rsidP="00987BEC">
      <w:pPr>
        <w:jc w:val="right"/>
        <w:rPr>
          <w:lang w:val="ro-RO"/>
        </w:rPr>
      </w:pPr>
    </w:p>
    <w:p w:rsidR="008461AE" w:rsidRDefault="008461AE" w:rsidP="00987BEC">
      <w:pPr>
        <w:jc w:val="right"/>
        <w:rPr>
          <w:lang w:val="ro-RO"/>
        </w:rPr>
      </w:pPr>
    </w:p>
    <w:p w:rsidR="00515BBE" w:rsidRDefault="00515BBE" w:rsidP="00987BEC">
      <w:pPr>
        <w:jc w:val="right"/>
        <w:rPr>
          <w:lang w:val="ro-RO"/>
        </w:rPr>
      </w:pPr>
    </w:p>
    <w:p w:rsidR="00821878" w:rsidRDefault="00821878" w:rsidP="00045204">
      <w:pPr>
        <w:rPr>
          <w:lang w:val="ro-RO"/>
        </w:rPr>
      </w:pPr>
    </w:p>
    <w:p w:rsidR="00821878" w:rsidRDefault="00821878" w:rsidP="00045204">
      <w:pPr>
        <w:rPr>
          <w:lang w:val="ro-RO"/>
        </w:rPr>
      </w:pPr>
    </w:p>
    <w:p w:rsidR="008461AE" w:rsidRDefault="008461AE" w:rsidP="00987BEC">
      <w:pPr>
        <w:jc w:val="right"/>
        <w:rPr>
          <w:lang w:val="ro-RO"/>
        </w:rPr>
      </w:pPr>
    </w:p>
    <w:p w:rsidR="00B76A2C" w:rsidRDefault="00B76A2C" w:rsidP="00987BEC">
      <w:pPr>
        <w:jc w:val="right"/>
        <w:rPr>
          <w:lang w:val="ro-RO"/>
        </w:rPr>
      </w:pPr>
    </w:p>
    <w:p w:rsidR="00B76A2C" w:rsidRDefault="00B76A2C" w:rsidP="00987BEC">
      <w:pPr>
        <w:jc w:val="right"/>
        <w:rPr>
          <w:lang w:val="ro-RO"/>
        </w:rPr>
      </w:pPr>
    </w:p>
    <w:p w:rsidR="00645120" w:rsidRDefault="00645120" w:rsidP="00987BEC">
      <w:pPr>
        <w:jc w:val="right"/>
        <w:rPr>
          <w:lang w:val="ro-RO"/>
        </w:rPr>
      </w:pPr>
    </w:p>
    <w:p w:rsidR="00645120" w:rsidRDefault="00645120" w:rsidP="00987BEC">
      <w:pPr>
        <w:jc w:val="right"/>
        <w:rPr>
          <w:lang w:val="ro-RO"/>
        </w:rPr>
      </w:pPr>
    </w:p>
    <w:p w:rsidR="00645120" w:rsidRDefault="00645120" w:rsidP="00987BEC">
      <w:pPr>
        <w:jc w:val="right"/>
        <w:rPr>
          <w:lang w:val="ro-RO"/>
        </w:rPr>
      </w:pPr>
    </w:p>
    <w:p w:rsidR="00645120" w:rsidRDefault="00645120" w:rsidP="00987BEC">
      <w:pPr>
        <w:jc w:val="right"/>
        <w:rPr>
          <w:lang w:val="ro-RO"/>
        </w:rPr>
      </w:pPr>
    </w:p>
    <w:p w:rsidR="00645120" w:rsidRDefault="00645120" w:rsidP="00EF3892">
      <w:pPr>
        <w:rPr>
          <w:lang w:val="ro-RO"/>
        </w:rPr>
      </w:pPr>
    </w:p>
    <w:p w:rsidR="008461AE" w:rsidRPr="00D470A4" w:rsidRDefault="00BB6A91" w:rsidP="00D470A4">
      <w:pPr>
        <w:pStyle w:val="a3"/>
        <w:numPr>
          <w:ilvl w:val="0"/>
          <w:numId w:val="27"/>
        </w:numPr>
        <w:jc w:val="center"/>
        <w:rPr>
          <w:rFonts w:ascii="Times New Roman" w:hAnsi="Times New Roman"/>
          <w:b/>
          <w:lang w:val="ro-RO"/>
        </w:rPr>
      </w:pPr>
      <w:r w:rsidRPr="00D470A4">
        <w:rPr>
          <w:rFonts w:ascii="Times New Roman" w:hAnsi="Times New Roman"/>
          <w:b/>
          <w:lang w:val="ro-RO"/>
        </w:rPr>
        <w:lastRenderedPageBreak/>
        <w:t>DEZVOLTAREA ECONOMICĂ</w:t>
      </w:r>
    </w:p>
    <w:p w:rsidR="00BB6A91" w:rsidRDefault="00BB6A91" w:rsidP="00BB6A91">
      <w:pPr>
        <w:pStyle w:val="a3"/>
        <w:ind w:left="1080"/>
        <w:jc w:val="center"/>
        <w:rPr>
          <w:rFonts w:ascii="Times New Roman" w:hAnsi="Times New Roman"/>
          <w:b/>
          <w:lang w:val="ro-RO"/>
        </w:rPr>
      </w:pPr>
      <w:r>
        <w:rPr>
          <w:rFonts w:ascii="Times New Roman" w:hAnsi="Times New Roman"/>
          <w:b/>
          <w:lang w:val="ro-RO"/>
        </w:rPr>
        <w:t>III.1. Privire în ansamblu</w:t>
      </w:r>
    </w:p>
    <w:p w:rsidR="00BB6A91" w:rsidRPr="00821878" w:rsidRDefault="00BB6A91" w:rsidP="00BB6A91">
      <w:pPr>
        <w:pStyle w:val="a3"/>
        <w:ind w:left="1080"/>
        <w:jc w:val="center"/>
        <w:rPr>
          <w:rFonts w:ascii="Times New Roman" w:hAnsi="Times New Roman"/>
          <w:b/>
          <w:sz w:val="24"/>
          <w:lang w:val="ro-RO"/>
        </w:rPr>
      </w:pPr>
    </w:p>
    <w:p w:rsidR="00BB6A91" w:rsidRPr="00821878" w:rsidRDefault="0018728B" w:rsidP="00BB6A91">
      <w:pPr>
        <w:jc w:val="both"/>
        <w:rPr>
          <w:rFonts w:ascii="Arial" w:hAnsi="Arial" w:cs="Arial"/>
          <w:sz w:val="24"/>
          <w:lang w:val="ro-RO"/>
        </w:rPr>
      </w:pPr>
      <w:r w:rsidRPr="00821878">
        <w:rPr>
          <w:rFonts w:ascii="Arial" w:hAnsi="Arial" w:cs="Arial"/>
          <w:sz w:val="24"/>
          <w:lang w:val="ro-RO"/>
        </w:rPr>
        <w:t xml:space="preserve">     Ramurile de bază ale economiei locale sînt: agricultura, industria materialelor de construcție, comerțul. În comuna Sîngereii Noi sînt înregistrați 34 agenți economici. Printre care unul din agenții economici este SRL,,Plastal”, specializat în fabricarea articolelor din material plastic pentru construcții. Producția întreprinderii este livrată agenților economici și populației din teritoriu și din țară. Alți agenți economici cu genul de activitate –fabricarea articolelor din material plastic pentru construcții sunt: SRL ,,</w:t>
      </w:r>
      <w:r w:rsidR="00AC5B1B" w:rsidRPr="00821878">
        <w:rPr>
          <w:rFonts w:ascii="Arial" w:hAnsi="Arial" w:cs="Arial"/>
          <w:sz w:val="24"/>
          <w:lang w:val="ro-RO"/>
        </w:rPr>
        <w:t>C</w:t>
      </w:r>
      <w:r w:rsidRPr="00821878">
        <w:rPr>
          <w:rFonts w:ascii="Arial" w:hAnsi="Arial" w:cs="Arial"/>
          <w:sz w:val="24"/>
          <w:lang w:val="ro-RO"/>
        </w:rPr>
        <w:t>asurapi-Com” și SRL,,Ideeaplast-Prim”.</w:t>
      </w:r>
    </w:p>
    <w:p w:rsidR="0018728B" w:rsidRPr="00821878" w:rsidRDefault="00AC5B1B" w:rsidP="00BB6A91">
      <w:pPr>
        <w:jc w:val="both"/>
        <w:rPr>
          <w:rFonts w:ascii="Arial" w:hAnsi="Arial" w:cs="Arial"/>
          <w:sz w:val="24"/>
          <w:lang w:val="ro-RO"/>
        </w:rPr>
      </w:pPr>
      <w:r w:rsidRPr="00821878">
        <w:rPr>
          <w:rFonts w:ascii="Arial" w:hAnsi="Arial" w:cs="Arial"/>
          <w:sz w:val="24"/>
          <w:lang w:val="ro-RO"/>
        </w:rPr>
        <w:t xml:space="preserve">     </w:t>
      </w:r>
      <w:r w:rsidR="0018728B" w:rsidRPr="00821878">
        <w:rPr>
          <w:rFonts w:ascii="Arial" w:hAnsi="Arial" w:cs="Arial"/>
          <w:sz w:val="24"/>
          <w:lang w:val="ro-RO"/>
        </w:rPr>
        <w:t>Alte întreprinderi din comună sînt:  Î.I. ,,Ciugureanu Constantin”- specializat în tăierea, fasonarea și finisarea pietrei, SRL ,,Burasheoc” – confecționarea și comercializarea mobilei, SRL ,,Industrialemn” – fabricarea articolelor din lemn, SRL ,,Transcomplast” -  fabricarea de construcții și parafabricate din aluminiu, SRL ,,Ivirea Zorilor” -  producția elementelor din beton, gips, ciment, Î.I. ,,Iordan- Țonov” -  fabricarea produselor de mor</w:t>
      </w:r>
      <w:r w:rsidRPr="00821878">
        <w:rPr>
          <w:rFonts w:ascii="Arial" w:hAnsi="Arial" w:cs="Arial"/>
          <w:sz w:val="24"/>
          <w:lang w:val="ro-RO"/>
        </w:rPr>
        <w:t>ă</w:t>
      </w:r>
      <w:r w:rsidR="0018728B" w:rsidRPr="00821878">
        <w:rPr>
          <w:rFonts w:ascii="Arial" w:hAnsi="Arial" w:cs="Arial"/>
          <w:sz w:val="24"/>
          <w:lang w:val="ro-RO"/>
        </w:rPr>
        <w:t>rit.</w:t>
      </w:r>
    </w:p>
    <w:p w:rsidR="0018728B" w:rsidRPr="00821878" w:rsidRDefault="00AC5B1B" w:rsidP="00BB6A91">
      <w:pPr>
        <w:jc w:val="both"/>
        <w:rPr>
          <w:rFonts w:ascii="Arial" w:hAnsi="Arial" w:cs="Arial"/>
          <w:sz w:val="24"/>
          <w:lang w:val="ro-RO"/>
        </w:rPr>
      </w:pPr>
      <w:r w:rsidRPr="00821878">
        <w:rPr>
          <w:rFonts w:ascii="Arial" w:hAnsi="Arial" w:cs="Arial"/>
          <w:sz w:val="24"/>
          <w:lang w:val="ro-RO"/>
        </w:rPr>
        <w:t xml:space="preserve">     </w:t>
      </w:r>
      <w:r w:rsidR="00051F13" w:rsidRPr="00821878">
        <w:rPr>
          <w:rFonts w:ascii="Arial" w:hAnsi="Arial" w:cs="Arial"/>
          <w:sz w:val="24"/>
          <w:lang w:val="ro-RO"/>
        </w:rPr>
        <w:t>Sectorul serviciilor este reprezentat de întreprinderile: Î.I. ,,Cosovan-Stil”, Î.I. ,,Sîngereanu Nicolae”, Î.I. ,,Văzdăuțan Lidia”, Î.I. ,,Pavliuc Tatiana”, Î.I. ,,Chirilov Timofei” ș.a. Aceste întreprinderi au la bază genul de activitate comerțul cu amănuntul a mărfurilor de larg consum, de uz casnic, de construcții și producției alimentare.</w:t>
      </w:r>
    </w:p>
    <w:p w:rsidR="00051F13" w:rsidRPr="00821878" w:rsidRDefault="00051F13" w:rsidP="00BB6A91">
      <w:pPr>
        <w:jc w:val="both"/>
        <w:rPr>
          <w:rFonts w:ascii="Arial" w:hAnsi="Arial" w:cs="Arial"/>
          <w:sz w:val="24"/>
          <w:lang w:val="ro-RO"/>
        </w:rPr>
      </w:pPr>
      <w:r w:rsidRPr="00821878">
        <w:rPr>
          <w:rFonts w:ascii="Arial" w:hAnsi="Arial" w:cs="Arial"/>
          <w:sz w:val="24"/>
          <w:lang w:val="ro-RO"/>
        </w:rPr>
        <w:t xml:space="preserve">     În comună activează patru gospodării agricole:</w:t>
      </w:r>
    </w:p>
    <w:p w:rsidR="00051F13" w:rsidRPr="00821878" w:rsidRDefault="00051F13" w:rsidP="00051F13">
      <w:pPr>
        <w:pStyle w:val="a3"/>
        <w:numPr>
          <w:ilvl w:val="0"/>
          <w:numId w:val="2"/>
        </w:numPr>
        <w:jc w:val="both"/>
        <w:rPr>
          <w:rFonts w:ascii="Arial" w:hAnsi="Arial" w:cs="Arial"/>
          <w:sz w:val="24"/>
          <w:lang w:val="ro-RO"/>
        </w:rPr>
      </w:pPr>
      <w:r w:rsidRPr="00821878">
        <w:rPr>
          <w:rFonts w:ascii="Arial" w:hAnsi="Arial" w:cs="Arial"/>
          <w:sz w:val="24"/>
          <w:lang w:val="ro-RO"/>
        </w:rPr>
        <w:t>SRL ,,Craușanius”</w:t>
      </w:r>
    </w:p>
    <w:p w:rsidR="00051F13" w:rsidRPr="00821878" w:rsidRDefault="00051F13" w:rsidP="00051F13">
      <w:pPr>
        <w:pStyle w:val="a3"/>
        <w:numPr>
          <w:ilvl w:val="0"/>
          <w:numId w:val="2"/>
        </w:numPr>
        <w:jc w:val="both"/>
        <w:rPr>
          <w:rFonts w:ascii="Arial" w:hAnsi="Arial" w:cs="Arial"/>
          <w:sz w:val="24"/>
          <w:lang w:val="ro-RO"/>
        </w:rPr>
      </w:pPr>
      <w:r w:rsidRPr="00821878">
        <w:rPr>
          <w:rFonts w:ascii="Arial" w:hAnsi="Arial" w:cs="Arial"/>
          <w:sz w:val="24"/>
          <w:lang w:val="ro-RO"/>
        </w:rPr>
        <w:t>SRL ,,Alimarix-dani”</w:t>
      </w:r>
    </w:p>
    <w:p w:rsidR="00051F13" w:rsidRPr="00821878" w:rsidRDefault="00051F13" w:rsidP="00051F13">
      <w:pPr>
        <w:pStyle w:val="a3"/>
        <w:numPr>
          <w:ilvl w:val="0"/>
          <w:numId w:val="2"/>
        </w:numPr>
        <w:jc w:val="both"/>
        <w:rPr>
          <w:rFonts w:ascii="Arial" w:hAnsi="Arial" w:cs="Arial"/>
          <w:sz w:val="24"/>
          <w:lang w:val="ro-RO"/>
        </w:rPr>
      </w:pPr>
      <w:r w:rsidRPr="00821878">
        <w:rPr>
          <w:rFonts w:ascii="Arial" w:hAnsi="Arial" w:cs="Arial"/>
          <w:sz w:val="24"/>
          <w:lang w:val="ro-RO"/>
        </w:rPr>
        <w:t>SRL ,,Nordagroservice”</w:t>
      </w:r>
    </w:p>
    <w:p w:rsidR="00051F13" w:rsidRDefault="00051F13" w:rsidP="00051F13">
      <w:pPr>
        <w:pStyle w:val="a3"/>
        <w:numPr>
          <w:ilvl w:val="0"/>
          <w:numId w:val="2"/>
        </w:numPr>
        <w:jc w:val="both"/>
        <w:rPr>
          <w:rFonts w:ascii="Arial" w:hAnsi="Arial" w:cs="Arial"/>
          <w:lang w:val="ro-RO"/>
        </w:rPr>
      </w:pPr>
      <w:r w:rsidRPr="00821878">
        <w:rPr>
          <w:rFonts w:ascii="Arial" w:hAnsi="Arial" w:cs="Arial"/>
          <w:sz w:val="24"/>
          <w:lang w:val="ro-RO"/>
        </w:rPr>
        <w:t>SC ,,Vasialex-Agro” SRL</w:t>
      </w:r>
    </w:p>
    <w:p w:rsidR="005E3F2A" w:rsidRDefault="005E3F2A" w:rsidP="005E3F2A">
      <w:pPr>
        <w:pStyle w:val="a3"/>
        <w:jc w:val="both"/>
        <w:rPr>
          <w:rFonts w:ascii="Arial" w:hAnsi="Arial" w:cs="Arial"/>
          <w:lang w:val="ro-RO"/>
        </w:rPr>
      </w:pPr>
    </w:p>
    <w:p w:rsidR="00051F13" w:rsidRDefault="00051F13" w:rsidP="00051F13">
      <w:pPr>
        <w:jc w:val="center"/>
        <w:rPr>
          <w:rFonts w:ascii="Arial" w:hAnsi="Arial" w:cs="Arial"/>
          <w:b/>
          <w:lang w:val="ro-RO"/>
        </w:rPr>
      </w:pPr>
      <w:r w:rsidRPr="00051F13">
        <w:rPr>
          <w:rFonts w:ascii="Arial" w:hAnsi="Arial" w:cs="Arial"/>
          <w:b/>
          <w:lang w:val="ro-RO"/>
        </w:rPr>
        <w:t>III.2. Agricultura</w:t>
      </w:r>
    </w:p>
    <w:p w:rsidR="00051F13" w:rsidRPr="00821878" w:rsidRDefault="00051F13" w:rsidP="00051F13">
      <w:pPr>
        <w:jc w:val="both"/>
        <w:rPr>
          <w:rFonts w:ascii="Arial" w:hAnsi="Arial" w:cs="Arial"/>
          <w:sz w:val="24"/>
          <w:lang w:val="ro-RO"/>
        </w:rPr>
      </w:pPr>
      <w:r w:rsidRPr="00821878">
        <w:rPr>
          <w:rFonts w:ascii="Arial" w:hAnsi="Arial" w:cs="Arial"/>
          <w:b/>
          <w:sz w:val="24"/>
          <w:lang w:val="ro-RO"/>
        </w:rPr>
        <w:t xml:space="preserve">     </w:t>
      </w:r>
      <w:r w:rsidRPr="00821878">
        <w:rPr>
          <w:rFonts w:ascii="Arial" w:hAnsi="Arial" w:cs="Arial"/>
          <w:sz w:val="24"/>
          <w:lang w:val="ro-RO"/>
        </w:rPr>
        <w:t>Așezarea economico-geografică a satelor din comuna Sîngereii Noi au determinat activitățile economice ale locuitorilor spre direcția de dezvoltare a agriculturii.</w:t>
      </w:r>
    </w:p>
    <w:p w:rsidR="00051F13" w:rsidRPr="00821878" w:rsidRDefault="00051F13" w:rsidP="00051F13">
      <w:pPr>
        <w:jc w:val="both"/>
        <w:rPr>
          <w:rFonts w:ascii="Arial" w:hAnsi="Arial" w:cs="Arial"/>
          <w:sz w:val="24"/>
          <w:lang w:val="ro-RO"/>
        </w:rPr>
      </w:pPr>
      <w:r w:rsidRPr="00821878">
        <w:rPr>
          <w:rFonts w:ascii="Arial" w:hAnsi="Arial" w:cs="Arial"/>
          <w:sz w:val="24"/>
          <w:lang w:val="ro-RO"/>
        </w:rPr>
        <w:t xml:space="preserve">     Comuna Sîngereii Noi în dependență de specificul utilizării dispune de următorul potențial agricol:</w:t>
      </w:r>
    </w:p>
    <w:p w:rsidR="00051F13" w:rsidRPr="00BB7942" w:rsidRDefault="00051F13" w:rsidP="00051F13">
      <w:pPr>
        <w:jc w:val="both"/>
        <w:rPr>
          <w:rFonts w:ascii="Arial" w:hAnsi="Arial" w:cs="Arial"/>
          <w:b/>
          <w:color w:val="1F497D" w:themeColor="text2"/>
          <w:lang w:val="ro-RO"/>
        </w:rPr>
      </w:pPr>
      <w:r w:rsidRPr="00BB7942">
        <w:rPr>
          <w:rFonts w:ascii="Arial" w:hAnsi="Arial" w:cs="Arial"/>
          <w:b/>
          <w:color w:val="1F497D" w:themeColor="text2"/>
          <w:sz w:val="24"/>
          <w:lang w:val="ro-RO"/>
        </w:rPr>
        <w:t xml:space="preserve">Tabelul 10. </w:t>
      </w:r>
      <w:r w:rsidRPr="009215E3">
        <w:rPr>
          <w:rFonts w:ascii="Arial" w:hAnsi="Arial" w:cs="Arial"/>
          <w:b/>
          <w:i/>
          <w:color w:val="1F497D" w:themeColor="text2"/>
          <w:sz w:val="24"/>
          <w:lang w:val="ro-RO"/>
        </w:rPr>
        <w:t>T</w:t>
      </w:r>
      <w:r w:rsidR="00BB7942" w:rsidRPr="009215E3">
        <w:rPr>
          <w:rFonts w:ascii="Arial" w:hAnsi="Arial" w:cs="Arial"/>
          <w:b/>
          <w:i/>
          <w:color w:val="1F497D" w:themeColor="text2"/>
          <w:sz w:val="24"/>
          <w:lang w:val="ro-RO"/>
        </w:rPr>
        <w:t>e</w:t>
      </w:r>
      <w:r w:rsidRPr="009215E3">
        <w:rPr>
          <w:rFonts w:ascii="Arial" w:hAnsi="Arial" w:cs="Arial"/>
          <w:b/>
          <w:i/>
          <w:color w:val="1F497D" w:themeColor="text2"/>
          <w:sz w:val="24"/>
          <w:lang w:val="ro-RO"/>
        </w:rPr>
        <w:t>renurile agricole pe categorii cu suprafețe</w:t>
      </w:r>
      <w:r w:rsidRPr="00BB7942">
        <w:rPr>
          <w:rFonts w:ascii="Arial" w:hAnsi="Arial" w:cs="Arial"/>
          <w:b/>
          <w:color w:val="1F497D" w:themeColor="text2"/>
          <w:sz w:val="24"/>
          <w:lang w:val="ro-RO"/>
        </w:rPr>
        <w:t xml:space="preserve">.   </w:t>
      </w:r>
      <w:r w:rsidRPr="00BB7942">
        <w:rPr>
          <w:rFonts w:ascii="Arial" w:hAnsi="Arial" w:cs="Arial"/>
          <w:b/>
          <w:color w:val="1F497D" w:themeColor="text2"/>
          <w:lang w:val="ro-RO"/>
        </w:rPr>
        <w:t xml:space="preserve">  </w:t>
      </w:r>
    </w:p>
    <w:p w:rsidR="00BB6A91" w:rsidRDefault="00BB6A91" w:rsidP="00BB6A91">
      <w:pPr>
        <w:pStyle w:val="a3"/>
        <w:ind w:left="1080"/>
        <w:rPr>
          <w:rFonts w:ascii="Times New Roman" w:hAnsi="Times New Roman"/>
          <w:b/>
          <w:lang w:val="ro-RO"/>
        </w:rPr>
      </w:pPr>
    </w:p>
    <w:p w:rsidR="00BB6A91" w:rsidRDefault="00BB6A91" w:rsidP="00BB6A91">
      <w:pPr>
        <w:pStyle w:val="a3"/>
        <w:ind w:left="1080"/>
        <w:rPr>
          <w:rFonts w:ascii="Times New Roman" w:hAnsi="Times New Roman"/>
          <w:b/>
          <w:lang w:val="ro-RO"/>
        </w:rPr>
      </w:pPr>
    </w:p>
    <w:tbl>
      <w:tblPr>
        <w:tblStyle w:val="ac"/>
        <w:tblW w:w="0" w:type="auto"/>
        <w:tblInd w:w="250" w:type="dxa"/>
        <w:tblLook w:val="04A0"/>
      </w:tblPr>
      <w:tblGrid>
        <w:gridCol w:w="5496"/>
        <w:gridCol w:w="4674"/>
      </w:tblGrid>
      <w:tr w:rsidR="00BB7942" w:rsidTr="00B76A2C">
        <w:tc>
          <w:tcPr>
            <w:tcW w:w="5496" w:type="dxa"/>
            <w:shd w:val="clear" w:color="auto" w:fill="00B0F0"/>
          </w:tcPr>
          <w:p w:rsidR="00BB7942" w:rsidRPr="00045204" w:rsidRDefault="00BB7942" w:rsidP="00B234DE">
            <w:pPr>
              <w:pStyle w:val="a3"/>
              <w:ind w:left="0"/>
              <w:jc w:val="center"/>
              <w:rPr>
                <w:rFonts w:cs="Arial"/>
                <w:b/>
                <w:i/>
                <w:lang w:val="ro-RO"/>
              </w:rPr>
            </w:pPr>
            <w:r w:rsidRPr="00045204">
              <w:rPr>
                <w:rFonts w:cs="Arial"/>
                <w:b/>
                <w:i/>
                <w:lang w:val="ro-RO"/>
              </w:rPr>
              <w:t>Categoria terenurilor agricole</w:t>
            </w:r>
          </w:p>
        </w:tc>
        <w:tc>
          <w:tcPr>
            <w:tcW w:w="4674" w:type="dxa"/>
            <w:shd w:val="clear" w:color="auto" w:fill="00B0F0"/>
          </w:tcPr>
          <w:p w:rsidR="00BB7942" w:rsidRPr="00045204" w:rsidRDefault="00BB7942" w:rsidP="00B234DE">
            <w:pPr>
              <w:pStyle w:val="a3"/>
              <w:ind w:left="0"/>
              <w:jc w:val="center"/>
              <w:rPr>
                <w:rFonts w:cs="Arial"/>
                <w:b/>
                <w:i/>
                <w:lang w:val="ro-RO"/>
              </w:rPr>
            </w:pPr>
            <w:r w:rsidRPr="00045204">
              <w:rPr>
                <w:rFonts w:cs="Arial"/>
                <w:b/>
                <w:i/>
                <w:lang w:val="ro-RO"/>
              </w:rPr>
              <w:t>Suprafața terenurilor, ha</w:t>
            </w:r>
          </w:p>
        </w:tc>
      </w:tr>
      <w:tr w:rsidR="00BB7942" w:rsidTr="00B76A2C">
        <w:tc>
          <w:tcPr>
            <w:tcW w:w="5496" w:type="dxa"/>
          </w:tcPr>
          <w:p w:rsidR="00BB7942" w:rsidRPr="00045204" w:rsidRDefault="00BB7942" w:rsidP="00BB7942">
            <w:pPr>
              <w:pStyle w:val="a3"/>
              <w:ind w:left="0"/>
              <w:jc w:val="center"/>
              <w:rPr>
                <w:rFonts w:cs="Arial"/>
                <w:b/>
                <w:i/>
                <w:sz w:val="24"/>
                <w:lang w:val="ro-RO"/>
              </w:rPr>
            </w:pPr>
            <w:r w:rsidRPr="00045204">
              <w:rPr>
                <w:rFonts w:cs="Arial"/>
                <w:b/>
                <w:i/>
                <w:sz w:val="24"/>
                <w:lang w:val="ro-RO"/>
              </w:rPr>
              <w:t>Arabil</w:t>
            </w:r>
          </w:p>
        </w:tc>
        <w:tc>
          <w:tcPr>
            <w:tcW w:w="4674" w:type="dxa"/>
          </w:tcPr>
          <w:p w:rsidR="00BB7942" w:rsidRPr="00045204" w:rsidRDefault="00BB7942" w:rsidP="00BB7942">
            <w:pPr>
              <w:pStyle w:val="a3"/>
              <w:ind w:left="0"/>
              <w:jc w:val="center"/>
              <w:rPr>
                <w:rFonts w:cs="Arial"/>
                <w:b/>
                <w:i/>
                <w:sz w:val="24"/>
                <w:lang w:val="ro-RO"/>
              </w:rPr>
            </w:pPr>
            <w:r w:rsidRPr="00045204">
              <w:rPr>
                <w:rFonts w:cs="Arial"/>
                <w:b/>
                <w:i/>
                <w:sz w:val="24"/>
                <w:lang w:val="ro-RO"/>
              </w:rPr>
              <w:t>2051,9</w:t>
            </w:r>
          </w:p>
        </w:tc>
      </w:tr>
      <w:tr w:rsidR="00BB7942" w:rsidTr="00B76A2C">
        <w:tc>
          <w:tcPr>
            <w:tcW w:w="5496" w:type="dxa"/>
          </w:tcPr>
          <w:p w:rsidR="00BB7942" w:rsidRPr="00045204" w:rsidRDefault="00BB7942" w:rsidP="00BB7942">
            <w:pPr>
              <w:pStyle w:val="a3"/>
              <w:ind w:left="0"/>
              <w:jc w:val="center"/>
              <w:rPr>
                <w:rFonts w:cs="Arial"/>
                <w:b/>
                <w:i/>
                <w:sz w:val="24"/>
                <w:lang w:val="ro-RO"/>
              </w:rPr>
            </w:pPr>
            <w:r w:rsidRPr="00045204">
              <w:rPr>
                <w:rFonts w:cs="Arial"/>
                <w:b/>
                <w:i/>
                <w:sz w:val="24"/>
                <w:lang w:val="ro-RO"/>
              </w:rPr>
              <w:t>Plantații multianuale</w:t>
            </w:r>
          </w:p>
        </w:tc>
        <w:tc>
          <w:tcPr>
            <w:tcW w:w="4674" w:type="dxa"/>
          </w:tcPr>
          <w:p w:rsidR="00BB7942" w:rsidRPr="00045204" w:rsidRDefault="00BB7942" w:rsidP="00BB7942">
            <w:pPr>
              <w:pStyle w:val="a3"/>
              <w:ind w:left="0"/>
              <w:jc w:val="center"/>
              <w:rPr>
                <w:rFonts w:cs="Arial"/>
                <w:b/>
                <w:i/>
                <w:sz w:val="24"/>
                <w:lang w:val="ro-RO"/>
              </w:rPr>
            </w:pPr>
            <w:r w:rsidRPr="00045204">
              <w:rPr>
                <w:rFonts w:cs="Arial"/>
                <w:b/>
                <w:i/>
                <w:sz w:val="24"/>
                <w:lang w:val="ro-RO"/>
              </w:rPr>
              <w:t>80,35</w:t>
            </w:r>
          </w:p>
        </w:tc>
      </w:tr>
      <w:tr w:rsidR="00BB7942" w:rsidTr="00B76A2C">
        <w:tc>
          <w:tcPr>
            <w:tcW w:w="5496" w:type="dxa"/>
          </w:tcPr>
          <w:p w:rsidR="00BB7942" w:rsidRPr="00045204" w:rsidRDefault="00BB7942" w:rsidP="00BB7942">
            <w:pPr>
              <w:pStyle w:val="a3"/>
              <w:ind w:left="0"/>
              <w:jc w:val="center"/>
              <w:rPr>
                <w:rFonts w:cs="Arial"/>
                <w:b/>
                <w:i/>
                <w:sz w:val="24"/>
                <w:lang w:val="ro-RO"/>
              </w:rPr>
            </w:pPr>
            <w:r w:rsidRPr="00045204">
              <w:rPr>
                <w:rFonts w:cs="Arial"/>
                <w:b/>
                <w:i/>
                <w:sz w:val="24"/>
                <w:lang w:val="ro-RO"/>
              </w:rPr>
              <w:t>Pășuni</w:t>
            </w:r>
          </w:p>
        </w:tc>
        <w:tc>
          <w:tcPr>
            <w:tcW w:w="4674" w:type="dxa"/>
          </w:tcPr>
          <w:p w:rsidR="00BB7942" w:rsidRPr="00045204" w:rsidRDefault="00BB7942" w:rsidP="00BB7942">
            <w:pPr>
              <w:pStyle w:val="a3"/>
              <w:ind w:left="0"/>
              <w:jc w:val="center"/>
              <w:rPr>
                <w:rFonts w:cs="Arial"/>
                <w:b/>
                <w:i/>
                <w:sz w:val="24"/>
                <w:lang w:val="ro-RO"/>
              </w:rPr>
            </w:pPr>
            <w:r w:rsidRPr="00045204">
              <w:rPr>
                <w:rFonts w:cs="Arial"/>
                <w:b/>
                <w:i/>
                <w:sz w:val="24"/>
                <w:lang w:val="ro-RO"/>
              </w:rPr>
              <w:t>706,2</w:t>
            </w:r>
          </w:p>
        </w:tc>
      </w:tr>
    </w:tbl>
    <w:p w:rsidR="00BB6A91" w:rsidRDefault="00BB6A91" w:rsidP="00BB6A91">
      <w:pPr>
        <w:pStyle w:val="a3"/>
        <w:ind w:left="1080"/>
        <w:rPr>
          <w:rFonts w:ascii="Times New Roman" w:hAnsi="Times New Roman"/>
          <w:b/>
          <w:lang w:val="ro-RO"/>
        </w:rPr>
      </w:pPr>
    </w:p>
    <w:p w:rsidR="00BB6A91" w:rsidRDefault="00BB6A91" w:rsidP="00BB6A91">
      <w:pPr>
        <w:pStyle w:val="a3"/>
        <w:ind w:left="1080"/>
        <w:rPr>
          <w:rFonts w:ascii="Times New Roman" w:hAnsi="Times New Roman"/>
          <w:b/>
          <w:lang w:val="ro-RO"/>
        </w:rPr>
      </w:pPr>
    </w:p>
    <w:p w:rsidR="00BB7942" w:rsidRDefault="00BB7942" w:rsidP="00BB6A91">
      <w:pPr>
        <w:pStyle w:val="a3"/>
        <w:ind w:left="1080"/>
        <w:rPr>
          <w:rFonts w:ascii="Times New Roman" w:hAnsi="Times New Roman"/>
          <w:b/>
          <w:lang w:val="ro-RO"/>
        </w:rPr>
      </w:pPr>
      <w:r>
        <w:rPr>
          <w:rFonts w:ascii="Times New Roman" w:hAnsi="Times New Roman"/>
          <w:b/>
          <w:noProof/>
          <w:lang w:eastAsia="ru-RU"/>
        </w:rPr>
        <w:lastRenderedPageBreak/>
        <w:drawing>
          <wp:inline distT="0" distB="0" distL="0" distR="0">
            <wp:extent cx="5600700" cy="2009775"/>
            <wp:effectExtent l="19050" t="0" r="0" b="0"/>
            <wp:docPr id="8"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BB6A91" w:rsidRDefault="00BB6A91" w:rsidP="00BB6A91">
      <w:pPr>
        <w:pStyle w:val="a3"/>
        <w:ind w:left="1080"/>
        <w:rPr>
          <w:rFonts w:ascii="Times New Roman" w:hAnsi="Times New Roman"/>
          <w:b/>
          <w:lang w:val="ro-RO"/>
        </w:rPr>
      </w:pPr>
    </w:p>
    <w:p w:rsidR="00BB6A91" w:rsidRDefault="00BB6A91" w:rsidP="00BB6A91">
      <w:pPr>
        <w:pStyle w:val="a3"/>
        <w:ind w:left="1080"/>
        <w:rPr>
          <w:rFonts w:ascii="Times New Roman" w:hAnsi="Times New Roman"/>
          <w:b/>
          <w:lang w:val="ro-RO"/>
        </w:rPr>
      </w:pPr>
    </w:p>
    <w:p w:rsidR="00BB6A91" w:rsidRDefault="00A1677E" w:rsidP="00BB6A91">
      <w:pPr>
        <w:pStyle w:val="a3"/>
        <w:ind w:left="1080"/>
        <w:rPr>
          <w:rFonts w:ascii="Times New Roman" w:hAnsi="Times New Roman"/>
          <w:b/>
          <w:lang w:val="ro-RO"/>
        </w:rPr>
      </w:pPr>
      <w:r>
        <w:rPr>
          <w:rFonts w:ascii="Times New Roman" w:hAnsi="Times New Roman"/>
          <w:b/>
          <w:noProof/>
          <w:lang w:eastAsia="ru-RU"/>
        </w:rPr>
        <w:drawing>
          <wp:inline distT="0" distB="0" distL="0" distR="0">
            <wp:extent cx="5486400" cy="32004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BB6A91" w:rsidRDefault="00BB6A91" w:rsidP="00BB6A91">
      <w:pPr>
        <w:pStyle w:val="a3"/>
        <w:ind w:left="1080"/>
        <w:rPr>
          <w:rFonts w:ascii="Times New Roman" w:hAnsi="Times New Roman"/>
          <w:b/>
          <w:lang w:val="ro-RO"/>
        </w:rPr>
      </w:pPr>
    </w:p>
    <w:p w:rsidR="00434F72" w:rsidRPr="00821878" w:rsidRDefault="00434F72" w:rsidP="00BB6A91">
      <w:pPr>
        <w:pStyle w:val="a3"/>
        <w:ind w:left="1080"/>
        <w:rPr>
          <w:rFonts w:ascii="Arial" w:hAnsi="Arial" w:cs="Arial"/>
          <w:b/>
          <w:sz w:val="24"/>
          <w:lang w:val="ro-RO"/>
        </w:rPr>
      </w:pPr>
    </w:p>
    <w:p w:rsidR="005E3F2A" w:rsidRPr="00645120" w:rsidRDefault="005E3F2A" w:rsidP="009215E3">
      <w:pPr>
        <w:rPr>
          <w:rFonts w:ascii="Arial" w:hAnsi="Arial" w:cs="Arial"/>
          <w:sz w:val="24"/>
          <w:lang w:val="ro-RO"/>
        </w:rPr>
      </w:pPr>
      <w:r w:rsidRPr="00821878">
        <w:rPr>
          <w:rFonts w:ascii="Arial" w:hAnsi="Arial" w:cs="Arial"/>
          <w:sz w:val="24"/>
          <w:lang w:val="ro-RO"/>
        </w:rPr>
        <w:t xml:space="preserve">     </w:t>
      </w:r>
      <w:r w:rsidR="009215E3" w:rsidRPr="00821878">
        <w:rPr>
          <w:rFonts w:ascii="Arial" w:hAnsi="Arial" w:cs="Arial"/>
          <w:sz w:val="24"/>
          <w:lang w:val="ro-RO"/>
        </w:rPr>
        <w:t xml:space="preserve">Ponderea cea mai mare </w:t>
      </w:r>
      <w:r w:rsidR="00390885" w:rsidRPr="00821878">
        <w:rPr>
          <w:rFonts w:ascii="Arial" w:hAnsi="Arial" w:cs="Arial"/>
          <w:sz w:val="24"/>
          <w:lang w:val="ro-RO"/>
        </w:rPr>
        <w:t xml:space="preserve">din Fondul funciar al comunei  </w:t>
      </w:r>
      <w:r w:rsidR="009215E3" w:rsidRPr="00821878">
        <w:rPr>
          <w:rFonts w:ascii="Arial" w:hAnsi="Arial" w:cs="Arial"/>
          <w:sz w:val="24"/>
          <w:lang w:val="ro-RO"/>
        </w:rPr>
        <w:t xml:space="preserve">o dețin terenurile agricole </w:t>
      </w:r>
      <w:r w:rsidR="00390885" w:rsidRPr="00821878">
        <w:rPr>
          <w:rFonts w:ascii="Arial" w:hAnsi="Arial" w:cs="Arial"/>
          <w:sz w:val="24"/>
          <w:lang w:val="ro-RO"/>
        </w:rPr>
        <w:t xml:space="preserve"> circa </w:t>
      </w:r>
      <w:r w:rsidR="009215E3" w:rsidRPr="00821878">
        <w:rPr>
          <w:rFonts w:ascii="Arial" w:hAnsi="Arial" w:cs="Arial"/>
          <w:sz w:val="24"/>
          <w:lang w:val="ro-RO"/>
        </w:rPr>
        <w:t xml:space="preserve"> 80 %. Forma de proprietate în agricultură este privată. De asemenea se practică și forma</w:t>
      </w:r>
      <w:r w:rsidRPr="00821878">
        <w:rPr>
          <w:rFonts w:ascii="Arial" w:hAnsi="Arial" w:cs="Arial"/>
          <w:sz w:val="24"/>
          <w:lang w:val="ro-RO"/>
        </w:rPr>
        <w:t xml:space="preserve"> de gospodărire individuală  (sau familială) care se numesc gospodării țărănești sau ferme de familie.</w:t>
      </w:r>
    </w:p>
    <w:p w:rsidR="00434F72" w:rsidRPr="00765A47" w:rsidRDefault="005E3F2A" w:rsidP="00765A47">
      <w:pPr>
        <w:pStyle w:val="a3"/>
        <w:ind w:left="1080"/>
        <w:rPr>
          <w:rFonts w:ascii="Times New Roman" w:hAnsi="Times New Roman"/>
          <w:b/>
          <w:sz w:val="24"/>
          <w:lang w:val="ro-RO"/>
        </w:rPr>
      </w:pPr>
      <w:r w:rsidRPr="00765A47">
        <w:rPr>
          <w:rFonts w:ascii="Arial" w:hAnsi="Arial" w:cs="Arial"/>
          <w:b/>
          <w:lang w:val="ro-RO"/>
        </w:rPr>
        <w:t>III.2.1</w:t>
      </w:r>
      <w:r w:rsidRPr="00765A47">
        <w:rPr>
          <w:rFonts w:ascii="Arial" w:hAnsi="Arial" w:cs="Arial"/>
          <w:b/>
          <w:sz w:val="32"/>
          <w:lang w:val="ro-RO"/>
        </w:rPr>
        <w:t xml:space="preserve">. </w:t>
      </w:r>
      <w:r w:rsidRPr="00765A47">
        <w:rPr>
          <w:rFonts w:ascii="Arial" w:hAnsi="Arial" w:cs="Arial"/>
          <w:b/>
          <w:lang w:val="ro-RO"/>
        </w:rPr>
        <w:t>Fitotehnia</w:t>
      </w:r>
    </w:p>
    <w:p w:rsidR="005E3F2A" w:rsidRPr="00821878" w:rsidRDefault="005E3F2A" w:rsidP="005E3F2A">
      <w:pPr>
        <w:jc w:val="both"/>
        <w:rPr>
          <w:rFonts w:ascii="Arial" w:hAnsi="Arial" w:cs="Arial"/>
          <w:sz w:val="24"/>
          <w:lang w:val="ro-RO"/>
        </w:rPr>
      </w:pPr>
      <w:r w:rsidRPr="00821878">
        <w:rPr>
          <w:rFonts w:ascii="Times New Roman" w:hAnsi="Times New Roman"/>
          <w:b/>
          <w:sz w:val="24"/>
          <w:lang w:val="ro-RO"/>
        </w:rPr>
        <w:t xml:space="preserve">     </w:t>
      </w:r>
      <w:r w:rsidRPr="00821878">
        <w:rPr>
          <w:rFonts w:ascii="Arial" w:hAnsi="Arial" w:cs="Arial"/>
          <w:sz w:val="24"/>
          <w:lang w:val="ro-RO"/>
        </w:rPr>
        <w:t>Ramura principală a agriculturii care se practică în comună este cultura plantelor, căreia îi revin 2/5 din producția agricolă totală. Această</w:t>
      </w:r>
      <w:r w:rsidRPr="00821878">
        <w:rPr>
          <w:rFonts w:ascii="Arial" w:hAnsi="Arial" w:cs="Arial"/>
          <w:b/>
          <w:sz w:val="24"/>
          <w:lang w:val="ro-RO"/>
        </w:rPr>
        <w:t xml:space="preserve"> </w:t>
      </w:r>
      <w:r w:rsidRPr="00821878">
        <w:rPr>
          <w:rFonts w:ascii="Arial" w:hAnsi="Arial" w:cs="Arial"/>
          <w:sz w:val="24"/>
          <w:lang w:val="ro-RO"/>
        </w:rPr>
        <w:t>ramură are condiții favorabile pentru practicare și se disting următoarele categorii:</w:t>
      </w:r>
    </w:p>
    <w:p w:rsidR="005E3F2A" w:rsidRPr="00821878" w:rsidRDefault="005E3F2A" w:rsidP="005E3F2A">
      <w:pPr>
        <w:pStyle w:val="a3"/>
        <w:numPr>
          <w:ilvl w:val="0"/>
          <w:numId w:val="2"/>
        </w:numPr>
        <w:jc w:val="both"/>
        <w:rPr>
          <w:rFonts w:ascii="Arial" w:hAnsi="Arial" w:cs="Arial"/>
          <w:b/>
          <w:sz w:val="24"/>
          <w:lang w:val="ro-RO"/>
        </w:rPr>
      </w:pPr>
      <w:r w:rsidRPr="00821878">
        <w:rPr>
          <w:rFonts w:ascii="Arial" w:hAnsi="Arial" w:cs="Arial"/>
          <w:sz w:val="24"/>
          <w:lang w:val="ro-RO"/>
        </w:rPr>
        <w:t>Culuri cerealiere;</w:t>
      </w:r>
    </w:p>
    <w:p w:rsidR="005E3F2A" w:rsidRPr="00821878" w:rsidRDefault="00393F87" w:rsidP="005E3F2A">
      <w:pPr>
        <w:pStyle w:val="a3"/>
        <w:numPr>
          <w:ilvl w:val="0"/>
          <w:numId w:val="2"/>
        </w:numPr>
        <w:jc w:val="both"/>
        <w:rPr>
          <w:rFonts w:ascii="Arial" w:hAnsi="Arial" w:cs="Arial"/>
          <w:b/>
          <w:sz w:val="24"/>
          <w:lang w:val="ro-RO"/>
        </w:rPr>
      </w:pPr>
      <w:r w:rsidRPr="00821878">
        <w:rPr>
          <w:rFonts w:ascii="Arial" w:hAnsi="Arial" w:cs="Arial"/>
          <w:sz w:val="24"/>
          <w:lang w:val="ro-RO"/>
        </w:rPr>
        <w:t>Culturi tehnice;</w:t>
      </w:r>
    </w:p>
    <w:p w:rsidR="00393F87" w:rsidRPr="00821878" w:rsidRDefault="00393F87" w:rsidP="005E3F2A">
      <w:pPr>
        <w:pStyle w:val="a3"/>
        <w:numPr>
          <w:ilvl w:val="0"/>
          <w:numId w:val="2"/>
        </w:numPr>
        <w:jc w:val="both"/>
        <w:rPr>
          <w:rFonts w:ascii="Arial" w:hAnsi="Arial" w:cs="Arial"/>
          <w:b/>
          <w:sz w:val="24"/>
          <w:lang w:val="ro-RO"/>
        </w:rPr>
      </w:pPr>
      <w:r w:rsidRPr="00821878">
        <w:rPr>
          <w:rFonts w:ascii="Arial" w:hAnsi="Arial" w:cs="Arial"/>
          <w:sz w:val="24"/>
          <w:lang w:val="ro-RO"/>
        </w:rPr>
        <w:t>Culturi leguminoase;</w:t>
      </w:r>
    </w:p>
    <w:p w:rsidR="00393F87" w:rsidRPr="00821878" w:rsidRDefault="00393F87" w:rsidP="005E3F2A">
      <w:pPr>
        <w:pStyle w:val="a3"/>
        <w:numPr>
          <w:ilvl w:val="0"/>
          <w:numId w:val="2"/>
        </w:numPr>
        <w:jc w:val="both"/>
        <w:rPr>
          <w:rFonts w:ascii="Arial" w:hAnsi="Arial" w:cs="Arial"/>
          <w:b/>
          <w:sz w:val="24"/>
          <w:lang w:val="ro-RO"/>
        </w:rPr>
      </w:pPr>
      <w:r w:rsidRPr="00821878">
        <w:rPr>
          <w:rFonts w:ascii="Arial" w:hAnsi="Arial" w:cs="Arial"/>
          <w:sz w:val="24"/>
          <w:lang w:val="ro-RO"/>
        </w:rPr>
        <w:t>Culturi multianuale (pomi fructiferi).</w:t>
      </w:r>
    </w:p>
    <w:p w:rsidR="00390885" w:rsidRPr="00821878" w:rsidRDefault="00821878" w:rsidP="00821878">
      <w:pPr>
        <w:pStyle w:val="a3"/>
        <w:jc w:val="both"/>
        <w:rPr>
          <w:rFonts w:ascii="Arial" w:hAnsi="Arial" w:cs="Arial"/>
          <w:b/>
          <w:lang w:val="ro-RO"/>
        </w:rPr>
      </w:pPr>
      <w:r>
        <w:rPr>
          <w:rFonts w:ascii="Times New Roman" w:hAnsi="Times New Roman"/>
          <w:b/>
          <w:noProof/>
          <w:lang w:eastAsia="ru-RU"/>
        </w:rPr>
        <w:lastRenderedPageBreak/>
        <w:drawing>
          <wp:inline distT="0" distB="0" distL="0" distR="0">
            <wp:extent cx="6353175" cy="2619375"/>
            <wp:effectExtent l="0" t="0" r="0" b="0"/>
            <wp:docPr id="14"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9C2866" w:rsidRDefault="009C2866" w:rsidP="00393F87">
      <w:pPr>
        <w:rPr>
          <w:rFonts w:ascii="Arial" w:hAnsi="Arial" w:cs="Arial"/>
          <w:sz w:val="24"/>
          <w:lang w:val="ro-RO"/>
        </w:rPr>
      </w:pPr>
    </w:p>
    <w:p w:rsidR="00434F72" w:rsidRPr="00821878" w:rsidRDefault="00393F87" w:rsidP="00393F87">
      <w:pPr>
        <w:rPr>
          <w:rFonts w:ascii="Arial" w:hAnsi="Arial" w:cs="Arial"/>
          <w:sz w:val="24"/>
          <w:lang w:val="ro-RO"/>
        </w:rPr>
      </w:pPr>
      <w:r w:rsidRPr="00821878">
        <w:rPr>
          <w:rFonts w:ascii="Arial" w:hAnsi="Arial" w:cs="Arial"/>
          <w:sz w:val="24"/>
          <w:lang w:val="ro-RO"/>
        </w:rPr>
        <w:t xml:space="preserve"> Industria de prelucrare este reprezentată de 3 (trei) mori de prelucrare, </w:t>
      </w:r>
      <w:r w:rsidR="00390885" w:rsidRPr="00821878">
        <w:rPr>
          <w:rFonts w:ascii="Arial" w:hAnsi="Arial" w:cs="Arial"/>
          <w:sz w:val="24"/>
          <w:lang w:val="ro-RO"/>
        </w:rPr>
        <w:t>dintre care:</w:t>
      </w:r>
    </w:p>
    <w:p w:rsidR="00390885" w:rsidRPr="00821878" w:rsidRDefault="00390885" w:rsidP="00390885">
      <w:pPr>
        <w:pStyle w:val="a3"/>
        <w:numPr>
          <w:ilvl w:val="0"/>
          <w:numId w:val="2"/>
        </w:numPr>
        <w:rPr>
          <w:rFonts w:ascii="Arial" w:hAnsi="Arial" w:cs="Arial"/>
          <w:sz w:val="24"/>
          <w:lang w:val="ro-RO"/>
        </w:rPr>
      </w:pPr>
      <w:r w:rsidRPr="00821878">
        <w:rPr>
          <w:rFonts w:ascii="Arial" w:hAnsi="Arial" w:cs="Arial"/>
          <w:sz w:val="24"/>
          <w:lang w:val="ro-RO"/>
        </w:rPr>
        <w:t>O moară de prelucrare a grîului (obținerea făinei);</w:t>
      </w:r>
    </w:p>
    <w:p w:rsidR="00390885" w:rsidRPr="00821878" w:rsidRDefault="00390885" w:rsidP="00390885">
      <w:pPr>
        <w:pStyle w:val="a3"/>
        <w:numPr>
          <w:ilvl w:val="0"/>
          <w:numId w:val="2"/>
        </w:numPr>
        <w:rPr>
          <w:rFonts w:ascii="Arial" w:hAnsi="Arial" w:cs="Arial"/>
          <w:sz w:val="24"/>
          <w:lang w:val="ro-RO"/>
        </w:rPr>
      </w:pPr>
      <w:r w:rsidRPr="00821878">
        <w:rPr>
          <w:rFonts w:ascii="Arial" w:hAnsi="Arial" w:cs="Arial"/>
          <w:sz w:val="24"/>
          <w:lang w:val="ro-RO"/>
        </w:rPr>
        <w:t>Două mori de prelucrare a florii-soarelui (obținerea uleiului vegetal).</w:t>
      </w:r>
    </w:p>
    <w:p w:rsidR="00390885" w:rsidRPr="00821878" w:rsidRDefault="00390885" w:rsidP="00390885">
      <w:pPr>
        <w:rPr>
          <w:rFonts w:ascii="Arial" w:hAnsi="Arial" w:cs="Arial"/>
          <w:sz w:val="24"/>
          <w:lang w:val="ro-RO"/>
        </w:rPr>
      </w:pPr>
      <w:r w:rsidRPr="00821878">
        <w:rPr>
          <w:rFonts w:ascii="Arial" w:hAnsi="Arial" w:cs="Arial"/>
          <w:sz w:val="24"/>
          <w:lang w:val="ro-RO"/>
        </w:rPr>
        <w:t>Legumele sunt  comercializate la piețele din republică în stare proaspătă.</w:t>
      </w:r>
    </w:p>
    <w:p w:rsidR="00434F72" w:rsidRPr="00821878" w:rsidRDefault="00434F72" w:rsidP="00821878">
      <w:pPr>
        <w:rPr>
          <w:rFonts w:ascii="Times New Roman" w:hAnsi="Times New Roman"/>
          <w:b/>
          <w:lang w:val="ro-RO"/>
        </w:rPr>
      </w:pPr>
    </w:p>
    <w:p w:rsidR="00BD7D46" w:rsidRDefault="00515BBE" w:rsidP="000E2306">
      <w:pPr>
        <w:pStyle w:val="a3"/>
        <w:ind w:left="1080"/>
        <w:rPr>
          <w:rFonts w:ascii="Times New Roman" w:hAnsi="Times New Roman"/>
          <w:b/>
          <w:lang w:val="ro-RO"/>
        </w:rPr>
      </w:pPr>
      <w:r w:rsidRPr="00515BBE">
        <w:rPr>
          <w:rFonts w:ascii="Times New Roman" w:hAnsi="Times New Roman"/>
          <w:b/>
          <w:noProof/>
          <w:lang w:eastAsia="ru-RU"/>
        </w:rPr>
        <w:drawing>
          <wp:inline distT="0" distB="0" distL="0" distR="0">
            <wp:extent cx="5667375" cy="4152900"/>
            <wp:effectExtent l="57150" t="0" r="66675" b="0"/>
            <wp:docPr id="22" name="Схема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rsidR="000E2306" w:rsidRDefault="000E2306" w:rsidP="000E2306">
      <w:pPr>
        <w:pStyle w:val="a3"/>
        <w:ind w:left="1080"/>
        <w:rPr>
          <w:rFonts w:ascii="Times New Roman" w:hAnsi="Times New Roman"/>
          <w:b/>
          <w:lang w:val="ro-RO"/>
        </w:rPr>
      </w:pPr>
    </w:p>
    <w:p w:rsidR="00645120" w:rsidRDefault="00645120" w:rsidP="000E2306">
      <w:pPr>
        <w:pStyle w:val="a3"/>
        <w:ind w:left="1080"/>
        <w:rPr>
          <w:rFonts w:ascii="Times New Roman" w:hAnsi="Times New Roman"/>
          <w:b/>
          <w:lang w:val="ro-RO"/>
        </w:rPr>
      </w:pPr>
    </w:p>
    <w:p w:rsidR="00D470A4" w:rsidRPr="000E2306" w:rsidRDefault="00D470A4" w:rsidP="000E2306">
      <w:pPr>
        <w:pStyle w:val="a3"/>
        <w:ind w:left="1080"/>
        <w:rPr>
          <w:rFonts w:ascii="Times New Roman" w:hAnsi="Times New Roman"/>
          <w:b/>
          <w:lang w:val="ro-RO"/>
        </w:rPr>
      </w:pPr>
    </w:p>
    <w:p w:rsidR="00BD7D46" w:rsidRPr="00821878" w:rsidRDefault="00765A47" w:rsidP="00BB6A91">
      <w:pPr>
        <w:pStyle w:val="a3"/>
        <w:ind w:left="1080"/>
        <w:rPr>
          <w:rFonts w:ascii="Arial" w:hAnsi="Arial" w:cs="Arial"/>
          <w:b/>
          <w:sz w:val="24"/>
          <w:lang w:val="ro-RO"/>
        </w:rPr>
      </w:pPr>
      <w:r w:rsidRPr="00821878">
        <w:rPr>
          <w:rFonts w:ascii="Arial" w:hAnsi="Arial" w:cs="Arial"/>
          <w:b/>
          <w:sz w:val="24"/>
          <w:lang w:val="ro-RO"/>
        </w:rPr>
        <w:lastRenderedPageBreak/>
        <w:t>III.2.2. ZOOTEHNIA</w:t>
      </w:r>
    </w:p>
    <w:p w:rsidR="0017490A" w:rsidRPr="00821878" w:rsidRDefault="00876066" w:rsidP="00876066">
      <w:pPr>
        <w:jc w:val="both"/>
        <w:rPr>
          <w:rFonts w:ascii="Arial" w:hAnsi="Arial" w:cs="Arial"/>
          <w:sz w:val="24"/>
          <w:lang w:val="ro-RO"/>
        </w:rPr>
      </w:pPr>
      <w:r w:rsidRPr="00821878">
        <w:rPr>
          <w:rFonts w:ascii="Arial" w:hAnsi="Arial" w:cs="Arial"/>
          <w:sz w:val="24"/>
          <w:lang w:val="ro-RO"/>
        </w:rPr>
        <w:t xml:space="preserve">     Datorită suprafeței de pășune de 706,2 ha, creșterea animalelor este de asemenea o ocupație de bază a locuitorilor  din comună. Nu există familie în localitate care să nu crească în gospodăria individuală cel puțin o bovină, sau o porcină, sau caprine, sau păsări.</w:t>
      </w:r>
    </w:p>
    <w:p w:rsidR="00876066" w:rsidRPr="00821878" w:rsidRDefault="00876066" w:rsidP="00876066">
      <w:pPr>
        <w:jc w:val="both"/>
        <w:rPr>
          <w:rFonts w:ascii="Arial" w:hAnsi="Arial" w:cs="Arial"/>
          <w:sz w:val="24"/>
          <w:lang w:val="ro-RO"/>
        </w:rPr>
      </w:pPr>
      <w:r w:rsidRPr="00821878">
        <w:rPr>
          <w:rFonts w:ascii="Arial" w:hAnsi="Arial" w:cs="Arial"/>
          <w:sz w:val="24"/>
          <w:lang w:val="ro-RO"/>
        </w:rPr>
        <w:t xml:space="preserve">     Baza furajeră pentru creșterea</w:t>
      </w:r>
      <w:r w:rsidR="00434545" w:rsidRPr="00821878">
        <w:rPr>
          <w:rFonts w:ascii="Arial" w:hAnsi="Arial" w:cs="Arial"/>
          <w:sz w:val="24"/>
          <w:lang w:val="ro-RO"/>
        </w:rPr>
        <w:t xml:space="preserve"> animalelor este reprezentată de</w:t>
      </w:r>
      <w:r w:rsidRPr="00821878">
        <w:rPr>
          <w:rFonts w:ascii="Arial" w:hAnsi="Arial" w:cs="Arial"/>
          <w:sz w:val="24"/>
          <w:lang w:val="ro-RO"/>
        </w:rPr>
        <w:t xml:space="preserve"> pășuni, culturi furajere, cereale, unele culturi tehnice ș.a.</w:t>
      </w:r>
    </w:p>
    <w:p w:rsidR="001D4D35" w:rsidRPr="00821878" w:rsidRDefault="001D4D35" w:rsidP="00876066">
      <w:pPr>
        <w:jc w:val="both"/>
        <w:rPr>
          <w:rFonts w:ascii="Arial" w:hAnsi="Arial" w:cs="Arial"/>
          <w:sz w:val="24"/>
          <w:lang w:val="ro-RO"/>
        </w:rPr>
      </w:pPr>
      <w:r w:rsidRPr="00821878">
        <w:rPr>
          <w:rFonts w:ascii="Arial" w:hAnsi="Arial" w:cs="Arial"/>
          <w:sz w:val="24"/>
          <w:lang w:val="ro-RO"/>
        </w:rPr>
        <w:t xml:space="preserve">     Începînd cu anii ʼ50 </w:t>
      </w:r>
      <w:r w:rsidR="00876066" w:rsidRPr="00821878">
        <w:rPr>
          <w:rFonts w:ascii="Arial" w:hAnsi="Arial" w:cs="Arial"/>
          <w:sz w:val="24"/>
          <w:lang w:val="ro-RO"/>
        </w:rPr>
        <w:t xml:space="preserve">  </w:t>
      </w:r>
      <w:r w:rsidRPr="00821878">
        <w:rPr>
          <w:rFonts w:ascii="Arial" w:hAnsi="Arial" w:cs="Arial"/>
          <w:sz w:val="24"/>
          <w:lang w:val="ro-RO"/>
        </w:rPr>
        <w:t>și pînă la sfîrșitul anilor ʼ90 al secolului XX șeptelul de animale a crescut mult pe țară, inclusiv și în comună. În ultimul deceniu sectorul zootehnic se află într-o criză profundă, care s-a manifestat în primul rînd, prin micșorarea substanțială a șeptelului tuturor categoriilor de animale din motivul lichidării gospodăriilor agricole din acea vreme.</w:t>
      </w:r>
    </w:p>
    <w:p w:rsidR="001D4D35" w:rsidRDefault="001D4D35" w:rsidP="00876066">
      <w:pPr>
        <w:jc w:val="both"/>
        <w:rPr>
          <w:rFonts w:ascii="Arial" w:hAnsi="Arial" w:cs="Arial"/>
          <w:lang w:val="ro-RO"/>
        </w:rPr>
      </w:pPr>
      <w:r w:rsidRPr="00821878">
        <w:rPr>
          <w:rFonts w:ascii="Arial" w:hAnsi="Arial" w:cs="Arial"/>
          <w:sz w:val="24"/>
          <w:lang w:val="ro-RO"/>
        </w:rPr>
        <w:t xml:space="preserve">    Efectivul de animale pe categorii din comuna Sîngereii Noi se prezintă astfel:</w:t>
      </w:r>
    </w:p>
    <w:p w:rsidR="001D4D35" w:rsidRPr="000E2306" w:rsidRDefault="001D4D35" w:rsidP="00876066">
      <w:pPr>
        <w:jc w:val="both"/>
        <w:rPr>
          <w:rFonts w:ascii="Arial" w:hAnsi="Arial" w:cs="Arial"/>
          <w:b/>
          <w:color w:val="1F497D" w:themeColor="text2"/>
          <w:sz w:val="24"/>
          <w:lang w:val="ro-RO"/>
        </w:rPr>
      </w:pPr>
      <w:r w:rsidRPr="000E2306">
        <w:rPr>
          <w:rFonts w:ascii="Arial" w:hAnsi="Arial" w:cs="Arial"/>
          <w:b/>
          <w:color w:val="1F497D" w:themeColor="text2"/>
          <w:sz w:val="24"/>
          <w:lang w:val="ro-RO"/>
        </w:rPr>
        <w:t xml:space="preserve">Tabelul 11. </w:t>
      </w:r>
      <w:r w:rsidRPr="000E2306">
        <w:rPr>
          <w:rFonts w:ascii="Arial" w:hAnsi="Arial" w:cs="Arial"/>
          <w:b/>
          <w:i/>
          <w:color w:val="1F497D" w:themeColor="text2"/>
          <w:sz w:val="24"/>
          <w:lang w:val="ro-RO"/>
        </w:rPr>
        <w:t>Efectivul de animale și păsări la situația 01.01.2</w:t>
      </w:r>
      <w:r w:rsidRPr="000E2306">
        <w:rPr>
          <w:rFonts w:ascii="Arial" w:hAnsi="Arial" w:cs="Arial"/>
          <w:b/>
          <w:color w:val="1F497D" w:themeColor="text2"/>
          <w:sz w:val="24"/>
          <w:lang w:val="ro-RO"/>
        </w:rPr>
        <w:t>016.</w:t>
      </w:r>
    </w:p>
    <w:tbl>
      <w:tblPr>
        <w:tblStyle w:val="ac"/>
        <w:tblW w:w="0" w:type="auto"/>
        <w:tblLook w:val="04A0"/>
      </w:tblPr>
      <w:tblGrid>
        <w:gridCol w:w="1384"/>
        <w:gridCol w:w="5562"/>
        <w:gridCol w:w="3474"/>
      </w:tblGrid>
      <w:tr w:rsidR="000E2306" w:rsidTr="00045204">
        <w:tc>
          <w:tcPr>
            <w:tcW w:w="1384" w:type="dxa"/>
            <w:shd w:val="clear" w:color="auto" w:fill="00B0F0"/>
          </w:tcPr>
          <w:p w:rsidR="000E2306" w:rsidRPr="00045204" w:rsidRDefault="000E2306" w:rsidP="001D4D35">
            <w:pPr>
              <w:jc w:val="both"/>
              <w:rPr>
                <w:rFonts w:cs="Arial"/>
                <w:b/>
                <w:sz w:val="26"/>
                <w:lang w:val="ro-RO"/>
              </w:rPr>
            </w:pPr>
            <w:r w:rsidRPr="00045204">
              <w:rPr>
                <w:rFonts w:cs="Arial"/>
                <w:b/>
                <w:sz w:val="26"/>
                <w:lang w:val="ro-RO"/>
              </w:rPr>
              <w:t>Nr. d/o</w:t>
            </w:r>
          </w:p>
        </w:tc>
        <w:tc>
          <w:tcPr>
            <w:tcW w:w="5562" w:type="dxa"/>
            <w:shd w:val="clear" w:color="auto" w:fill="00B0F0"/>
          </w:tcPr>
          <w:p w:rsidR="000E2306" w:rsidRPr="00045204" w:rsidRDefault="000E2306" w:rsidP="000E2306">
            <w:pPr>
              <w:jc w:val="center"/>
              <w:rPr>
                <w:rFonts w:cs="Arial"/>
                <w:b/>
                <w:sz w:val="26"/>
                <w:lang w:val="ro-RO"/>
              </w:rPr>
            </w:pPr>
            <w:r w:rsidRPr="00045204">
              <w:rPr>
                <w:rFonts w:cs="Arial"/>
                <w:b/>
                <w:sz w:val="26"/>
                <w:lang w:val="ro-RO"/>
              </w:rPr>
              <w:t>Categoria</w:t>
            </w:r>
          </w:p>
        </w:tc>
        <w:tc>
          <w:tcPr>
            <w:tcW w:w="3474" w:type="dxa"/>
            <w:shd w:val="clear" w:color="auto" w:fill="00B0F0"/>
          </w:tcPr>
          <w:p w:rsidR="000E2306" w:rsidRPr="00045204" w:rsidRDefault="000E2306" w:rsidP="000E2306">
            <w:pPr>
              <w:jc w:val="center"/>
              <w:rPr>
                <w:rFonts w:cs="Arial"/>
                <w:b/>
                <w:sz w:val="26"/>
                <w:lang w:val="ro-RO"/>
              </w:rPr>
            </w:pPr>
            <w:r w:rsidRPr="00045204">
              <w:rPr>
                <w:rFonts w:cs="Arial"/>
                <w:b/>
                <w:sz w:val="26"/>
                <w:lang w:val="ro-RO"/>
              </w:rPr>
              <w:t>Numărul de capete</w:t>
            </w:r>
          </w:p>
        </w:tc>
      </w:tr>
      <w:tr w:rsidR="000E2306" w:rsidTr="000E2306">
        <w:tc>
          <w:tcPr>
            <w:tcW w:w="1384" w:type="dxa"/>
          </w:tcPr>
          <w:p w:rsidR="000E2306" w:rsidRPr="00045204" w:rsidRDefault="000E2306" w:rsidP="000E2306">
            <w:pPr>
              <w:pStyle w:val="a3"/>
              <w:numPr>
                <w:ilvl w:val="0"/>
                <w:numId w:val="5"/>
              </w:numPr>
              <w:jc w:val="both"/>
              <w:rPr>
                <w:rFonts w:cs="Arial"/>
                <w:b/>
                <w:i/>
                <w:sz w:val="24"/>
                <w:lang w:val="ro-RO"/>
              </w:rPr>
            </w:pPr>
          </w:p>
        </w:tc>
        <w:tc>
          <w:tcPr>
            <w:tcW w:w="5562" w:type="dxa"/>
          </w:tcPr>
          <w:p w:rsidR="000E2306" w:rsidRPr="00045204" w:rsidRDefault="000E2306" w:rsidP="000E2306">
            <w:pPr>
              <w:jc w:val="center"/>
              <w:rPr>
                <w:rFonts w:cs="Arial"/>
                <w:b/>
                <w:i/>
                <w:sz w:val="24"/>
                <w:lang w:val="ro-RO"/>
              </w:rPr>
            </w:pPr>
            <w:r w:rsidRPr="00045204">
              <w:rPr>
                <w:rFonts w:cs="Arial"/>
                <w:b/>
                <w:i/>
                <w:sz w:val="24"/>
                <w:lang w:val="ro-RO"/>
              </w:rPr>
              <w:t>Păsări</w:t>
            </w:r>
          </w:p>
        </w:tc>
        <w:tc>
          <w:tcPr>
            <w:tcW w:w="3474" w:type="dxa"/>
          </w:tcPr>
          <w:p w:rsidR="000E2306" w:rsidRPr="00045204" w:rsidRDefault="000E2306" w:rsidP="000E2306">
            <w:pPr>
              <w:jc w:val="center"/>
              <w:rPr>
                <w:rFonts w:cs="Arial"/>
                <w:b/>
                <w:i/>
                <w:sz w:val="24"/>
                <w:lang w:val="ro-RO"/>
              </w:rPr>
            </w:pPr>
            <w:r w:rsidRPr="00045204">
              <w:rPr>
                <w:rFonts w:cs="Arial"/>
                <w:b/>
                <w:i/>
                <w:sz w:val="24"/>
                <w:lang w:val="ro-RO"/>
              </w:rPr>
              <w:t>11 127</w:t>
            </w:r>
          </w:p>
        </w:tc>
      </w:tr>
      <w:tr w:rsidR="000E2306" w:rsidTr="000E2306">
        <w:tc>
          <w:tcPr>
            <w:tcW w:w="1384" w:type="dxa"/>
          </w:tcPr>
          <w:p w:rsidR="000E2306" w:rsidRPr="00045204" w:rsidRDefault="000E2306" w:rsidP="000E2306">
            <w:pPr>
              <w:pStyle w:val="a3"/>
              <w:numPr>
                <w:ilvl w:val="0"/>
                <w:numId w:val="5"/>
              </w:numPr>
              <w:jc w:val="both"/>
              <w:rPr>
                <w:rFonts w:cs="Arial"/>
                <w:b/>
                <w:i/>
                <w:sz w:val="24"/>
                <w:lang w:val="ro-RO"/>
              </w:rPr>
            </w:pPr>
          </w:p>
        </w:tc>
        <w:tc>
          <w:tcPr>
            <w:tcW w:w="5562" w:type="dxa"/>
          </w:tcPr>
          <w:p w:rsidR="000E2306" w:rsidRPr="00045204" w:rsidRDefault="000E2306" w:rsidP="000E2306">
            <w:pPr>
              <w:jc w:val="center"/>
              <w:rPr>
                <w:rFonts w:cs="Arial"/>
                <w:b/>
                <w:i/>
                <w:sz w:val="24"/>
                <w:lang w:val="ro-RO"/>
              </w:rPr>
            </w:pPr>
            <w:r w:rsidRPr="00045204">
              <w:rPr>
                <w:rFonts w:cs="Arial"/>
                <w:b/>
                <w:i/>
                <w:sz w:val="24"/>
                <w:lang w:val="ro-RO"/>
              </w:rPr>
              <w:t>Bovine</w:t>
            </w:r>
          </w:p>
        </w:tc>
        <w:tc>
          <w:tcPr>
            <w:tcW w:w="3474" w:type="dxa"/>
          </w:tcPr>
          <w:p w:rsidR="000E2306" w:rsidRPr="00045204" w:rsidRDefault="000E2306" w:rsidP="000E2306">
            <w:pPr>
              <w:jc w:val="center"/>
              <w:rPr>
                <w:rFonts w:cs="Arial"/>
                <w:b/>
                <w:i/>
                <w:sz w:val="24"/>
                <w:lang w:val="ro-RO"/>
              </w:rPr>
            </w:pPr>
            <w:r w:rsidRPr="00045204">
              <w:rPr>
                <w:rFonts w:cs="Arial"/>
                <w:b/>
                <w:i/>
                <w:sz w:val="24"/>
                <w:lang w:val="ro-RO"/>
              </w:rPr>
              <w:t>255</w:t>
            </w:r>
          </w:p>
        </w:tc>
      </w:tr>
      <w:tr w:rsidR="000E2306" w:rsidTr="000E2306">
        <w:tc>
          <w:tcPr>
            <w:tcW w:w="1384" w:type="dxa"/>
          </w:tcPr>
          <w:p w:rsidR="000E2306" w:rsidRPr="00045204" w:rsidRDefault="000E2306" w:rsidP="000E2306">
            <w:pPr>
              <w:pStyle w:val="a3"/>
              <w:numPr>
                <w:ilvl w:val="0"/>
                <w:numId w:val="5"/>
              </w:numPr>
              <w:jc w:val="both"/>
              <w:rPr>
                <w:rFonts w:cs="Arial"/>
                <w:b/>
                <w:i/>
                <w:sz w:val="24"/>
                <w:lang w:val="ro-RO"/>
              </w:rPr>
            </w:pPr>
          </w:p>
        </w:tc>
        <w:tc>
          <w:tcPr>
            <w:tcW w:w="5562" w:type="dxa"/>
          </w:tcPr>
          <w:p w:rsidR="000E2306" w:rsidRPr="00045204" w:rsidRDefault="000E2306" w:rsidP="000E2306">
            <w:pPr>
              <w:jc w:val="center"/>
              <w:rPr>
                <w:rFonts w:cs="Arial"/>
                <w:b/>
                <w:i/>
                <w:sz w:val="24"/>
                <w:lang w:val="ro-RO"/>
              </w:rPr>
            </w:pPr>
            <w:r w:rsidRPr="00045204">
              <w:rPr>
                <w:rFonts w:cs="Arial"/>
                <w:b/>
                <w:i/>
                <w:sz w:val="24"/>
                <w:lang w:val="ro-RO"/>
              </w:rPr>
              <w:t>Porcine</w:t>
            </w:r>
          </w:p>
        </w:tc>
        <w:tc>
          <w:tcPr>
            <w:tcW w:w="3474" w:type="dxa"/>
          </w:tcPr>
          <w:p w:rsidR="000E2306" w:rsidRPr="00045204" w:rsidRDefault="000E2306" w:rsidP="000E2306">
            <w:pPr>
              <w:jc w:val="center"/>
              <w:rPr>
                <w:rFonts w:cs="Arial"/>
                <w:b/>
                <w:i/>
                <w:sz w:val="24"/>
                <w:lang w:val="ro-RO"/>
              </w:rPr>
            </w:pPr>
            <w:r w:rsidRPr="00045204">
              <w:rPr>
                <w:rFonts w:cs="Arial"/>
                <w:b/>
                <w:i/>
                <w:sz w:val="24"/>
                <w:lang w:val="ro-RO"/>
              </w:rPr>
              <w:t>514</w:t>
            </w:r>
          </w:p>
        </w:tc>
      </w:tr>
      <w:tr w:rsidR="000E2306" w:rsidTr="000E2306">
        <w:tc>
          <w:tcPr>
            <w:tcW w:w="1384" w:type="dxa"/>
          </w:tcPr>
          <w:p w:rsidR="000E2306" w:rsidRPr="00045204" w:rsidRDefault="000E2306" w:rsidP="000E2306">
            <w:pPr>
              <w:pStyle w:val="a3"/>
              <w:numPr>
                <w:ilvl w:val="0"/>
                <w:numId w:val="5"/>
              </w:numPr>
              <w:jc w:val="both"/>
              <w:rPr>
                <w:rFonts w:cs="Arial"/>
                <w:b/>
                <w:i/>
                <w:sz w:val="24"/>
                <w:lang w:val="ro-RO"/>
              </w:rPr>
            </w:pPr>
          </w:p>
        </w:tc>
        <w:tc>
          <w:tcPr>
            <w:tcW w:w="5562" w:type="dxa"/>
          </w:tcPr>
          <w:p w:rsidR="000E2306" w:rsidRPr="00045204" w:rsidRDefault="000E2306" w:rsidP="000E2306">
            <w:pPr>
              <w:jc w:val="center"/>
              <w:rPr>
                <w:rFonts w:cs="Arial"/>
                <w:b/>
                <w:i/>
                <w:sz w:val="24"/>
                <w:lang w:val="ro-RO"/>
              </w:rPr>
            </w:pPr>
            <w:r w:rsidRPr="00045204">
              <w:rPr>
                <w:rFonts w:cs="Arial"/>
                <w:b/>
                <w:i/>
                <w:sz w:val="24"/>
                <w:lang w:val="ro-RO"/>
              </w:rPr>
              <w:t>Cabaline</w:t>
            </w:r>
          </w:p>
        </w:tc>
        <w:tc>
          <w:tcPr>
            <w:tcW w:w="3474" w:type="dxa"/>
          </w:tcPr>
          <w:p w:rsidR="000E2306" w:rsidRPr="00045204" w:rsidRDefault="000E2306" w:rsidP="000E2306">
            <w:pPr>
              <w:jc w:val="center"/>
              <w:rPr>
                <w:rFonts w:cs="Arial"/>
                <w:b/>
                <w:i/>
                <w:sz w:val="24"/>
                <w:lang w:val="ro-RO"/>
              </w:rPr>
            </w:pPr>
            <w:r w:rsidRPr="00045204">
              <w:rPr>
                <w:rFonts w:cs="Arial"/>
                <w:b/>
                <w:i/>
                <w:sz w:val="24"/>
                <w:lang w:val="ro-RO"/>
              </w:rPr>
              <w:t>36</w:t>
            </w:r>
          </w:p>
        </w:tc>
      </w:tr>
      <w:tr w:rsidR="000E2306" w:rsidTr="000E2306">
        <w:tc>
          <w:tcPr>
            <w:tcW w:w="1384" w:type="dxa"/>
          </w:tcPr>
          <w:p w:rsidR="000E2306" w:rsidRPr="00045204" w:rsidRDefault="000E2306" w:rsidP="000E2306">
            <w:pPr>
              <w:pStyle w:val="a3"/>
              <w:numPr>
                <w:ilvl w:val="0"/>
                <w:numId w:val="5"/>
              </w:numPr>
              <w:jc w:val="both"/>
              <w:rPr>
                <w:rFonts w:cs="Arial"/>
                <w:b/>
                <w:i/>
                <w:sz w:val="24"/>
                <w:lang w:val="ro-RO"/>
              </w:rPr>
            </w:pPr>
          </w:p>
        </w:tc>
        <w:tc>
          <w:tcPr>
            <w:tcW w:w="5562" w:type="dxa"/>
          </w:tcPr>
          <w:p w:rsidR="000E2306" w:rsidRPr="00045204" w:rsidRDefault="000E2306" w:rsidP="000E2306">
            <w:pPr>
              <w:jc w:val="center"/>
              <w:rPr>
                <w:rFonts w:cs="Arial"/>
                <w:b/>
                <w:i/>
                <w:sz w:val="24"/>
                <w:lang w:val="ro-RO"/>
              </w:rPr>
            </w:pPr>
            <w:r w:rsidRPr="00045204">
              <w:rPr>
                <w:rFonts w:cs="Arial"/>
                <w:b/>
                <w:i/>
                <w:sz w:val="24"/>
                <w:lang w:val="ro-RO"/>
              </w:rPr>
              <w:t>Caprine</w:t>
            </w:r>
          </w:p>
        </w:tc>
        <w:tc>
          <w:tcPr>
            <w:tcW w:w="3474" w:type="dxa"/>
          </w:tcPr>
          <w:p w:rsidR="000E2306" w:rsidRPr="00045204" w:rsidRDefault="000E2306" w:rsidP="000E2306">
            <w:pPr>
              <w:jc w:val="center"/>
              <w:rPr>
                <w:rFonts w:cs="Arial"/>
                <w:b/>
                <w:i/>
                <w:sz w:val="24"/>
                <w:lang w:val="ro-RO"/>
              </w:rPr>
            </w:pPr>
            <w:r w:rsidRPr="00045204">
              <w:rPr>
                <w:rFonts w:cs="Arial"/>
                <w:b/>
                <w:i/>
                <w:sz w:val="24"/>
                <w:lang w:val="ro-RO"/>
              </w:rPr>
              <w:t>85</w:t>
            </w:r>
          </w:p>
        </w:tc>
      </w:tr>
      <w:tr w:rsidR="000E2306" w:rsidTr="000E2306">
        <w:tc>
          <w:tcPr>
            <w:tcW w:w="1384" w:type="dxa"/>
          </w:tcPr>
          <w:p w:rsidR="000E2306" w:rsidRPr="00045204" w:rsidRDefault="000E2306" w:rsidP="000E2306">
            <w:pPr>
              <w:pStyle w:val="a3"/>
              <w:numPr>
                <w:ilvl w:val="0"/>
                <w:numId w:val="5"/>
              </w:numPr>
              <w:jc w:val="both"/>
              <w:rPr>
                <w:rFonts w:cs="Arial"/>
                <w:b/>
                <w:i/>
                <w:sz w:val="24"/>
                <w:lang w:val="ro-RO"/>
              </w:rPr>
            </w:pPr>
          </w:p>
        </w:tc>
        <w:tc>
          <w:tcPr>
            <w:tcW w:w="5562" w:type="dxa"/>
          </w:tcPr>
          <w:p w:rsidR="000E2306" w:rsidRPr="00045204" w:rsidRDefault="000E2306" w:rsidP="000E2306">
            <w:pPr>
              <w:jc w:val="center"/>
              <w:rPr>
                <w:rFonts w:cs="Arial"/>
                <w:b/>
                <w:i/>
                <w:sz w:val="24"/>
                <w:lang w:val="ro-RO"/>
              </w:rPr>
            </w:pPr>
            <w:r w:rsidRPr="00045204">
              <w:rPr>
                <w:rFonts w:cs="Arial"/>
                <w:b/>
                <w:i/>
                <w:sz w:val="24"/>
                <w:lang w:val="ro-RO"/>
              </w:rPr>
              <w:t>Ovine</w:t>
            </w:r>
          </w:p>
        </w:tc>
        <w:tc>
          <w:tcPr>
            <w:tcW w:w="3474" w:type="dxa"/>
          </w:tcPr>
          <w:p w:rsidR="000E2306" w:rsidRPr="00045204" w:rsidRDefault="000E2306" w:rsidP="000E2306">
            <w:pPr>
              <w:jc w:val="center"/>
              <w:rPr>
                <w:rFonts w:cs="Arial"/>
                <w:b/>
                <w:i/>
                <w:sz w:val="24"/>
                <w:lang w:val="ro-RO"/>
              </w:rPr>
            </w:pPr>
            <w:r w:rsidRPr="00045204">
              <w:rPr>
                <w:rFonts w:cs="Arial"/>
                <w:b/>
                <w:i/>
                <w:sz w:val="24"/>
                <w:lang w:val="ro-RO"/>
              </w:rPr>
              <w:t>2198</w:t>
            </w:r>
          </w:p>
        </w:tc>
      </w:tr>
      <w:tr w:rsidR="000E2306" w:rsidTr="000E2306">
        <w:tc>
          <w:tcPr>
            <w:tcW w:w="1384" w:type="dxa"/>
          </w:tcPr>
          <w:p w:rsidR="000E2306" w:rsidRPr="00045204" w:rsidRDefault="000E2306" w:rsidP="000E2306">
            <w:pPr>
              <w:pStyle w:val="a3"/>
              <w:numPr>
                <w:ilvl w:val="0"/>
                <w:numId w:val="5"/>
              </w:numPr>
              <w:jc w:val="both"/>
              <w:rPr>
                <w:rFonts w:cs="Arial"/>
                <w:b/>
                <w:i/>
                <w:sz w:val="24"/>
                <w:lang w:val="ro-RO"/>
              </w:rPr>
            </w:pPr>
          </w:p>
        </w:tc>
        <w:tc>
          <w:tcPr>
            <w:tcW w:w="5562" w:type="dxa"/>
          </w:tcPr>
          <w:p w:rsidR="000E2306" w:rsidRPr="00045204" w:rsidRDefault="000E2306" w:rsidP="000E2306">
            <w:pPr>
              <w:jc w:val="center"/>
              <w:rPr>
                <w:rFonts w:cs="Arial"/>
                <w:b/>
                <w:i/>
                <w:sz w:val="24"/>
                <w:lang w:val="ro-RO"/>
              </w:rPr>
            </w:pPr>
            <w:r w:rsidRPr="00045204">
              <w:rPr>
                <w:rFonts w:cs="Arial"/>
                <w:b/>
                <w:i/>
                <w:sz w:val="24"/>
                <w:lang w:val="ro-RO"/>
              </w:rPr>
              <w:t>Familii de albini</w:t>
            </w:r>
          </w:p>
        </w:tc>
        <w:tc>
          <w:tcPr>
            <w:tcW w:w="3474" w:type="dxa"/>
          </w:tcPr>
          <w:p w:rsidR="000E2306" w:rsidRPr="00045204" w:rsidRDefault="000E2306" w:rsidP="000E2306">
            <w:pPr>
              <w:jc w:val="center"/>
              <w:rPr>
                <w:rFonts w:cs="Arial"/>
                <w:b/>
                <w:i/>
                <w:sz w:val="24"/>
                <w:lang w:val="ro-RO"/>
              </w:rPr>
            </w:pPr>
            <w:r w:rsidRPr="00045204">
              <w:rPr>
                <w:rFonts w:cs="Arial"/>
                <w:b/>
                <w:i/>
                <w:sz w:val="24"/>
                <w:lang w:val="ro-RO"/>
              </w:rPr>
              <w:t>365</w:t>
            </w:r>
          </w:p>
        </w:tc>
      </w:tr>
    </w:tbl>
    <w:p w:rsidR="005B00C9" w:rsidRDefault="00876066" w:rsidP="00045204">
      <w:pPr>
        <w:jc w:val="both"/>
        <w:rPr>
          <w:rFonts w:ascii="Arial" w:hAnsi="Arial" w:cs="Arial"/>
          <w:lang w:val="ro-RO"/>
        </w:rPr>
      </w:pPr>
      <w:r>
        <w:rPr>
          <w:rFonts w:ascii="Arial" w:hAnsi="Arial" w:cs="Arial"/>
          <w:lang w:val="ro-RO"/>
        </w:rPr>
        <w:t xml:space="preserve">  </w:t>
      </w:r>
    </w:p>
    <w:p w:rsidR="00BD7D46" w:rsidRPr="00821878" w:rsidRDefault="005B00C9" w:rsidP="00045204">
      <w:pPr>
        <w:jc w:val="both"/>
        <w:rPr>
          <w:rFonts w:ascii="Arial" w:hAnsi="Arial" w:cs="Arial"/>
          <w:b/>
          <w:color w:val="1F497D" w:themeColor="text2"/>
          <w:sz w:val="24"/>
          <w:lang w:val="ro-RO"/>
        </w:rPr>
      </w:pPr>
      <w:r>
        <w:rPr>
          <w:rFonts w:ascii="Arial" w:hAnsi="Arial" w:cs="Arial"/>
          <w:lang w:val="ro-RO"/>
        </w:rPr>
        <w:t xml:space="preserve">    </w:t>
      </w:r>
      <w:r w:rsidR="00045204" w:rsidRPr="00821878">
        <w:rPr>
          <w:rFonts w:ascii="Arial" w:hAnsi="Arial" w:cs="Arial"/>
          <w:i/>
          <w:sz w:val="24"/>
          <w:lang w:val="ro-RO"/>
        </w:rPr>
        <w:t>Principalele probleme legate de dezvoltarea agriculturii cu care se confruntă persoanele fizice și juridice din comună în ultimii 5 ani sunt:</w:t>
      </w:r>
    </w:p>
    <w:p w:rsidR="00045204" w:rsidRPr="00821878" w:rsidRDefault="001100D6" w:rsidP="00045204">
      <w:pPr>
        <w:pStyle w:val="a3"/>
        <w:numPr>
          <w:ilvl w:val="0"/>
          <w:numId w:val="2"/>
        </w:numPr>
        <w:jc w:val="both"/>
        <w:rPr>
          <w:rFonts w:ascii="Arial" w:hAnsi="Arial" w:cs="Arial"/>
          <w:sz w:val="24"/>
          <w:lang w:val="ro-RO"/>
        </w:rPr>
      </w:pPr>
      <w:r w:rsidRPr="00821878">
        <w:rPr>
          <w:rFonts w:ascii="Arial" w:hAnsi="Arial" w:cs="Arial"/>
          <w:sz w:val="24"/>
          <w:lang w:val="ro-RO"/>
        </w:rPr>
        <w:t>Prețurile înalte la carburanți, pesticide și îngrășăminte minerale;</w:t>
      </w:r>
    </w:p>
    <w:p w:rsidR="001100D6" w:rsidRPr="00821878" w:rsidRDefault="001100D6" w:rsidP="00045204">
      <w:pPr>
        <w:pStyle w:val="a3"/>
        <w:numPr>
          <w:ilvl w:val="0"/>
          <w:numId w:val="2"/>
        </w:numPr>
        <w:jc w:val="both"/>
        <w:rPr>
          <w:rFonts w:ascii="Arial" w:hAnsi="Arial" w:cs="Arial"/>
          <w:sz w:val="24"/>
          <w:lang w:val="ro-RO"/>
        </w:rPr>
      </w:pPr>
      <w:r w:rsidRPr="00821878">
        <w:rPr>
          <w:rFonts w:ascii="Arial" w:hAnsi="Arial" w:cs="Arial"/>
          <w:sz w:val="24"/>
          <w:lang w:val="ro-RO"/>
        </w:rPr>
        <w:t>Imposibiliatea de a încheia contracte de livrare a carburanților direct cu furnizorul;</w:t>
      </w:r>
    </w:p>
    <w:p w:rsidR="001100D6" w:rsidRPr="00821878" w:rsidRDefault="001100D6" w:rsidP="00045204">
      <w:pPr>
        <w:pStyle w:val="a3"/>
        <w:numPr>
          <w:ilvl w:val="0"/>
          <w:numId w:val="2"/>
        </w:numPr>
        <w:jc w:val="both"/>
        <w:rPr>
          <w:rFonts w:ascii="Arial" w:hAnsi="Arial" w:cs="Arial"/>
          <w:sz w:val="24"/>
          <w:lang w:val="ro-RO"/>
        </w:rPr>
      </w:pPr>
      <w:r w:rsidRPr="00821878">
        <w:rPr>
          <w:rFonts w:ascii="Arial" w:hAnsi="Arial" w:cs="Arial"/>
          <w:sz w:val="24"/>
          <w:lang w:val="ro-RO"/>
        </w:rPr>
        <w:t>Dobînzile înalte de achitare pentru creditele contractate de la bănci;</w:t>
      </w:r>
    </w:p>
    <w:p w:rsidR="001100D6" w:rsidRPr="00821878" w:rsidRDefault="001100D6" w:rsidP="00045204">
      <w:pPr>
        <w:pStyle w:val="a3"/>
        <w:numPr>
          <w:ilvl w:val="0"/>
          <w:numId w:val="2"/>
        </w:numPr>
        <w:jc w:val="both"/>
        <w:rPr>
          <w:rFonts w:ascii="Arial" w:hAnsi="Arial" w:cs="Arial"/>
          <w:sz w:val="24"/>
          <w:lang w:val="ro-RO"/>
        </w:rPr>
      </w:pPr>
      <w:r w:rsidRPr="00821878">
        <w:rPr>
          <w:rFonts w:ascii="Arial" w:hAnsi="Arial" w:cs="Arial"/>
          <w:sz w:val="24"/>
          <w:lang w:val="ro-RO"/>
        </w:rPr>
        <w:t>Lipsa piețelor de desfacere a producției agricole;</w:t>
      </w:r>
    </w:p>
    <w:p w:rsidR="001100D6" w:rsidRPr="00821878" w:rsidRDefault="001100D6" w:rsidP="00045204">
      <w:pPr>
        <w:pStyle w:val="a3"/>
        <w:numPr>
          <w:ilvl w:val="0"/>
          <w:numId w:val="2"/>
        </w:numPr>
        <w:jc w:val="both"/>
        <w:rPr>
          <w:rFonts w:ascii="Arial" w:hAnsi="Arial" w:cs="Arial"/>
          <w:sz w:val="24"/>
          <w:lang w:val="ro-RO"/>
        </w:rPr>
      </w:pPr>
      <w:r w:rsidRPr="00821878">
        <w:rPr>
          <w:rFonts w:ascii="Arial" w:hAnsi="Arial" w:cs="Arial"/>
          <w:sz w:val="24"/>
          <w:lang w:val="ro-RO"/>
        </w:rPr>
        <w:t>Nivelul scăzut</w:t>
      </w:r>
      <w:r w:rsidR="00FA225C" w:rsidRPr="00821878">
        <w:rPr>
          <w:rFonts w:ascii="Arial" w:hAnsi="Arial" w:cs="Arial"/>
          <w:sz w:val="24"/>
          <w:lang w:val="ro-RO"/>
        </w:rPr>
        <w:t xml:space="preserve">  al </w:t>
      </w:r>
      <w:r w:rsidRPr="00821878">
        <w:rPr>
          <w:rFonts w:ascii="Arial" w:hAnsi="Arial" w:cs="Arial"/>
          <w:sz w:val="24"/>
          <w:lang w:val="ro-RO"/>
        </w:rPr>
        <w:t xml:space="preserve"> </w:t>
      </w:r>
      <w:r w:rsidR="0018034D" w:rsidRPr="00821878">
        <w:rPr>
          <w:rFonts w:ascii="Arial" w:hAnsi="Arial" w:cs="Arial"/>
          <w:sz w:val="24"/>
          <w:lang w:val="ro-RO"/>
        </w:rPr>
        <w:t>cunoștințelor în domeniul agriculturii al fermierilor și celor care se ocupă cu agricultura, din această cauză nu se respectă tehnologiile de prelucrare a solurilor;</w:t>
      </w:r>
    </w:p>
    <w:p w:rsidR="0018034D" w:rsidRPr="00821878" w:rsidRDefault="0018034D" w:rsidP="00045204">
      <w:pPr>
        <w:pStyle w:val="a3"/>
        <w:numPr>
          <w:ilvl w:val="0"/>
          <w:numId w:val="2"/>
        </w:numPr>
        <w:jc w:val="both"/>
        <w:rPr>
          <w:rFonts w:ascii="Arial" w:hAnsi="Arial" w:cs="Arial"/>
          <w:sz w:val="24"/>
          <w:lang w:val="ro-RO"/>
        </w:rPr>
      </w:pPr>
      <w:r w:rsidRPr="00821878">
        <w:rPr>
          <w:rFonts w:ascii="Arial" w:hAnsi="Arial" w:cs="Arial"/>
          <w:sz w:val="24"/>
          <w:lang w:val="ro-RO"/>
        </w:rPr>
        <w:t>Calamități naturale (secete, inundații, grindină) care aduc prejudiciu domeniului agricol;</w:t>
      </w:r>
    </w:p>
    <w:p w:rsidR="0018034D" w:rsidRPr="00821878" w:rsidRDefault="0018034D" w:rsidP="00045204">
      <w:pPr>
        <w:pStyle w:val="a3"/>
        <w:numPr>
          <w:ilvl w:val="0"/>
          <w:numId w:val="2"/>
        </w:numPr>
        <w:jc w:val="both"/>
        <w:rPr>
          <w:rFonts w:ascii="Arial" w:hAnsi="Arial" w:cs="Arial"/>
          <w:sz w:val="24"/>
          <w:lang w:val="ro-RO"/>
        </w:rPr>
      </w:pPr>
      <w:r w:rsidRPr="00821878">
        <w:rPr>
          <w:rFonts w:ascii="Arial" w:hAnsi="Arial" w:cs="Arial"/>
          <w:sz w:val="24"/>
          <w:lang w:val="ro-RO"/>
        </w:rPr>
        <w:t>Lipsa ajutorului financiar din partea statului, în special pentru gospodăriile individuale.</w:t>
      </w:r>
    </w:p>
    <w:p w:rsidR="0018034D" w:rsidRPr="00821878" w:rsidRDefault="0018034D" w:rsidP="0018034D">
      <w:pPr>
        <w:jc w:val="both"/>
        <w:rPr>
          <w:rFonts w:ascii="Arial" w:hAnsi="Arial" w:cs="Arial"/>
          <w:i/>
          <w:sz w:val="24"/>
          <w:lang w:val="ro-RO"/>
        </w:rPr>
      </w:pPr>
      <w:r w:rsidRPr="00821878">
        <w:rPr>
          <w:rFonts w:ascii="Arial" w:hAnsi="Arial" w:cs="Arial"/>
          <w:i/>
          <w:sz w:val="24"/>
          <w:lang w:val="ro-RO"/>
        </w:rPr>
        <w:t>Intensificarea dezvoltării agriculturii în localitate în următorii  ani:</w:t>
      </w:r>
    </w:p>
    <w:p w:rsidR="0018034D" w:rsidRPr="00821878" w:rsidRDefault="0018034D" w:rsidP="0018034D">
      <w:pPr>
        <w:pStyle w:val="a3"/>
        <w:numPr>
          <w:ilvl w:val="0"/>
          <w:numId w:val="2"/>
        </w:numPr>
        <w:jc w:val="both"/>
        <w:rPr>
          <w:rFonts w:ascii="Arial" w:hAnsi="Arial" w:cs="Arial"/>
          <w:sz w:val="24"/>
          <w:lang w:val="ro-RO"/>
        </w:rPr>
      </w:pPr>
      <w:r w:rsidRPr="00821878">
        <w:rPr>
          <w:rFonts w:ascii="Arial" w:hAnsi="Arial" w:cs="Arial"/>
          <w:sz w:val="24"/>
          <w:lang w:val="ro-RO"/>
        </w:rPr>
        <w:t>Atragerea investițiilor în agricultură prin scrierea și înaintarea de proiecte investiționale;</w:t>
      </w:r>
    </w:p>
    <w:p w:rsidR="0018034D" w:rsidRPr="00821878" w:rsidRDefault="0018034D" w:rsidP="0018034D">
      <w:pPr>
        <w:pStyle w:val="a3"/>
        <w:numPr>
          <w:ilvl w:val="0"/>
          <w:numId w:val="2"/>
        </w:numPr>
        <w:jc w:val="both"/>
        <w:rPr>
          <w:rFonts w:ascii="Arial" w:hAnsi="Arial" w:cs="Arial"/>
          <w:sz w:val="24"/>
          <w:lang w:val="ro-RO"/>
        </w:rPr>
      </w:pPr>
      <w:r w:rsidRPr="00821878">
        <w:rPr>
          <w:rFonts w:ascii="Arial" w:hAnsi="Arial" w:cs="Arial"/>
          <w:sz w:val="24"/>
          <w:lang w:val="ro-RO"/>
        </w:rPr>
        <w:t>Constituirea și promovarea parteneriatului  public-privat în domeniul agriculturii;</w:t>
      </w:r>
    </w:p>
    <w:p w:rsidR="0018034D" w:rsidRDefault="0018034D" w:rsidP="0018034D">
      <w:pPr>
        <w:pStyle w:val="a3"/>
        <w:numPr>
          <w:ilvl w:val="0"/>
          <w:numId w:val="2"/>
        </w:numPr>
        <w:jc w:val="both"/>
        <w:rPr>
          <w:rFonts w:ascii="Arial" w:hAnsi="Arial" w:cs="Arial"/>
          <w:lang w:val="ro-RO"/>
        </w:rPr>
      </w:pPr>
      <w:r w:rsidRPr="00821878">
        <w:rPr>
          <w:rFonts w:ascii="Arial" w:hAnsi="Arial" w:cs="Arial"/>
          <w:sz w:val="24"/>
          <w:lang w:val="ro-RO"/>
        </w:rPr>
        <w:t>Organizarea vizitelor de studiu pentru schimb de experiență cu fermiereii din alte țări care au înregistrat succese</w:t>
      </w:r>
      <w:r>
        <w:rPr>
          <w:rFonts w:ascii="Arial" w:hAnsi="Arial" w:cs="Arial"/>
          <w:lang w:val="ro-RO"/>
        </w:rPr>
        <w:t>.</w:t>
      </w:r>
    </w:p>
    <w:p w:rsidR="00045204" w:rsidRPr="00045204" w:rsidRDefault="0018034D" w:rsidP="005B00C9">
      <w:pPr>
        <w:pStyle w:val="a3"/>
        <w:jc w:val="both"/>
        <w:rPr>
          <w:rFonts w:ascii="Arial" w:hAnsi="Arial" w:cs="Arial"/>
          <w:lang w:val="ro-RO"/>
        </w:rPr>
      </w:pPr>
      <w:r w:rsidRPr="0018034D">
        <w:rPr>
          <w:rFonts w:ascii="Arial" w:hAnsi="Arial" w:cs="Arial"/>
          <w:noProof/>
          <w:lang w:eastAsia="ru-RU"/>
        </w:rPr>
        <w:lastRenderedPageBreak/>
        <w:drawing>
          <wp:inline distT="0" distB="0" distL="0" distR="0">
            <wp:extent cx="5486400" cy="3200400"/>
            <wp:effectExtent l="57150" t="0" r="76200" b="0"/>
            <wp:docPr id="3" name="Схема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rsidR="00BD7D46" w:rsidRDefault="00BD7D46" w:rsidP="00BB6A91">
      <w:pPr>
        <w:pStyle w:val="a3"/>
        <w:ind w:left="1080"/>
        <w:rPr>
          <w:rFonts w:ascii="Times New Roman" w:hAnsi="Times New Roman"/>
          <w:b/>
          <w:lang w:val="ro-RO"/>
        </w:rPr>
      </w:pPr>
    </w:p>
    <w:p w:rsidR="00BD7D46" w:rsidRDefault="00BD7D46" w:rsidP="00BB6A91">
      <w:pPr>
        <w:pStyle w:val="a3"/>
        <w:ind w:left="1080"/>
        <w:rPr>
          <w:rFonts w:ascii="Times New Roman" w:hAnsi="Times New Roman"/>
          <w:b/>
          <w:lang w:val="ro-RO"/>
        </w:rPr>
      </w:pPr>
    </w:p>
    <w:p w:rsidR="00BD7D46" w:rsidRPr="005B00C9" w:rsidRDefault="008E4116" w:rsidP="008E4116">
      <w:pPr>
        <w:pStyle w:val="a3"/>
        <w:ind w:left="1080"/>
        <w:jc w:val="center"/>
        <w:rPr>
          <w:rFonts w:ascii="Arial" w:hAnsi="Arial" w:cs="Arial"/>
          <w:b/>
          <w:lang w:val="ro-RO"/>
        </w:rPr>
      </w:pPr>
      <w:r w:rsidRPr="005B00C9">
        <w:rPr>
          <w:rFonts w:ascii="Arial" w:hAnsi="Arial" w:cs="Arial"/>
          <w:b/>
          <w:lang w:val="ro-RO"/>
        </w:rPr>
        <w:t>III.3. SECTORUL SERVICIILOR</w:t>
      </w:r>
    </w:p>
    <w:p w:rsidR="008E4116" w:rsidRDefault="008E4116" w:rsidP="00BB6A91">
      <w:pPr>
        <w:pStyle w:val="a3"/>
        <w:ind w:left="1080"/>
        <w:rPr>
          <w:rFonts w:ascii="Times New Roman" w:hAnsi="Times New Roman"/>
          <w:b/>
          <w:lang w:val="ro-RO"/>
        </w:rPr>
      </w:pPr>
    </w:p>
    <w:p w:rsidR="008E4116" w:rsidRPr="00765A47" w:rsidRDefault="008E4116" w:rsidP="00765A47">
      <w:pPr>
        <w:jc w:val="both"/>
        <w:rPr>
          <w:rFonts w:ascii="Arial" w:hAnsi="Arial" w:cs="Arial"/>
          <w:b/>
          <w:lang w:val="ro-RO"/>
        </w:rPr>
      </w:pPr>
      <w:r w:rsidRPr="00765A47">
        <w:rPr>
          <w:rFonts w:ascii="Times New Roman" w:hAnsi="Times New Roman"/>
          <w:b/>
          <w:lang w:val="ro-RO"/>
        </w:rPr>
        <w:t>III.3.1</w:t>
      </w:r>
      <w:r w:rsidRPr="00765A47">
        <w:rPr>
          <w:rFonts w:ascii="Arial" w:hAnsi="Arial" w:cs="Arial"/>
          <w:b/>
          <w:lang w:val="ro-RO"/>
        </w:rPr>
        <w:t>. Transporturile.</w:t>
      </w:r>
    </w:p>
    <w:p w:rsidR="00605F6D" w:rsidRPr="00821878" w:rsidRDefault="00605F6D" w:rsidP="00605F6D">
      <w:pPr>
        <w:jc w:val="both"/>
        <w:rPr>
          <w:rFonts w:ascii="Arial" w:hAnsi="Arial" w:cs="Arial"/>
          <w:sz w:val="24"/>
          <w:lang w:val="ro-RO"/>
        </w:rPr>
      </w:pPr>
      <w:r w:rsidRPr="00821878">
        <w:rPr>
          <w:rFonts w:ascii="Arial" w:hAnsi="Arial" w:cs="Arial"/>
          <w:sz w:val="24"/>
          <w:lang w:val="ro-RO"/>
        </w:rPr>
        <w:t xml:space="preserve">     Localitățile din comuna Sîngereii Noi nu dispun de un sistem propriu de alimentare cu apă și de rețele de canalizare, ape uzate și menajere. Construcția rețelei de apă și canalizare, ape uzate și menajere, fac parte din proiectele prioritare ale comunei în perioada 2016-2020.</w:t>
      </w:r>
      <w:r w:rsidR="00E708F0" w:rsidRPr="00821878">
        <w:rPr>
          <w:rFonts w:ascii="Arial" w:hAnsi="Arial" w:cs="Arial"/>
          <w:sz w:val="24"/>
          <w:lang w:val="ro-RO"/>
        </w:rPr>
        <w:t xml:space="preserve"> La sfărșitul anului 2015  s-a început construcția apeductului din sursele financiare ale Fondului Ecologic Național. Costul total al proiectului este de 17 091 203 lei.</w:t>
      </w:r>
    </w:p>
    <w:p w:rsidR="00E708F0" w:rsidRPr="00821878" w:rsidRDefault="00E708F0" w:rsidP="00605F6D">
      <w:pPr>
        <w:jc w:val="both"/>
        <w:rPr>
          <w:rFonts w:ascii="Arial" w:hAnsi="Arial" w:cs="Arial"/>
          <w:sz w:val="24"/>
          <w:lang w:val="ro-RO"/>
        </w:rPr>
      </w:pPr>
      <w:r w:rsidRPr="00821878">
        <w:rPr>
          <w:rFonts w:ascii="Arial" w:hAnsi="Arial" w:cs="Arial"/>
          <w:sz w:val="24"/>
          <w:lang w:val="ro-RO"/>
        </w:rPr>
        <w:t xml:space="preserve">     În prezent comunitatea dispune  de alimentare cu gaze naturale, </w:t>
      </w:r>
      <w:r w:rsidR="004C0268" w:rsidRPr="00821878">
        <w:rPr>
          <w:rFonts w:ascii="Arial" w:hAnsi="Arial" w:cs="Arial"/>
          <w:sz w:val="24"/>
          <w:lang w:val="ro-RO"/>
        </w:rPr>
        <w:t>dar printre proiectele prioritare în perioada 2016-2020 se află extinderea rețelelor cu gaze naturale și conectarea la conductele cu gaz natural toate gospodăriile comunei.</w:t>
      </w:r>
    </w:p>
    <w:p w:rsidR="004C0268" w:rsidRPr="00821878" w:rsidRDefault="004C0268" w:rsidP="00605F6D">
      <w:pPr>
        <w:jc w:val="both"/>
        <w:rPr>
          <w:rFonts w:ascii="Arial" w:hAnsi="Arial" w:cs="Arial"/>
          <w:sz w:val="24"/>
          <w:lang w:val="ro-RO"/>
        </w:rPr>
      </w:pPr>
      <w:r w:rsidRPr="00821878">
        <w:rPr>
          <w:rFonts w:ascii="Arial" w:hAnsi="Arial" w:cs="Arial"/>
          <w:sz w:val="24"/>
          <w:lang w:val="ro-RO"/>
        </w:rPr>
        <w:t xml:space="preserve">     Gospodăriile din comună sunt racordate la sistemul național  energetic în proporție  de 100%. Comuna Sîngereii Noi are ca proiecte prioritare în perioada  2016-2020, montarea posturilor moderne de transformare în vederea îmbunătățirii parametrilor curentului electric și extinderea rețelei de iluminat public.</w:t>
      </w:r>
    </w:p>
    <w:p w:rsidR="004C0268" w:rsidRPr="00645120" w:rsidRDefault="004C0268" w:rsidP="00605F6D">
      <w:pPr>
        <w:jc w:val="both"/>
        <w:rPr>
          <w:rFonts w:ascii="Arial" w:hAnsi="Arial" w:cs="Arial"/>
          <w:color w:val="000000" w:themeColor="text1"/>
          <w:sz w:val="24"/>
          <w:lang w:val="ro-RO"/>
        </w:rPr>
      </w:pPr>
      <w:r w:rsidRPr="00821878">
        <w:rPr>
          <w:rFonts w:ascii="Arial" w:hAnsi="Arial" w:cs="Arial"/>
          <w:sz w:val="24"/>
          <w:lang w:val="ro-RO"/>
        </w:rPr>
        <w:t xml:space="preserve">     Rețeaua de telefonie fixă deservește 80% din necesarul comunei. Accesul la Internet se face </w:t>
      </w:r>
      <w:r w:rsidRPr="00645120">
        <w:rPr>
          <w:rFonts w:ascii="Arial" w:hAnsi="Arial" w:cs="Arial"/>
          <w:color w:val="000000" w:themeColor="text1"/>
          <w:sz w:val="24"/>
          <w:lang w:val="ro-RO"/>
        </w:rPr>
        <w:t>într-un procent de 70%,</w:t>
      </w:r>
      <w:r w:rsidRPr="00821878">
        <w:rPr>
          <w:rFonts w:ascii="Arial" w:hAnsi="Arial" w:cs="Arial"/>
          <w:sz w:val="24"/>
          <w:lang w:val="ro-RO"/>
        </w:rPr>
        <w:t xml:space="preserve"> iar accesul la telefonia mobilă se face </w:t>
      </w:r>
      <w:r w:rsidRPr="00645120">
        <w:rPr>
          <w:rFonts w:ascii="Arial" w:hAnsi="Arial" w:cs="Arial"/>
          <w:color w:val="000000" w:themeColor="text1"/>
          <w:sz w:val="24"/>
          <w:lang w:val="ro-RO"/>
        </w:rPr>
        <w:t>într-un procent de 60%.</w:t>
      </w:r>
    </w:p>
    <w:p w:rsidR="00EA3BAC" w:rsidRPr="00821878" w:rsidRDefault="00EA3BAC" w:rsidP="00605F6D">
      <w:pPr>
        <w:jc w:val="both"/>
        <w:rPr>
          <w:rFonts w:ascii="Arial" w:hAnsi="Arial" w:cs="Arial"/>
          <w:i/>
          <w:sz w:val="24"/>
          <w:lang w:val="ro-RO"/>
        </w:rPr>
      </w:pPr>
      <w:r w:rsidRPr="00821878">
        <w:rPr>
          <w:rFonts w:ascii="Arial" w:hAnsi="Arial" w:cs="Arial"/>
          <w:i/>
          <w:sz w:val="24"/>
          <w:lang w:val="ro-RO"/>
        </w:rPr>
        <w:t xml:space="preserve">     Principalele probleme legate de dezvoltarea infrastructurii transporturilor în ultimii 5 ani sunt:</w:t>
      </w:r>
    </w:p>
    <w:p w:rsidR="00EA3BAC" w:rsidRPr="00821878" w:rsidRDefault="00EA3BAC" w:rsidP="00EA3BAC">
      <w:pPr>
        <w:pStyle w:val="a3"/>
        <w:numPr>
          <w:ilvl w:val="0"/>
          <w:numId w:val="2"/>
        </w:numPr>
        <w:jc w:val="both"/>
        <w:rPr>
          <w:rFonts w:ascii="Arial" w:hAnsi="Arial" w:cs="Arial"/>
          <w:sz w:val="24"/>
          <w:lang w:val="ro-RO"/>
        </w:rPr>
      </w:pPr>
      <w:r w:rsidRPr="00821878">
        <w:rPr>
          <w:rFonts w:ascii="Arial" w:hAnsi="Arial" w:cs="Arial"/>
          <w:sz w:val="24"/>
          <w:lang w:val="ro-RO"/>
        </w:rPr>
        <w:t>Lipsa resurselor financiare pentru construcția rețelelor de apă și canalizare;</w:t>
      </w:r>
    </w:p>
    <w:p w:rsidR="00EA3BAC" w:rsidRPr="00821878" w:rsidRDefault="00EA3BAC" w:rsidP="00EA3BAC">
      <w:pPr>
        <w:pStyle w:val="a3"/>
        <w:numPr>
          <w:ilvl w:val="0"/>
          <w:numId w:val="2"/>
        </w:numPr>
        <w:jc w:val="both"/>
        <w:rPr>
          <w:rFonts w:ascii="Arial" w:hAnsi="Arial" w:cs="Arial"/>
          <w:sz w:val="24"/>
          <w:lang w:val="ro-RO"/>
        </w:rPr>
      </w:pPr>
      <w:r w:rsidRPr="00821878">
        <w:rPr>
          <w:rFonts w:ascii="Arial" w:hAnsi="Arial" w:cs="Arial"/>
          <w:sz w:val="24"/>
          <w:lang w:val="ro-RO"/>
        </w:rPr>
        <w:t>Lipsa resurselor financiare pentru extinderea rețelelor de gaz natural;</w:t>
      </w:r>
    </w:p>
    <w:p w:rsidR="00EA3BAC" w:rsidRPr="00821878" w:rsidRDefault="00EA3BAC" w:rsidP="00EA3BAC">
      <w:pPr>
        <w:pStyle w:val="a3"/>
        <w:numPr>
          <w:ilvl w:val="0"/>
          <w:numId w:val="2"/>
        </w:numPr>
        <w:jc w:val="both"/>
        <w:rPr>
          <w:rFonts w:ascii="Arial" w:hAnsi="Arial" w:cs="Arial"/>
          <w:sz w:val="24"/>
          <w:lang w:val="ro-RO"/>
        </w:rPr>
      </w:pPr>
      <w:r w:rsidRPr="00821878">
        <w:rPr>
          <w:rFonts w:ascii="Arial" w:hAnsi="Arial" w:cs="Arial"/>
          <w:sz w:val="24"/>
          <w:lang w:val="ro-RO"/>
        </w:rPr>
        <w:t>Lipsa</w:t>
      </w:r>
      <w:r w:rsidR="00842406" w:rsidRPr="00821878">
        <w:rPr>
          <w:rFonts w:ascii="Arial" w:hAnsi="Arial" w:cs="Arial"/>
          <w:sz w:val="24"/>
          <w:lang w:val="ro-RO"/>
        </w:rPr>
        <w:t xml:space="preserve"> </w:t>
      </w:r>
      <w:r w:rsidRPr="00821878">
        <w:rPr>
          <w:rFonts w:ascii="Arial" w:hAnsi="Arial" w:cs="Arial"/>
          <w:sz w:val="24"/>
          <w:lang w:val="ro-RO"/>
        </w:rPr>
        <w:t xml:space="preserve">resurselor financiare pentru extinderea </w:t>
      </w:r>
      <w:r w:rsidR="00842406" w:rsidRPr="00821878">
        <w:rPr>
          <w:rFonts w:ascii="Arial" w:hAnsi="Arial" w:cs="Arial"/>
          <w:sz w:val="24"/>
          <w:lang w:val="ro-RO"/>
        </w:rPr>
        <w:t xml:space="preserve">rețelelor </w:t>
      </w:r>
      <w:r w:rsidRPr="00821878">
        <w:rPr>
          <w:rFonts w:ascii="Arial" w:hAnsi="Arial" w:cs="Arial"/>
          <w:sz w:val="24"/>
          <w:lang w:val="ro-RO"/>
        </w:rPr>
        <w:t>de telefonie fixă și Internet;</w:t>
      </w:r>
    </w:p>
    <w:p w:rsidR="00EA3BAC" w:rsidRPr="00821878" w:rsidRDefault="00EA3BAC" w:rsidP="00EA3BAC">
      <w:pPr>
        <w:pStyle w:val="a3"/>
        <w:numPr>
          <w:ilvl w:val="0"/>
          <w:numId w:val="2"/>
        </w:numPr>
        <w:jc w:val="both"/>
        <w:rPr>
          <w:rFonts w:ascii="Arial" w:hAnsi="Arial" w:cs="Arial"/>
          <w:sz w:val="24"/>
          <w:lang w:val="ro-RO"/>
        </w:rPr>
      </w:pPr>
      <w:r w:rsidRPr="00821878">
        <w:rPr>
          <w:rFonts w:ascii="Arial" w:hAnsi="Arial" w:cs="Arial"/>
          <w:sz w:val="24"/>
          <w:lang w:val="ro-RO"/>
        </w:rPr>
        <w:t>Lipsa resurselor financiare pentru extinderea rețelei de iluminat public.</w:t>
      </w:r>
    </w:p>
    <w:p w:rsidR="00EA3BAC" w:rsidRPr="00821878" w:rsidRDefault="00EA3BAC" w:rsidP="00EA3BAC">
      <w:pPr>
        <w:jc w:val="both"/>
        <w:rPr>
          <w:rFonts w:ascii="Arial" w:hAnsi="Arial" w:cs="Arial"/>
          <w:i/>
          <w:sz w:val="24"/>
          <w:lang w:val="ro-RO"/>
        </w:rPr>
      </w:pPr>
      <w:r w:rsidRPr="00821878">
        <w:rPr>
          <w:rFonts w:ascii="Arial" w:hAnsi="Arial" w:cs="Arial"/>
          <w:i/>
          <w:sz w:val="24"/>
          <w:lang w:val="ro-RO"/>
        </w:rPr>
        <w:t>Intensificarea dezvoltării sectorului transporturilor în ultimii 5 ani:</w:t>
      </w:r>
    </w:p>
    <w:p w:rsidR="00EA3BAC" w:rsidRPr="00821878" w:rsidRDefault="00842406" w:rsidP="00EA3BAC">
      <w:pPr>
        <w:pStyle w:val="a3"/>
        <w:numPr>
          <w:ilvl w:val="0"/>
          <w:numId w:val="2"/>
        </w:numPr>
        <w:jc w:val="both"/>
        <w:rPr>
          <w:rFonts w:ascii="Arial" w:hAnsi="Arial" w:cs="Arial"/>
          <w:i/>
          <w:sz w:val="24"/>
          <w:lang w:val="ro-RO"/>
        </w:rPr>
      </w:pPr>
      <w:r w:rsidRPr="00821878">
        <w:rPr>
          <w:rFonts w:ascii="Arial" w:hAnsi="Arial" w:cs="Arial"/>
          <w:i/>
          <w:sz w:val="24"/>
          <w:lang w:val="ro-RO"/>
        </w:rPr>
        <w:lastRenderedPageBreak/>
        <w:t>Atragerea investițiilor pentru construcția și extinderea rețelelor transporturilor;</w:t>
      </w:r>
    </w:p>
    <w:p w:rsidR="00842406" w:rsidRPr="00821878" w:rsidRDefault="00842406" w:rsidP="00EA3BAC">
      <w:pPr>
        <w:pStyle w:val="a3"/>
        <w:numPr>
          <w:ilvl w:val="0"/>
          <w:numId w:val="2"/>
        </w:numPr>
        <w:jc w:val="both"/>
        <w:rPr>
          <w:rFonts w:ascii="Arial" w:hAnsi="Arial" w:cs="Arial"/>
          <w:i/>
          <w:sz w:val="24"/>
          <w:lang w:val="ro-RO"/>
        </w:rPr>
      </w:pPr>
      <w:r w:rsidRPr="00821878">
        <w:rPr>
          <w:rFonts w:ascii="Arial" w:hAnsi="Arial" w:cs="Arial"/>
          <w:i/>
          <w:sz w:val="24"/>
          <w:lang w:val="ro-RO"/>
        </w:rPr>
        <w:t>Modernizarea drumurilor locale care deservesc nevoile curente ale locuitorilor și activitățile economice;</w:t>
      </w:r>
    </w:p>
    <w:p w:rsidR="00EA3BAC" w:rsidRPr="009C2866" w:rsidRDefault="00842406" w:rsidP="00EA3BAC">
      <w:pPr>
        <w:pStyle w:val="a3"/>
        <w:numPr>
          <w:ilvl w:val="0"/>
          <w:numId w:val="2"/>
        </w:numPr>
        <w:jc w:val="both"/>
        <w:rPr>
          <w:rFonts w:ascii="Arial" w:hAnsi="Arial" w:cs="Arial"/>
          <w:i/>
          <w:sz w:val="24"/>
          <w:lang w:val="ro-RO"/>
        </w:rPr>
      </w:pPr>
      <w:r w:rsidRPr="00821878">
        <w:rPr>
          <w:rFonts w:ascii="Arial" w:hAnsi="Arial" w:cs="Arial"/>
          <w:i/>
          <w:sz w:val="24"/>
          <w:lang w:val="ro-RO"/>
        </w:rPr>
        <w:t>Majorarea ponderii gospodăriilor conectate la utilitățile publice.</w:t>
      </w:r>
    </w:p>
    <w:p w:rsidR="00EA3BAC" w:rsidRDefault="00842406" w:rsidP="00EA3BAC">
      <w:pPr>
        <w:jc w:val="both"/>
        <w:rPr>
          <w:rFonts w:ascii="Arial" w:hAnsi="Arial" w:cs="Arial"/>
          <w:lang w:val="ro-RO"/>
        </w:rPr>
      </w:pPr>
      <w:r w:rsidRPr="00842406">
        <w:rPr>
          <w:rFonts w:ascii="Arial" w:hAnsi="Arial" w:cs="Arial"/>
          <w:noProof/>
          <w:lang w:eastAsia="ru-RU"/>
        </w:rPr>
        <w:drawing>
          <wp:inline distT="0" distB="0" distL="0" distR="0">
            <wp:extent cx="5486400" cy="3200400"/>
            <wp:effectExtent l="76200" t="0" r="76200" b="0"/>
            <wp:docPr id="12" name="Схема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rsidR="00EA3BAC" w:rsidRDefault="00EA3BAC" w:rsidP="00EA3BAC">
      <w:pPr>
        <w:jc w:val="both"/>
        <w:rPr>
          <w:rFonts w:ascii="Arial" w:hAnsi="Arial" w:cs="Arial"/>
          <w:lang w:val="ro-RO"/>
        </w:rPr>
      </w:pPr>
    </w:p>
    <w:p w:rsidR="00EA3BAC" w:rsidRDefault="00C03E28" w:rsidP="00EA3BAC">
      <w:pPr>
        <w:jc w:val="both"/>
        <w:rPr>
          <w:rFonts w:ascii="Arial" w:hAnsi="Arial" w:cs="Arial"/>
          <w:b/>
          <w:lang w:val="ro-RO"/>
        </w:rPr>
      </w:pPr>
      <w:r w:rsidRPr="00C03E28">
        <w:rPr>
          <w:rFonts w:ascii="Arial" w:hAnsi="Arial" w:cs="Arial"/>
          <w:b/>
          <w:lang w:val="ro-RO"/>
        </w:rPr>
        <w:t>III.3.2. Comerțul</w:t>
      </w:r>
    </w:p>
    <w:p w:rsidR="00C03E28" w:rsidRPr="00821878" w:rsidRDefault="00C03E28" w:rsidP="00EA3BAC">
      <w:pPr>
        <w:jc w:val="both"/>
        <w:rPr>
          <w:rFonts w:ascii="Arial" w:hAnsi="Arial" w:cs="Arial"/>
          <w:sz w:val="24"/>
          <w:lang w:val="ro-RO"/>
        </w:rPr>
      </w:pPr>
      <w:r w:rsidRPr="00821878">
        <w:rPr>
          <w:rFonts w:ascii="Arial" w:hAnsi="Arial" w:cs="Arial"/>
          <w:sz w:val="24"/>
          <w:lang w:val="ro-RO"/>
        </w:rPr>
        <w:t xml:space="preserve">     Structura pe ramură a agenților economici privați este determinată de activitățile comerciale. În regiune există posibiltatea ca activitățile acestea să se îndrepte mai mult spre producție și servicii.</w:t>
      </w:r>
    </w:p>
    <w:p w:rsidR="00EC7231" w:rsidRPr="00821878" w:rsidRDefault="00EC7231" w:rsidP="00EA3BAC">
      <w:pPr>
        <w:jc w:val="both"/>
        <w:rPr>
          <w:rFonts w:ascii="Arial" w:hAnsi="Arial" w:cs="Arial"/>
          <w:sz w:val="24"/>
          <w:lang w:val="ro-RO"/>
        </w:rPr>
      </w:pPr>
      <w:r w:rsidRPr="00821878">
        <w:rPr>
          <w:rFonts w:ascii="Arial" w:hAnsi="Arial" w:cs="Arial"/>
          <w:sz w:val="24"/>
          <w:lang w:val="ro-RO"/>
        </w:rPr>
        <w:t xml:space="preserve">    Activitățile terțiare sunt reprezentate prin cele elementare, dar necesare pentru viața socială a unei comunități. </w:t>
      </w:r>
    </w:p>
    <w:p w:rsidR="00EC7231" w:rsidRPr="00821878" w:rsidRDefault="00EC7231" w:rsidP="00EA3BAC">
      <w:pPr>
        <w:jc w:val="both"/>
        <w:rPr>
          <w:rFonts w:ascii="Arial" w:hAnsi="Arial" w:cs="Arial"/>
          <w:sz w:val="24"/>
          <w:lang w:val="ro-RO"/>
        </w:rPr>
      </w:pPr>
      <w:r w:rsidRPr="00821878">
        <w:rPr>
          <w:rFonts w:ascii="Arial" w:hAnsi="Arial" w:cs="Arial"/>
          <w:sz w:val="24"/>
          <w:lang w:val="ro-RO"/>
        </w:rPr>
        <w:t xml:space="preserve">    Celelalte  tipuri de servicii (administrație, poșta, cultura) sunt corespinzător deservite de capacitățile existente.</w:t>
      </w:r>
    </w:p>
    <w:p w:rsidR="00EC7231" w:rsidRPr="00821878" w:rsidRDefault="00EC7231" w:rsidP="00EA3BAC">
      <w:pPr>
        <w:jc w:val="both"/>
        <w:rPr>
          <w:rFonts w:ascii="Arial" w:hAnsi="Arial" w:cs="Arial"/>
          <w:sz w:val="24"/>
          <w:lang w:val="ro-RO"/>
        </w:rPr>
      </w:pPr>
      <w:r w:rsidRPr="00821878">
        <w:rPr>
          <w:rFonts w:ascii="Arial" w:hAnsi="Arial" w:cs="Arial"/>
          <w:sz w:val="24"/>
          <w:lang w:val="ro-RO"/>
        </w:rPr>
        <w:t xml:space="preserve">    Între cei mai importanți întreprinzători în domeniul comerțului ce își desfășoară activitatea pe raza localitățiii  se găsesc:</w:t>
      </w:r>
    </w:p>
    <w:p w:rsidR="0000751A" w:rsidRPr="000E2306" w:rsidRDefault="0000751A" w:rsidP="0000751A">
      <w:pPr>
        <w:jc w:val="both"/>
        <w:rPr>
          <w:rFonts w:ascii="Arial" w:hAnsi="Arial" w:cs="Arial"/>
          <w:b/>
          <w:color w:val="1F497D" w:themeColor="text2"/>
          <w:sz w:val="24"/>
          <w:lang w:val="ro-RO"/>
        </w:rPr>
      </w:pPr>
      <w:r w:rsidRPr="000E2306">
        <w:rPr>
          <w:rFonts w:ascii="Arial" w:hAnsi="Arial" w:cs="Arial"/>
          <w:b/>
          <w:color w:val="1F497D" w:themeColor="text2"/>
          <w:sz w:val="24"/>
          <w:lang w:val="ro-RO"/>
        </w:rPr>
        <w:t>Ta</w:t>
      </w:r>
      <w:r>
        <w:rPr>
          <w:rFonts w:ascii="Arial" w:hAnsi="Arial" w:cs="Arial"/>
          <w:b/>
          <w:color w:val="1F497D" w:themeColor="text2"/>
          <w:sz w:val="24"/>
          <w:lang w:val="ro-RO"/>
        </w:rPr>
        <w:t>belul 12</w:t>
      </w:r>
      <w:r w:rsidRPr="000E2306">
        <w:rPr>
          <w:rFonts w:ascii="Arial" w:hAnsi="Arial" w:cs="Arial"/>
          <w:b/>
          <w:color w:val="1F497D" w:themeColor="text2"/>
          <w:sz w:val="24"/>
          <w:lang w:val="ro-RO"/>
        </w:rPr>
        <w:t xml:space="preserve">. </w:t>
      </w:r>
      <w:r>
        <w:rPr>
          <w:rFonts w:ascii="Arial" w:hAnsi="Arial" w:cs="Arial"/>
          <w:b/>
          <w:i/>
          <w:color w:val="1F497D" w:themeColor="text2"/>
          <w:sz w:val="24"/>
          <w:lang w:val="ro-RO"/>
        </w:rPr>
        <w:t xml:space="preserve">Agenții economici din domeniul comerțului </w:t>
      </w:r>
      <w:r w:rsidRPr="000E2306">
        <w:rPr>
          <w:rFonts w:ascii="Arial" w:hAnsi="Arial" w:cs="Arial"/>
          <w:b/>
          <w:i/>
          <w:color w:val="1F497D" w:themeColor="text2"/>
          <w:sz w:val="24"/>
          <w:lang w:val="ro-RO"/>
        </w:rPr>
        <w:t xml:space="preserve"> la situația 01.01.2</w:t>
      </w:r>
      <w:r w:rsidRPr="000E2306">
        <w:rPr>
          <w:rFonts w:ascii="Arial" w:hAnsi="Arial" w:cs="Arial"/>
          <w:b/>
          <w:color w:val="1F497D" w:themeColor="text2"/>
          <w:sz w:val="24"/>
          <w:lang w:val="ro-RO"/>
        </w:rPr>
        <w:t>016.</w:t>
      </w:r>
    </w:p>
    <w:tbl>
      <w:tblPr>
        <w:tblStyle w:val="ac"/>
        <w:tblW w:w="0" w:type="auto"/>
        <w:tblLook w:val="04A0"/>
      </w:tblPr>
      <w:tblGrid>
        <w:gridCol w:w="1384"/>
        <w:gridCol w:w="3119"/>
        <w:gridCol w:w="2835"/>
        <w:gridCol w:w="2835"/>
      </w:tblGrid>
      <w:tr w:rsidR="0000751A" w:rsidTr="0000751A">
        <w:tc>
          <w:tcPr>
            <w:tcW w:w="1384" w:type="dxa"/>
            <w:shd w:val="clear" w:color="auto" w:fill="00B0F0"/>
            <w:vAlign w:val="center"/>
          </w:tcPr>
          <w:p w:rsidR="0000751A" w:rsidRPr="00045204" w:rsidRDefault="0000751A" w:rsidP="0000751A">
            <w:pPr>
              <w:jc w:val="center"/>
              <w:rPr>
                <w:rFonts w:cs="Arial"/>
                <w:b/>
                <w:sz w:val="26"/>
                <w:lang w:val="ro-RO"/>
              </w:rPr>
            </w:pPr>
            <w:r w:rsidRPr="00045204">
              <w:rPr>
                <w:rFonts w:cs="Arial"/>
                <w:b/>
                <w:sz w:val="26"/>
                <w:lang w:val="ro-RO"/>
              </w:rPr>
              <w:t>Nr. d/o</w:t>
            </w:r>
          </w:p>
        </w:tc>
        <w:tc>
          <w:tcPr>
            <w:tcW w:w="3119" w:type="dxa"/>
            <w:shd w:val="clear" w:color="auto" w:fill="00B0F0"/>
            <w:vAlign w:val="center"/>
          </w:tcPr>
          <w:p w:rsidR="0000751A" w:rsidRPr="00045204" w:rsidRDefault="0000751A" w:rsidP="0000751A">
            <w:pPr>
              <w:jc w:val="center"/>
              <w:rPr>
                <w:rFonts w:cs="Arial"/>
                <w:b/>
                <w:sz w:val="26"/>
                <w:lang w:val="ro-RO"/>
              </w:rPr>
            </w:pPr>
            <w:r>
              <w:rPr>
                <w:rFonts w:cs="Arial"/>
                <w:b/>
                <w:sz w:val="26"/>
                <w:lang w:val="ro-RO"/>
              </w:rPr>
              <w:t>Denumirea agentului economic</w:t>
            </w:r>
          </w:p>
        </w:tc>
        <w:tc>
          <w:tcPr>
            <w:tcW w:w="2835" w:type="dxa"/>
            <w:shd w:val="clear" w:color="auto" w:fill="00B0F0"/>
            <w:vAlign w:val="center"/>
          </w:tcPr>
          <w:p w:rsidR="0000751A" w:rsidRPr="00045204" w:rsidRDefault="0000751A" w:rsidP="0000751A">
            <w:pPr>
              <w:jc w:val="center"/>
              <w:rPr>
                <w:rFonts w:cs="Arial"/>
                <w:b/>
                <w:sz w:val="26"/>
                <w:lang w:val="ro-RO"/>
              </w:rPr>
            </w:pPr>
            <w:r>
              <w:rPr>
                <w:rFonts w:cs="Arial"/>
                <w:b/>
                <w:sz w:val="26"/>
                <w:lang w:val="ro-RO"/>
              </w:rPr>
              <w:t>Denumirea conducătorului agentului economic</w:t>
            </w:r>
          </w:p>
        </w:tc>
        <w:tc>
          <w:tcPr>
            <w:tcW w:w="2835" w:type="dxa"/>
            <w:shd w:val="clear" w:color="auto" w:fill="00B0F0"/>
            <w:vAlign w:val="center"/>
          </w:tcPr>
          <w:p w:rsidR="0000751A" w:rsidRPr="00045204" w:rsidRDefault="0000751A" w:rsidP="0000751A">
            <w:pPr>
              <w:jc w:val="center"/>
              <w:rPr>
                <w:rFonts w:cs="Arial"/>
                <w:b/>
                <w:sz w:val="26"/>
                <w:lang w:val="ro-RO"/>
              </w:rPr>
            </w:pPr>
            <w:r>
              <w:rPr>
                <w:rFonts w:cs="Arial"/>
                <w:b/>
                <w:sz w:val="26"/>
                <w:lang w:val="ro-RO"/>
              </w:rPr>
              <w:t>Genul de activitate</w:t>
            </w:r>
          </w:p>
        </w:tc>
      </w:tr>
      <w:tr w:rsidR="0000751A" w:rsidTr="00D165C2">
        <w:tc>
          <w:tcPr>
            <w:tcW w:w="1384" w:type="dxa"/>
          </w:tcPr>
          <w:p w:rsidR="0000751A" w:rsidRPr="00045204" w:rsidRDefault="0000751A" w:rsidP="0000751A">
            <w:pPr>
              <w:pStyle w:val="a3"/>
              <w:numPr>
                <w:ilvl w:val="0"/>
                <w:numId w:val="6"/>
              </w:numPr>
              <w:jc w:val="both"/>
              <w:rPr>
                <w:rFonts w:cs="Arial"/>
                <w:b/>
                <w:i/>
                <w:sz w:val="24"/>
                <w:lang w:val="ro-RO"/>
              </w:rPr>
            </w:pPr>
          </w:p>
        </w:tc>
        <w:tc>
          <w:tcPr>
            <w:tcW w:w="3119" w:type="dxa"/>
            <w:vAlign w:val="center"/>
          </w:tcPr>
          <w:p w:rsidR="0000751A" w:rsidRPr="00045204" w:rsidRDefault="00D165C2" w:rsidP="00D165C2">
            <w:pPr>
              <w:rPr>
                <w:rFonts w:cs="Arial"/>
                <w:b/>
                <w:i/>
                <w:sz w:val="24"/>
                <w:lang w:val="ro-RO"/>
              </w:rPr>
            </w:pPr>
            <w:r>
              <w:rPr>
                <w:rFonts w:cs="Arial"/>
                <w:b/>
                <w:i/>
                <w:sz w:val="24"/>
                <w:lang w:val="ro-RO"/>
              </w:rPr>
              <w:t>Î.I. ,,Cosovan-Stil”</w:t>
            </w:r>
          </w:p>
        </w:tc>
        <w:tc>
          <w:tcPr>
            <w:tcW w:w="2835" w:type="dxa"/>
            <w:vAlign w:val="center"/>
          </w:tcPr>
          <w:p w:rsidR="0000751A" w:rsidRPr="00045204" w:rsidRDefault="00D165C2" w:rsidP="00D165C2">
            <w:pPr>
              <w:rPr>
                <w:rFonts w:cs="Arial"/>
                <w:b/>
                <w:i/>
                <w:sz w:val="24"/>
                <w:lang w:val="ro-RO"/>
              </w:rPr>
            </w:pPr>
            <w:r>
              <w:rPr>
                <w:rFonts w:cs="Arial"/>
                <w:b/>
                <w:i/>
                <w:sz w:val="24"/>
                <w:lang w:val="ro-RO"/>
              </w:rPr>
              <w:t>Cosovan Sergiu</w:t>
            </w:r>
          </w:p>
        </w:tc>
        <w:tc>
          <w:tcPr>
            <w:tcW w:w="2835" w:type="dxa"/>
            <w:vAlign w:val="center"/>
          </w:tcPr>
          <w:p w:rsidR="0000751A" w:rsidRPr="00045204" w:rsidRDefault="00D165C2" w:rsidP="00D165C2">
            <w:pPr>
              <w:rPr>
                <w:rFonts w:cs="Arial"/>
                <w:b/>
                <w:i/>
                <w:sz w:val="24"/>
                <w:lang w:val="ro-RO"/>
              </w:rPr>
            </w:pPr>
            <w:r>
              <w:rPr>
                <w:rFonts w:cs="Arial"/>
                <w:b/>
                <w:i/>
                <w:sz w:val="24"/>
                <w:lang w:val="ro-RO"/>
              </w:rPr>
              <w:t>Comerțul cu amănuntul</w:t>
            </w:r>
          </w:p>
        </w:tc>
      </w:tr>
      <w:tr w:rsidR="0000751A" w:rsidRPr="00121F49" w:rsidTr="00D165C2">
        <w:tc>
          <w:tcPr>
            <w:tcW w:w="1384" w:type="dxa"/>
          </w:tcPr>
          <w:p w:rsidR="0000751A" w:rsidRPr="00045204" w:rsidRDefault="0000751A" w:rsidP="0000751A">
            <w:pPr>
              <w:pStyle w:val="a3"/>
              <w:numPr>
                <w:ilvl w:val="0"/>
                <w:numId w:val="6"/>
              </w:numPr>
              <w:jc w:val="both"/>
              <w:rPr>
                <w:rFonts w:cs="Arial"/>
                <w:b/>
                <w:i/>
                <w:sz w:val="24"/>
                <w:lang w:val="ro-RO"/>
              </w:rPr>
            </w:pPr>
          </w:p>
        </w:tc>
        <w:tc>
          <w:tcPr>
            <w:tcW w:w="3119" w:type="dxa"/>
            <w:vAlign w:val="center"/>
          </w:tcPr>
          <w:p w:rsidR="0000751A" w:rsidRPr="00045204" w:rsidRDefault="00D165C2" w:rsidP="00D165C2">
            <w:pPr>
              <w:rPr>
                <w:rFonts w:cs="Arial"/>
                <w:b/>
                <w:i/>
                <w:sz w:val="24"/>
                <w:lang w:val="ro-RO"/>
              </w:rPr>
            </w:pPr>
            <w:r>
              <w:rPr>
                <w:rFonts w:cs="Arial"/>
                <w:b/>
                <w:i/>
                <w:sz w:val="24"/>
                <w:lang w:val="ro-RO"/>
              </w:rPr>
              <w:t>Î.I.,,Sîngereanu Nicolae”</w:t>
            </w:r>
          </w:p>
        </w:tc>
        <w:tc>
          <w:tcPr>
            <w:tcW w:w="2835" w:type="dxa"/>
            <w:vAlign w:val="center"/>
          </w:tcPr>
          <w:p w:rsidR="0000751A" w:rsidRPr="00045204" w:rsidRDefault="00D165C2" w:rsidP="00D165C2">
            <w:pPr>
              <w:rPr>
                <w:rFonts w:cs="Arial"/>
                <w:b/>
                <w:i/>
                <w:sz w:val="24"/>
                <w:lang w:val="ro-RO"/>
              </w:rPr>
            </w:pPr>
            <w:r>
              <w:rPr>
                <w:rFonts w:cs="Arial"/>
                <w:b/>
                <w:i/>
                <w:sz w:val="24"/>
                <w:lang w:val="ro-RO"/>
              </w:rPr>
              <w:t>Sîngereanu Nicolae</w:t>
            </w:r>
          </w:p>
        </w:tc>
        <w:tc>
          <w:tcPr>
            <w:tcW w:w="2835" w:type="dxa"/>
            <w:vAlign w:val="center"/>
          </w:tcPr>
          <w:p w:rsidR="0000751A" w:rsidRPr="00045204" w:rsidRDefault="00D165C2" w:rsidP="00D165C2">
            <w:pPr>
              <w:rPr>
                <w:rFonts w:cs="Arial"/>
                <w:b/>
                <w:i/>
                <w:sz w:val="24"/>
                <w:lang w:val="ro-RO"/>
              </w:rPr>
            </w:pPr>
            <w:r>
              <w:rPr>
                <w:rFonts w:cs="Arial"/>
                <w:b/>
                <w:i/>
                <w:sz w:val="24"/>
                <w:lang w:val="ro-RO"/>
              </w:rPr>
              <w:t>Comerțul cu amănuntul a mărfurilor de uz casnic, de construcție</w:t>
            </w:r>
          </w:p>
        </w:tc>
      </w:tr>
      <w:tr w:rsidR="00D165C2" w:rsidRPr="00D165C2" w:rsidTr="00D165C2">
        <w:tc>
          <w:tcPr>
            <w:tcW w:w="1384" w:type="dxa"/>
          </w:tcPr>
          <w:p w:rsidR="00D165C2" w:rsidRPr="00045204" w:rsidRDefault="00D165C2" w:rsidP="0000751A">
            <w:pPr>
              <w:pStyle w:val="a3"/>
              <w:numPr>
                <w:ilvl w:val="0"/>
                <w:numId w:val="6"/>
              </w:numPr>
              <w:jc w:val="both"/>
              <w:rPr>
                <w:rFonts w:cs="Arial"/>
                <w:b/>
                <w:i/>
                <w:sz w:val="24"/>
                <w:lang w:val="ro-RO"/>
              </w:rPr>
            </w:pPr>
          </w:p>
        </w:tc>
        <w:tc>
          <w:tcPr>
            <w:tcW w:w="3119" w:type="dxa"/>
            <w:vAlign w:val="center"/>
          </w:tcPr>
          <w:p w:rsidR="00D165C2" w:rsidRPr="00045204" w:rsidRDefault="00D165C2" w:rsidP="00D165C2">
            <w:pPr>
              <w:rPr>
                <w:rFonts w:cs="Arial"/>
                <w:b/>
                <w:i/>
                <w:sz w:val="24"/>
                <w:lang w:val="ro-RO"/>
              </w:rPr>
            </w:pPr>
            <w:r>
              <w:rPr>
                <w:rFonts w:cs="Arial"/>
                <w:b/>
                <w:i/>
                <w:sz w:val="24"/>
                <w:lang w:val="ro-RO"/>
              </w:rPr>
              <w:t>Î.I.,,Văzdăuțan Lidia”</w:t>
            </w:r>
          </w:p>
        </w:tc>
        <w:tc>
          <w:tcPr>
            <w:tcW w:w="2835" w:type="dxa"/>
            <w:vAlign w:val="center"/>
          </w:tcPr>
          <w:p w:rsidR="00D165C2" w:rsidRPr="00045204" w:rsidRDefault="00D165C2" w:rsidP="00D165C2">
            <w:pPr>
              <w:rPr>
                <w:rFonts w:cs="Arial"/>
                <w:b/>
                <w:i/>
                <w:sz w:val="24"/>
                <w:lang w:val="ro-RO"/>
              </w:rPr>
            </w:pPr>
            <w:r>
              <w:rPr>
                <w:rFonts w:cs="Arial"/>
                <w:b/>
                <w:i/>
                <w:sz w:val="24"/>
                <w:lang w:val="ro-RO"/>
              </w:rPr>
              <w:t>Văzdăuțan Lidia</w:t>
            </w:r>
          </w:p>
        </w:tc>
        <w:tc>
          <w:tcPr>
            <w:tcW w:w="2835" w:type="dxa"/>
            <w:vAlign w:val="center"/>
          </w:tcPr>
          <w:p w:rsidR="00D165C2" w:rsidRPr="00045204" w:rsidRDefault="00D165C2" w:rsidP="00D165C2">
            <w:pPr>
              <w:rPr>
                <w:rFonts w:cs="Arial"/>
                <w:b/>
                <w:i/>
                <w:sz w:val="24"/>
                <w:lang w:val="ro-RO"/>
              </w:rPr>
            </w:pPr>
            <w:r>
              <w:rPr>
                <w:rFonts w:cs="Arial"/>
                <w:b/>
                <w:i/>
                <w:sz w:val="24"/>
                <w:lang w:val="ro-RO"/>
              </w:rPr>
              <w:t>Comerțul cu amănuntul</w:t>
            </w:r>
          </w:p>
        </w:tc>
      </w:tr>
      <w:tr w:rsidR="00D165C2" w:rsidRPr="00D165C2" w:rsidTr="00D165C2">
        <w:tc>
          <w:tcPr>
            <w:tcW w:w="1384" w:type="dxa"/>
          </w:tcPr>
          <w:p w:rsidR="00D165C2" w:rsidRPr="00045204" w:rsidRDefault="00D165C2" w:rsidP="0000751A">
            <w:pPr>
              <w:pStyle w:val="a3"/>
              <w:numPr>
                <w:ilvl w:val="0"/>
                <w:numId w:val="6"/>
              </w:numPr>
              <w:jc w:val="both"/>
              <w:rPr>
                <w:rFonts w:cs="Arial"/>
                <w:b/>
                <w:i/>
                <w:sz w:val="24"/>
                <w:lang w:val="ro-RO"/>
              </w:rPr>
            </w:pPr>
          </w:p>
        </w:tc>
        <w:tc>
          <w:tcPr>
            <w:tcW w:w="3119" w:type="dxa"/>
            <w:vAlign w:val="center"/>
          </w:tcPr>
          <w:p w:rsidR="00D165C2" w:rsidRPr="00045204" w:rsidRDefault="00D165C2" w:rsidP="00D165C2">
            <w:pPr>
              <w:rPr>
                <w:rFonts w:cs="Arial"/>
                <w:b/>
                <w:i/>
                <w:sz w:val="24"/>
                <w:lang w:val="ro-RO"/>
              </w:rPr>
            </w:pPr>
            <w:r>
              <w:rPr>
                <w:rFonts w:cs="Arial"/>
                <w:b/>
                <w:i/>
                <w:sz w:val="24"/>
                <w:lang w:val="ro-RO"/>
              </w:rPr>
              <w:t>Î.I. ,,Nicușor Guțu”</w:t>
            </w:r>
          </w:p>
        </w:tc>
        <w:tc>
          <w:tcPr>
            <w:tcW w:w="2835" w:type="dxa"/>
            <w:vAlign w:val="center"/>
          </w:tcPr>
          <w:p w:rsidR="00D165C2" w:rsidRPr="00045204" w:rsidRDefault="00D165C2" w:rsidP="00D165C2">
            <w:pPr>
              <w:rPr>
                <w:rFonts w:cs="Arial"/>
                <w:b/>
                <w:i/>
                <w:sz w:val="24"/>
                <w:lang w:val="ro-RO"/>
              </w:rPr>
            </w:pPr>
            <w:r>
              <w:rPr>
                <w:rFonts w:cs="Arial"/>
                <w:b/>
                <w:i/>
                <w:sz w:val="24"/>
                <w:lang w:val="ro-RO"/>
              </w:rPr>
              <w:t>Guțu Ion</w:t>
            </w:r>
          </w:p>
        </w:tc>
        <w:tc>
          <w:tcPr>
            <w:tcW w:w="2835" w:type="dxa"/>
            <w:vAlign w:val="center"/>
          </w:tcPr>
          <w:p w:rsidR="00D165C2" w:rsidRPr="00045204" w:rsidRDefault="00D165C2" w:rsidP="00D165C2">
            <w:pPr>
              <w:rPr>
                <w:rFonts w:cs="Arial"/>
                <w:b/>
                <w:i/>
                <w:sz w:val="24"/>
                <w:lang w:val="ro-RO"/>
              </w:rPr>
            </w:pPr>
            <w:r>
              <w:rPr>
                <w:rFonts w:cs="Arial"/>
                <w:b/>
                <w:i/>
                <w:sz w:val="24"/>
                <w:lang w:val="ro-RO"/>
              </w:rPr>
              <w:t>Comercializarea medicamentelor veterinare</w:t>
            </w:r>
          </w:p>
        </w:tc>
      </w:tr>
      <w:tr w:rsidR="00D165C2" w:rsidRPr="00121F49" w:rsidTr="00D165C2">
        <w:tc>
          <w:tcPr>
            <w:tcW w:w="1384" w:type="dxa"/>
          </w:tcPr>
          <w:p w:rsidR="00D165C2" w:rsidRPr="00045204" w:rsidRDefault="00D165C2" w:rsidP="0000751A">
            <w:pPr>
              <w:pStyle w:val="a3"/>
              <w:numPr>
                <w:ilvl w:val="0"/>
                <w:numId w:val="6"/>
              </w:numPr>
              <w:jc w:val="both"/>
              <w:rPr>
                <w:rFonts w:cs="Arial"/>
                <w:b/>
                <w:i/>
                <w:sz w:val="24"/>
                <w:lang w:val="ro-RO"/>
              </w:rPr>
            </w:pPr>
          </w:p>
        </w:tc>
        <w:tc>
          <w:tcPr>
            <w:tcW w:w="3119" w:type="dxa"/>
            <w:vAlign w:val="center"/>
          </w:tcPr>
          <w:p w:rsidR="00D165C2" w:rsidRPr="00045204" w:rsidRDefault="00D165C2" w:rsidP="00D165C2">
            <w:pPr>
              <w:rPr>
                <w:rFonts w:cs="Arial"/>
                <w:b/>
                <w:i/>
                <w:sz w:val="24"/>
                <w:lang w:val="ro-RO"/>
              </w:rPr>
            </w:pPr>
            <w:r>
              <w:rPr>
                <w:rFonts w:cs="Arial"/>
                <w:b/>
                <w:i/>
                <w:sz w:val="24"/>
                <w:lang w:val="ro-RO"/>
              </w:rPr>
              <w:t>Î.I.,,Cucoș Svetlana”</w:t>
            </w:r>
          </w:p>
        </w:tc>
        <w:tc>
          <w:tcPr>
            <w:tcW w:w="2835" w:type="dxa"/>
            <w:vAlign w:val="center"/>
          </w:tcPr>
          <w:p w:rsidR="00D165C2" w:rsidRPr="00045204" w:rsidRDefault="00B04B8F" w:rsidP="00D165C2">
            <w:pPr>
              <w:rPr>
                <w:rFonts w:cs="Arial"/>
                <w:b/>
                <w:i/>
                <w:sz w:val="24"/>
                <w:lang w:val="ro-RO"/>
              </w:rPr>
            </w:pPr>
            <w:r>
              <w:rPr>
                <w:rFonts w:cs="Arial"/>
                <w:b/>
                <w:i/>
                <w:sz w:val="24"/>
                <w:lang w:val="ro-RO"/>
              </w:rPr>
              <w:t>Cucoș Svetlana</w:t>
            </w:r>
          </w:p>
        </w:tc>
        <w:tc>
          <w:tcPr>
            <w:tcW w:w="2835" w:type="dxa"/>
            <w:vAlign w:val="center"/>
          </w:tcPr>
          <w:p w:rsidR="00D165C2" w:rsidRPr="00045204" w:rsidRDefault="00B04B8F" w:rsidP="00D165C2">
            <w:pPr>
              <w:rPr>
                <w:rFonts w:cs="Arial"/>
                <w:b/>
                <w:i/>
                <w:sz w:val="24"/>
                <w:lang w:val="ro-RO"/>
              </w:rPr>
            </w:pPr>
            <w:r>
              <w:rPr>
                <w:rFonts w:cs="Arial"/>
                <w:b/>
                <w:i/>
                <w:sz w:val="24"/>
                <w:lang w:val="ro-RO"/>
              </w:rPr>
              <w:t>Comerțul cu amănuntul a mărfurilor de larg consum</w:t>
            </w:r>
          </w:p>
        </w:tc>
      </w:tr>
      <w:tr w:rsidR="00B04B8F" w:rsidRPr="00D165C2" w:rsidTr="00821878">
        <w:tc>
          <w:tcPr>
            <w:tcW w:w="1384" w:type="dxa"/>
          </w:tcPr>
          <w:p w:rsidR="00B04B8F" w:rsidRPr="00045204" w:rsidRDefault="00B04B8F" w:rsidP="0000751A">
            <w:pPr>
              <w:pStyle w:val="a3"/>
              <w:numPr>
                <w:ilvl w:val="0"/>
                <w:numId w:val="6"/>
              </w:numPr>
              <w:jc w:val="both"/>
              <w:rPr>
                <w:rFonts w:cs="Arial"/>
                <w:b/>
                <w:i/>
                <w:sz w:val="24"/>
                <w:lang w:val="ro-RO"/>
              </w:rPr>
            </w:pPr>
          </w:p>
        </w:tc>
        <w:tc>
          <w:tcPr>
            <w:tcW w:w="3119" w:type="dxa"/>
            <w:vAlign w:val="center"/>
          </w:tcPr>
          <w:p w:rsidR="00B04B8F" w:rsidRPr="00045204" w:rsidRDefault="00B04B8F" w:rsidP="00D165C2">
            <w:pPr>
              <w:rPr>
                <w:rFonts w:cs="Arial"/>
                <w:b/>
                <w:i/>
                <w:sz w:val="24"/>
                <w:lang w:val="ro-RO"/>
              </w:rPr>
            </w:pPr>
            <w:r>
              <w:rPr>
                <w:rFonts w:cs="Arial"/>
                <w:b/>
                <w:i/>
                <w:sz w:val="24"/>
                <w:lang w:val="ro-RO"/>
              </w:rPr>
              <w:t>SRL,,Veto”</w:t>
            </w:r>
          </w:p>
        </w:tc>
        <w:tc>
          <w:tcPr>
            <w:tcW w:w="2835" w:type="dxa"/>
            <w:vAlign w:val="center"/>
          </w:tcPr>
          <w:p w:rsidR="00B04B8F" w:rsidRPr="00045204" w:rsidRDefault="00B04B8F" w:rsidP="00D165C2">
            <w:pPr>
              <w:rPr>
                <w:rFonts w:cs="Arial"/>
                <w:b/>
                <w:i/>
                <w:sz w:val="24"/>
                <w:lang w:val="ro-RO"/>
              </w:rPr>
            </w:pPr>
            <w:r>
              <w:rPr>
                <w:rFonts w:cs="Arial"/>
                <w:b/>
                <w:i/>
                <w:sz w:val="24"/>
                <w:lang w:val="ro-RO"/>
              </w:rPr>
              <w:t>Ghircarovici Victor</w:t>
            </w:r>
          </w:p>
        </w:tc>
        <w:tc>
          <w:tcPr>
            <w:tcW w:w="2835" w:type="dxa"/>
          </w:tcPr>
          <w:p w:rsidR="00B04B8F" w:rsidRPr="00045204" w:rsidRDefault="00B04B8F" w:rsidP="00821878">
            <w:pPr>
              <w:jc w:val="center"/>
              <w:rPr>
                <w:rFonts w:cs="Arial"/>
                <w:b/>
                <w:i/>
                <w:sz w:val="24"/>
                <w:lang w:val="ro-RO"/>
              </w:rPr>
            </w:pPr>
            <w:r>
              <w:rPr>
                <w:rFonts w:cs="Arial"/>
                <w:b/>
                <w:i/>
                <w:sz w:val="24"/>
                <w:lang w:val="ro-RO"/>
              </w:rPr>
              <w:t>Comerțul cu amănuntul</w:t>
            </w:r>
          </w:p>
        </w:tc>
      </w:tr>
      <w:tr w:rsidR="00B04B8F" w:rsidRPr="00D165C2" w:rsidTr="00D165C2">
        <w:tc>
          <w:tcPr>
            <w:tcW w:w="1384" w:type="dxa"/>
          </w:tcPr>
          <w:p w:rsidR="00B04B8F" w:rsidRPr="00045204" w:rsidRDefault="00B04B8F" w:rsidP="0000751A">
            <w:pPr>
              <w:pStyle w:val="a3"/>
              <w:numPr>
                <w:ilvl w:val="0"/>
                <w:numId w:val="6"/>
              </w:numPr>
              <w:jc w:val="both"/>
              <w:rPr>
                <w:rFonts w:cs="Arial"/>
                <w:b/>
                <w:i/>
                <w:sz w:val="24"/>
                <w:lang w:val="ro-RO"/>
              </w:rPr>
            </w:pPr>
          </w:p>
        </w:tc>
        <w:tc>
          <w:tcPr>
            <w:tcW w:w="3119" w:type="dxa"/>
            <w:vAlign w:val="center"/>
          </w:tcPr>
          <w:p w:rsidR="00B04B8F" w:rsidRPr="00045204" w:rsidRDefault="00B04B8F" w:rsidP="00D165C2">
            <w:pPr>
              <w:rPr>
                <w:rFonts w:cs="Arial"/>
                <w:b/>
                <w:i/>
                <w:sz w:val="24"/>
                <w:lang w:val="ro-RO"/>
              </w:rPr>
            </w:pPr>
            <w:r>
              <w:rPr>
                <w:rFonts w:cs="Arial"/>
                <w:b/>
                <w:i/>
                <w:sz w:val="24"/>
                <w:lang w:val="ro-RO"/>
              </w:rPr>
              <w:t>SRL,Siminoc”</w:t>
            </w:r>
          </w:p>
        </w:tc>
        <w:tc>
          <w:tcPr>
            <w:tcW w:w="2835" w:type="dxa"/>
            <w:vAlign w:val="center"/>
          </w:tcPr>
          <w:p w:rsidR="00B04B8F" w:rsidRPr="00045204" w:rsidRDefault="00B04B8F" w:rsidP="00D165C2">
            <w:pPr>
              <w:rPr>
                <w:rFonts w:cs="Arial"/>
                <w:b/>
                <w:i/>
                <w:sz w:val="24"/>
                <w:lang w:val="ro-RO"/>
              </w:rPr>
            </w:pPr>
            <w:r>
              <w:rPr>
                <w:rFonts w:cs="Arial"/>
                <w:b/>
                <w:i/>
                <w:sz w:val="24"/>
                <w:lang w:val="ro-RO"/>
              </w:rPr>
              <w:t>Mereniuc Aliona</w:t>
            </w:r>
          </w:p>
        </w:tc>
        <w:tc>
          <w:tcPr>
            <w:tcW w:w="2835" w:type="dxa"/>
            <w:vAlign w:val="center"/>
          </w:tcPr>
          <w:p w:rsidR="00B04B8F" w:rsidRPr="00045204" w:rsidRDefault="00B04B8F" w:rsidP="00D165C2">
            <w:pPr>
              <w:rPr>
                <w:rFonts w:cs="Arial"/>
                <w:b/>
                <w:i/>
                <w:sz w:val="24"/>
                <w:lang w:val="ro-RO"/>
              </w:rPr>
            </w:pPr>
            <w:r>
              <w:rPr>
                <w:rFonts w:cs="Arial"/>
                <w:b/>
                <w:i/>
                <w:sz w:val="24"/>
                <w:lang w:val="ro-RO"/>
              </w:rPr>
              <w:t>Comercializarea medicamentelor</w:t>
            </w:r>
          </w:p>
        </w:tc>
      </w:tr>
      <w:tr w:rsidR="00B04B8F" w:rsidRPr="00D165C2" w:rsidTr="00821878">
        <w:tc>
          <w:tcPr>
            <w:tcW w:w="1384" w:type="dxa"/>
          </w:tcPr>
          <w:p w:rsidR="00B04B8F" w:rsidRPr="00045204" w:rsidRDefault="00B04B8F" w:rsidP="0000751A">
            <w:pPr>
              <w:pStyle w:val="a3"/>
              <w:numPr>
                <w:ilvl w:val="0"/>
                <w:numId w:val="6"/>
              </w:numPr>
              <w:jc w:val="both"/>
              <w:rPr>
                <w:rFonts w:cs="Arial"/>
                <w:b/>
                <w:i/>
                <w:sz w:val="24"/>
                <w:lang w:val="ro-RO"/>
              </w:rPr>
            </w:pPr>
          </w:p>
        </w:tc>
        <w:tc>
          <w:tcPr>
            <w:tcW w:w="3119" w:type="dxa"/>
            <w:vAlign w:val="center"/>
          </w:tcPr>
          <w:p w:rsidR="00B04B8F" w:rsidRPr="00045204" w:rsidRDefault="00B04B8F" w:rsidP="00D165C2">
            <w:pPr>
              <w:rPr>
                <w:rFonts w:cs="Arial"/>
                <w:b/>
                <w:i/>
                <w:sz w:val="24"/>
                <w:lang w:val="ro-RO"/>
              </w:rPr>
            </w:pPr>
            <w:r>
              <w:rPr>
                <w:rFonts w:cs="Arial"/>
                <w:b/>
                <w:i/>
                <w:sz w:val="24"/>
                <w:lang w:val="ro-RO"/>
              </w:rPr>
              <w:t>CONSUMCOOP Drăgănești</w:t>
            </w:r>
          </w:p>
        </w:tc>
        <w:tc>
          <w:tcPr>
            <w:tcW w:w="2835" w:type="dxa"/>
            <w:vAlign w:val="center"/>
          </w:tcPr>
          <w:p w:rsidR="00B04B8F" w:rsidRPr="00045204" w:rsidRDefault="00B04B8F" w:rsidP="00D165C2">
            <w:pPr>
              <w:rPr>
                <w:rFonts w:cs="Arial"/>
                <w:b/>
                <w:i/>
                <w:sz w:val="24"/>
                <w:lang w:val="ro-RO"/>
              </w:rPr>
            </w:pPr>
            <w:r>
              <w:rPr>
                <w:rFonts w:cs="Arial"/>
                <w:b/>
                <w:i/>
                <w:sz w:val="24"/>
                <w:lang w:val="ro-RO"/>
              </w:rPr>
              <w:t>Clipca Stepan</w:t>
            </w:r>
          </w:p>
        </w:tc>
        <w:tc>
          <w:tcPr>
            <w:tcW w:w="2835" w:type="dxa"/>
          </w:tcPr>
          <w:p w:rsidR="00B04B8F" w:rsidRPr="00045204" w:rsidRDefault="00B04B8F" w:rsidP="00821878">
            <w:pPr>
              <w:jc w:val="center"/>
              <w:rPr>
                <w:rFonts w:cs="Arial"/>
                <w:b/>
                <w:i/>
                <w:sz w:val="24"/>
                <w:lang w:val="ro-RO"/>
              </w:rPr>
            </w:pPr>
            <w:r>
              <w:rPr>
                <w:rFonts w:cs="Arial"/>
                <w:b/>
                <w:i/>
                <w:sz w:val="24"/>
                <w:lang w:val="ro-RO"/>
              </w:rPr>
              <w:t>Comerțul cu amănuntul</w:t>
            </w:r>
          </w:p>
        </w:tc>
      </w:tr>
      <w:tr w:rsidR="00B04B8F" w:rsidRPr="00121F49" w:rsidTr="00D165C2">
        <w:tc>
          <w:tcPr>
            <w:tcW w:w="1384" w:type="dxa"/>
          </w:tcPr>
          <w:p w:rsidR="00B04B8F" w:rsidRPr="00045204" w:rsidRDefault="00B04B8F" w:rsidP="0000751A">
            <w:pPr>
              <w:pStyle w:val="a3"/>
              <w:numPr>
                <w:ilvl w:val="0"/>
                <w:numId w:val="6"/>
              </w:numPr>
              <w:jc w:val="both"/>
              <w:rPr>
                <w:rFonts w:cs="Arial"/>
                <w:b/>
                <w:i/>
                <w:sz w:val="24"/>
                <w:lang w:val="ro-RO"/>
              </w:rPr>
            </w:pPr>
          </w:p>
        </w:tc>
        <w:tc>
          <w:tcPr>
            <w:tcW w:w="3119" w:type="dxa"/>
            <w:vAlign w:val="center"/>
          </w:tcPr>
          <w:p w:rsidR="00B04B8F" w:rsidRPr="00045204" w:rsidRDefault="00B04B8F" w:rsidP="00D165C2">
            <w:pPr>
              <w:rPr>
                <w:rFonts w:cs="Arial"/>
                <w:b/>
                <w:i/>
                <w:sz w:val="24"/>
                <w:lang w:val="ro-RO"/>
              </w:rPr>
            </w:pPr>
            <w:r>
              <w:rPr>
                <w:rFonts w:cs="Arial"/>
                <w:b/>
                <w:i/>
                <w:sz w:val="24"/>
                <w:lang w:val="ro-RO"/>
              </w:rPr>
              <w:t>SRL,,Ivirea Zorilor”</w:t>
            </w:r>
          </w:p>
        </w:tc>
        <w:tc>
          <w:tcPr>
            <w:tcW w:w="2835" w:type="dxa"/>
            <w:vAlign w:val="center"/>
          </w:tcPr>
          <w:p w:rsidR="00B04B8F" w:rsidRPr="00045204" w:rsidRDefault="00B04B8F" w:rsidP="00D165C2">
            <w:pPr>
              <w:rPr>
                <w:rFonts w:cs="Arial"/>
                <w:b/>
                <w:i/>
                <w:sz w:val="24"/>
                <w:lang w:val="ro-RO"/>
              </w:rPr>
            </w:pPr>
            <w:r>
              <w:rPr>
                <w:rFonts w:cs="Arial"/>
                <w:b/>
                <w:i/>
                <w:sz w:val="24"/>
                <w:lang w:val="ro-RO"/>
              </w:rPr>
              <w:t>Lachei Andrei</w:t>
            </w:r>
          </w:p>
        </w:tc>
        <w:tc>
          <w:tcPr>
            <w:tcW w:w="2835" w:type="dxa"/>
            <w:vAlign w:val="center"/>
          </w:tcPr>
          <w:p w:rsidR="00B04B8F" w:rsidRPr="00045204" w:rsidRDefault="00B04B8F" w:rsidP="00D165C2">
            <w:pPr>
              <w:rPr>
                <w:rFonts w:cs="Arial"/>
                <w:b/>
                <w:i/>
                <w:sz w:val="24"/>
                <w:lang w:val="ro-RO"/>
              </w:rPr>
            </w:pPr>
            <w:r>
              <w:rPr>
                <w:rFonts w:cs="Arial"/>
                <w:b/>
                <w:i/>
                <w:sz w:val="24"/>
                <w:lang w:val="ro-RO"/>
              </w:rPr>
              <w:t>Comerțul cu ridicata a materialelor lemnoase</w:t>
            </w:r>
          </w:p>
        </w:tc>
      </w:tr>
      <w:tr w:rsidR="00B04B8F" w:rsidRPr="00D165C2" w:rsidTr="00821878">
        <w:tc>
          <w:tcPr>
            <w:tcW w:w="1384" w:type="dxa"/>
          </w:tcPr>
          <w:p w:rsidR="00B04B8F" w:rsidRPr="00045204" w:rsidRDefault="00B04B8F" w:rsidP="0000751A">
            <w:pPr>
              <w:pStyle w:val="a3"/>
              <w:numPr>
                <w:ilvl w:val="0"/>
                <w:numId w:val="6"/>
              </w:numPr>
              <w:jc w:val="both"/>
              <w:rPr>
                <w:rFonts w:cs="Arial"/>
                <w:b/>
                <w:i/>
                <w:sz w:val="24"/>
                <w:lang w:val="ro-RO"/>
              </w:rPr>
            </w:pPr>
          </w:p>
        </w:tc>
        <w:tc>
          <w:tcPr>
            <w:tcW w:w="3119" w:type="dxa"/>
            <w:vAlign w:val="center"/>
          </w:tcPr>
          <w:p w:rsidR="00B04B8F" w:rsidRPr="00045204" w:rsidRDefault="00B04B8F" w:rsidP="00D165C2">
            <w:pPr>
              <w:rPr>
                <w:rFonts w:cs="Arial"/>
                <w:b/>
                <w:i/>
                <w:sz w:val="24"/>
                <w:lang w:val="ro-RO"/>
              </w:rPr>
            </w:pPr>
            <w:r>
              <w:rPr>
                <w:rFonts w:cs="Arial"/>
                <w:b/>
                <w:i/>
                <w:sz w:val="24"/>
                <w:lang w:val="ro-RO"/>
              </w:rPr>
              <w:t>S</w:t>
            </w:r>
            <w:r w:rsidR="00B905EF">
              <w:rPr>
                <w:rFonts w:cs="Arial"/>
                <w:b/>
                <w:i/>
                <w:sz w:val="24"/>
                <w:lang w:val="ro-RO"/>
              </w:rPr>
              <w:t>RL</w:t>
            </w:r>
            <w:r>
              <w:rPr>
                <w:rFonts w:cs="Arial"/>
                <w:b/>
                <w:i/>
                <w:sz w:val="24"/>
                <w:lang w:val="ro-RO"/>
              </w:rPr>
              <w:t>,,Respectul Calității”</w:t>
            </w:r>
          </w:p>
        </w:tc>
        <w:tc>
          <w:tcPr>
            <w:tcW w:w="2835" w:type="dxa"/>
            <w:vAlign w:val="center"/>
          </w:tcPr>
          <w:p w:rsidR="00B04B8F" w:rsidRPr="00045204" w:rsidRDefault="00B04B8F" w:rsidP="00D165C2">
            <w:pPr>
              <w:rPr>
                <w:rFonts w:cs="Arial"/>
                <w:b/>
                <w:i/>
                <w:sz w:val="24"/>
                <w:lang w:val="ro-RO"/>
              </w:rPr>
            </w:pPr>
            <w:r>
              <w:rPr>
                <w:rFonts w:cs="Arial"/>
                <w:b/>
                <w:i/>
                <w:sz w:val="24"/>
                <w:lang w:val="ro-RO"/>
              </w:rPr>
              <w:t>Moraru Aurica</w:t>
            </w:r>
          </w:p>
        </w:tc>
        <w:tc>
          <w:tcPr>
            <w:tcW w:w="2835" w:type="dxa"/>
          </w:tcPr>
          <w:p w:rsidR="00B04B8F" w:rsidRPr="00045204" w:rsidRDefault="00B04B8F" w:rsidP="00821878">
            <w:pPr>
              <w:jc w:val="center"/>
              <w:rPr>
                <w:rFonts w:cs="Arial"/>
                <w:b/>
                <w:i/>
                <w:sz w:val="24"/>
                <w:lang w:val="ro-RO"/>
              </w:rPr>
            </w:pPr>
            <w:r>
              <w:rPr>
                <w:rFonts w:cs="Arial"/>
                <w:b/>
                <w:i/>
                <w:sz w:val="24"/>
                <w:lang w:val="ro-RO"/>
              </w:rPr>
              <w:t>Comerțul cu amănuntul</w:t>
            </w:r>
          </w:p>
        </w:tc>
      </w:tr>
      <w:tr w:rsidR="00B04B8F" w:rsidRPr="00121F49" w:rsidTr="00D165C2">
        <w:tc>
          <w:tcPr>
            <w:tcW w:w="1384" w:type="dxa"/>
          </w:tcPr>
          <w:p w:rsidR="00B04B8F" w:rsidRPr="00045204" w:rsidRDefault="00B04B8F" w:rsidP="0000751A">
            <w:pPr>
              <w:pStyle w:val="a3"/>
              <w:numPr>
                <w:ilvl w:val="0"/>
                <w:numId w:val="6"/>
              </w:numPr>
              <w:jc w:val="both"/>
              <w:rPr>
                <w:rFonts w:cs="Arial"/>
                <w:b/>
                <w:i/>
                <w:sz w:val="24"/>
                <w:lang w:val="ro-RO"/>
              </w:rPr>
            </w:pPr>
          </w:p>
        </w:tc>
        <w:tc>
          <w:tcPr>
            <w:tcW w:w="3119" w:type="dxa"/>
            <w:vAlign w:val="center"/>
          </w:tcPr>
          <w:p w:rsidR="00B04B8F" w:rsidRPr="00045204" w:rsidRDefault="00B04B8F" w:rsidP="00D165C2">
            <w:pPr>
              <w:rPr>
                <w:rFonts w:cs="Arial"/>
                <w:b/>
                <w:i/>
                <w:sz w:val="24"/>
                <w:lang w:val="ro-RO"/>
              </w:rPr>
            </w:pPr>
            <w:r>
              <w:rPr>
                <w:rFonts w:cs="Arial"/>
                <w:b/>
                <w:i/>
                <w:sz w:val="24"/>
                <w:lang w:val="ro-RO"/>
              </w:rPr>
              <w:t>ÎCS,,Petrom-Moldova” SA</w:t>
            </w:r>
          </w:p>
        </w:tc>
        <w:tc>
          <w:tcPr>
            <w:tcW w:w="2835" w:type="dxa"/>
            <w:vAlign w:val="center"/>
          </w:tcPr>
          <w:p w:rsidR="00B04B8F" w:rsidRPr="00B905EF" w:rsidRDefault="00B905EF" w:rsidP="00D165C2">
            <w:pPr>
              <w:rPr>
                <w:rFonts w:cs="Arial"/>
                <w:b/>
                <w:i/>
                <w:color w:val="000000" w:themeColor="text1"/>
                <w:sz w:val="24"/>
                <w:szCs w:val="24"/>
                <w:lang w:val="ro-RO"/>
              </w:rPr>
            </w:pPr>
            <w:r w:rsidRPr="00B905EF">
              <w:rPr>
                <w:b/>
                <w:i/>
                <w:color w:val="000000" w:themeColor="text1"/>
                <w:sz w:val="24"/>
                <w:szCs w:val="24"/>
              </w:rPr>
              <w:t>Gavrilan Olga, Ivas Constantin</w:t>
            </w:r>
          </w:p>
        </w:tc>
        <w:tc>
          <w:tcPr>
            <w:tcW w:w="2835" w:type="dxa"/>
            <w:vAlign w:val="center"/>
          </w:tcPr>
          <w:p w:rsidR="00B04B8F" w:rsidRPr="00045204" w:rsidRDefault="00B905EF" w:rsidP="00D165C2">
            <w:pPr>
              <w:rPr>
                <w:rFonts w:cs="Arial"/>
                <w:b/>
                <w:i/>
                <w:sz w:val="24"/>
                <w:lang w:val="ro-RO"/>
              </w:rPr>
            </w:pPr>
            <w:r>
              <w:rPr>
                <w:rFonts w:cs="Arial"/>
                <w:b/>
                <w:i/>
                <w:sz w:val="24"/>
                <w:lang w:val="ro-RO"/>
              </w:rPr>
              <w:t>Comercializarea cu amănuntul a benzinei și motorinei</w:t>
            </w:r>
          </w:p>
        </w:tc>
      </w:tr>
      <w:tr w:rsidR="00B04B8F" w:rsidRPr="00121F49" w:rsidTr="00D165C2">
        <w:tc>
          <w:tcPr>
            <w:tcW w:w="1384" w:type="dxa"/>
          </w:tcPr>
          <w:p w:rsidR="00B04B8F" w:rsidRPr="00045204" w:rsidRDefault="00B04B8F" w:rsidP="0000751A">
            <w:pPr>
              <w:pStyle w:val="a3"/>
              <w:numPr>
                <w:ilvl w:val="0"/>
                <w:numId w:val="6"/>
              </w:numPr>
              <w:jc w:val="both"/>
              <w:rPr>
                <w:rFonts w:cs="Arial"/>
                <w:b/>
                <w:i/>
                <w:sz w:val="24"/>
                <w:lang w:val="ro-RO"/>
              </w:rPr>
            </w:pPr>
          </w:p>
        </w:tc>
        <w:tc>
          <w:tcPr>
            <w:tcW w:w="3119" w:type="dxa"/>
            <w:vAlign w:val="center"/>
          </w:tcPr>
          <w:p w:rsidR="00B04B8F" w:rsidRPr="00045204" w:rsidRDefault="00B905EF" w:rsidP="00D165C2">
            <w:pPr>
              <w:rPr>
                <w:rFonts w:cs="Arial"/>
                <w:b/>
                <w:i/>
                <w:sz w:val="24"/>
                <w:lang w:val="ro-RO"/>
              </w:rPr>
            </w:pPr>
            <w:r>
              <w:rPr>
                <w:rFonts w:cs="Arial"/>
                <w:b/>
                <w:i/>
                <w:sz w:val="24"/>
                <w:lang w:val="ro-RO"/>
              </w:rPr>
              <w:t>SRL,,Industrialemn”</w:t>
            </w:r>
          </w:p>
        </w:tc>
        <w:tc>
          <w:tcPr>
            <w:tcW w:w="2835" w:type="dxa"/>
            <w:vAlign w:val="center"/>
          </w:tcPr>
          <w:p w:rsidR="00B04B8F" w:rsidRPr="00045204" w:rsidRDefault="00B905EF" w:rsidP="00D165C2">
            <w:pPr>
              <w:rPr>
                <w:rFonts w:cs="Arial"/>
                <w:b/>
                <w:i/>
                <w:sz w:val="24"/>
                <w:lang w:val="ro-RO"/>
              </w:rPr>
            </w:pPr>
            <w:r>
              <w:rPr>
                <w:rFonts w:cs="Arial"/>
                <w:b/>
                <w:i/>
                <w:sz w:val="24"/>
                <w:lang w:val="ro-RO"/>
              </w:rPr>
              <w:t>Sîngereanu Dorin</w:t>
            </w:r>
          </w:p>
        </w:tc>
        <w:tc>
          <w:tcPr>
            <w:tcW w:w="2835" w:type="dxa"/>
            <w:vAlign w:val="center"/>
          </w:tcPr>
          <w:p w:rsidR="00B04B8F" w:rsidRPr="00045204" w:rsidRDefault="00B905EF" w:rsidP="00D165C2">
            <w:pPr>
              <w:rPr>
                <w:rFonts w:cs="Arial"/>
                <w:b/>
                <w:i/>
                <w:sz w:val="24"/>
                <w:lang w:val="ro-RO"/>
              </w:rPr>
            </w:pPr>
            <w:r>
              <w:rPr>
                <w:rFonts w:cs="Arial"/>
                <w:b/>
                <w:i/>
                <w:sz w:val="24"/>
                <w:lang w:val="ro-RO"/>
              </w:rPr>
              <w:t>Comerțul cu ridicata a materialelor lemnoase</w:t>
            </w:r>
          </w:p>
        </w:tc>
      </w:tr>
      <w:tr w:rsidR="00B04B8F" w:rsidRPr="00D165C2" w:rsidTr="00D165C2">
        <w:tc>
          <w:tcPr>
            <w:tcW w:w="1384" w:type="dxa"/>
          </w:tcPr>
          <w:p w:rsidR="00B04B8F" w:rsidRPr="00045204" w:rsidRDefault="00B04B8F" w:rsidP="0000751A">
            <w:pPr>
              <w:pStyle w:val="a3"/>
              <w:numPr>
                <w:ilvl w:val="0"/>
                <w:numId w:val="6"/>
              </w:numPr>
              <w:jc w:val="both"/>
              <w:rPr>
                <w:rFonts w:cs="Arial"/>
                <w:b/>
                <w:i/>
                <w:sz w:val="24"/>
                <w:lang w:val="ro-RO"/>
              </w:rPr>
            </w:pPr>
          </w:p>
        </w:tc>
        <w:tc>
          <w:tcPr>
            <w:tcW w:w="3119" w:type="dxa"/>
            <w:vAlign w:val="center"/>
          </w:tcPr>
          <w:p w:rsidR="00B04B8F" w:rsidRPr="00045204" w:rsidRDefault="00B905EF" w:rsidP="00D165C2">
            <w:pPr>
              <w:rPr>
                <w:rFonts w:cs="Arial"/>
                <w:b/>
                <w:i/>
                <w:sz w:val="24"/>
                <w:lang w:val="ro-RO"/>
              </w:rPr>
            </w:pPr>
            <w:r>
              <w:rPr>
                <w:rFonts w:cs="Arial"/>
                <w:b/>
                <w:i/>
                <w:sz w:val="24"/>
                <w:lang w:val="ro-RO"/>
              </w:rPr>
              <w:t>SRL,,Buracheoc”</w:t>
            </w:r>
          </w:p>
        </w:tc>
        <w:tc>
          <w:tcPr>
            <w:tcW w:w="2835" w:type="dxa"/>
            <w:vAlign w:val="center"/>
          </w:tcPr>
          <w:p w:rsidR="00B04B8F" w:rsidRPr="00045204" w:rsidRDefault="00B905EF" w:rsidP="00D165C2">
            <w:pPr>
              <w:rPr>
                <w:rFonts w:cs="Arial"/>
                <w:b/>
                <w:i/>
                <w:sz w:val="24"/>
                <w:lang w:val="ro-RO"/>
              </w:rPr>
            </w:pPr>
            <w:r>
              <w:rPr>
                <w:rFonts w:cs="Arial"/>
                <w:b/>
                <w:i/>
                <w:sz w:val="24"/>
                <w:lang w:val="ro-RO"/>
              </w:rPr>
              <w:t>Buracioc Roman</w:t>
            </w:r>
          </w:p>
        </w:tc>
        <w:tc>
          <w:tcPr>
            <w:tcW w:w="2835" w:type="dxa"/>
            <w:vAlign w:val="center"/>
          </w:tcPr>
          <w:p w:rsidR="00B04B8F" w:rsidRPr="00045204" w:rsidRDefault="00B905EF" w:rsidP="00D165C2">
            <w:pPr>
              <w:rPr>
                <w:rFonts w:cs="Arial"/>
                <w:b/>
                <w:i/>
                <w:sz w:val="24"/>
                <w:lang w:val="ro-RO"/>
              </w:rPr>
            </w:pPr>
            <w:r>
              <w:rPr>
                <w:rFonts w:cs="Arial"/>
                <w:b/>
                <w:i/>
                <w:sz w:val="24"/>
                <w:lang w:val="ro-RO"/>
              </w:rPr>
              <w:t>Comercializarea mobilei</w:t>
            </w:r>
          </w:p>
        </w:tc>
      </w:tr>
      <w:tr w:rsidR="00B04B8F" w:rsidRPr="00D165C2" w:rsidTr="00D165C2">
        <w:tc>
          <w:tcPr>
            <w:tcW w:w="1384" w:type="dxa"/>
          </w:tcPr>
          <w:p w:rsidR="00B04B8F" w:rsidRPr="00045204" w:rsidRDefault="00B04B8F" w:rsidP="0000751A">
            <w:pPr>
              <w:pStyle w:val="a3"/>
              <w:numPr>
                <w:ilvl w:val="0"/>
                <w:numId w:val="6"/>
              </w:numPr>
              <w:jc w:val="both"/>
              <w:rPr>
                <w:rFonts w:cs="Arial"/>
                <w:b/>
                <w:i/>
                <w:sz w:val="24"/>
                <w:lang w:val="ro-RO"/>
              </w:rPr>
            </w:pPr>
          </w:p>
        </w:tc>
        <w:tc>
          <w:tcPr>
            <w:tcW w:w="3119" w:type="dxa"/>
            <w:vAlign w:val="center"/>
          </w:tcPr>
          <w:p w:rsidR="00B04B8F" w:rsidRPr="00045204" w:rsidRDefault="00B905EF" w:rsidP="00D165C2">
            <w:pPr>
              <w:rPr>
                <w:rFonts w:cs="Arial"/>
                <w:b/>
                <w:i/>
                <w:sz w:val="24"/>
                <w:lang w:val="ro-RO"/>
              </w:rPr>
            </w:pPr>
            <w:r>
              <w:rPr>
                <w:rFonts w:cs="Arial"/>
                <w:b/>
                <w:i/>
                <w:sz w:val="24"/>
                <w:lang w:val="ro-RO"/>
              </w:rPr>
              <w:t>Î.I. ,,Chirilov Timofei”</w:t>
            </w:r>
          </w:p>
        </w:tc>
        <w:tc>
          <w:tcPr>
            <w:tcW w:w="2835" w:type="dxa"/>
            <w:vAlign w:val="center"/>
          </w:tcPr>
          <w:p w:rsidR="00B04B8F" w:rsidRPr="00045204" w:rsidRDefault="00B905EF" w:rsidP="00D165C2">
            <w:pPr>
              <w:rPr>
                <w:rFonts w:cs="Arial"/>
                <w:b/>
                <w:i/>
                <w:sz w:val="24"/>
                <w:lang w:val="ro-RO"/>
              </w:rPr>
            </w:pPr>
            <w:r>
              <w:rPr>
                <w:rFonts w:cs="Arial"/>
                <w:b/>
                <w:i/>
                <w:sz w:val="24"/>
                <w:lang w:val="ro-RO"/>
              </w:rPr>
              <w:t>Chirilov Timofei</w:t>
            </w:r>
          </w:p>
        </w:tc>
        <w:tc>
          <w:tcPr>
            <w:tcW w:w="2835" w:type="dxa"/>
            <w:vAlign w:val="center"/>
          </w:tcPr>
          <w:p w:rsidR="00B04B8F" w:rsidRPr="00045204" w:rsidRDefault="00B905EF" w:rsidP="00D165C2">
            <w:pPr>
              <w:rPr>
                <w:rFonts w:cs="Arial"/>
                <w:b/>
                <w:i/>
                <w:sz w:val="24"/>
                <w:lang w:val="ro-RO"/>
              </w:rPr>
            </w:pPr>
            <w:r>
              <w:rPr>
                <w:rFonts w:cs="Arial"/>
                <w:b/>
                <w:i/>
                <w:sz w:val="24"/>
                <w:lang w:val="ro-RO"/>
              </w:rPr>
              <w:t>Comerțul cu amănuntul</w:t>
            </w:r>
          </w:p>
        </w:tc>
      </w:tr>
      <w:tr w:rsidR="00B04B8F" w:rsidRPr="00D165C2" w:rsidTr="00D165C2">
        <w:tc>
          <w:tcPr>
            <w:tcW w:w="1384" w:type="dxa"/>
          </w:tcPr>
          <w:p w:rsidR="00B04B8F" w:rsidRPr="00045204" w:rsidRDefault="00B04B8F" w:rsidP="0000751A">
            <w:pPr>
              <w:pStyle w:val="a3"/>
              <w:numPr>
                <w:ilvl w:val="0"/>
                <w:numId w:val="6"/>
              </w:numPr>
              <w:jc w:val="both"/>
              <w:rPr>
                <w:rFonts w:cs="Arial"/>
                <w:b/>
                <w:i/>
                <w:sz w:val="24"/>
                <w:lang w:val="ro-RO"/>
              </w:rPr>
            </w:pPr>
          </w:p>
        </w:tc>
        <w:tc>
          <w:tcPr>
            <w:tcW w:w="3119" w:type="dxa"/>
            <w:vAlign w:val="center"/>
          </w:tcPr>
          <w:p w:rsidR="00B04B8F" w:rsidRPr="00045204" w:rsidRDefault="00B905EF" w:rsidP="00D165C2">
            <w:pPr>
              <w:rPr>
                <w:rFonts w:cs="Arial"/>
                <w:b/>
                <w:i/>
                <w:sz w:val="24"/>
                <w:lang w:val="ro-RO"/>
              </w:rPr>
            </w:pPr>
            <w:r>
              <w:rPr>
                <w:rFonts w:cs="Arial"/>
                <w:b/>
                <w:i/>
                <w:sz w:val="24"/>
                <w:lang w:val="ro-RO"/>
              </w:rPr>
              <w:t>Î.I.,,Dalinord”</w:t>
            </w:r>
          </w:p>
        </w:tc>
        <w:tc>
          <w:tcPr>
            <w:tcW w:w="2835" w:type="dxa"/>
            <w:vAlign w:val="center"/>
          </w:tcPr>
          <w:p w:rsidR="00B04B8F" w:rsidRPr="00045204" w:rsidRDefault="00B905EF" w:rsidP="00D165C2">
            <w:pPr>
              <w:rPr>
                <w:rFonts w:cs="Arial"/>
                <w:b/>
                <w:i/>
                <w:sz w:val="24"/>
                <w:lang w:val="ro-RO"/>
              </w:rPr>
            </w:pPr>
            <w:r>
              <w:rPr>
                <w:rFonts w:cs="Arial"/>
                <w:b/>
                <w:i/>
                <w:sz w:val="24"/>
                <w:lang w:val="ro-RO"/>
              </w:rPr>
              <w:t>Crețu Dumitru</w:t>
            </w:r>
          </w:p>
        </w:tc>
        <w:tc>
          <w:tcPr>
            <w:tcW w:w="2835" w:type="dxa"/>
            <w:vAlign w:val="center"/>
          </w:tcPr>
          <w:p w:rsidR="00B905EF" w:rsidRDefault="00B905EF" w:rsidP="00B905EF">
            <w:pPr>
              <w:rPr>
                <w:rFonts w:cs="Arial"/>
                <w:b/>
                <w:i/>
                <w:sz w:val="24"/>
                <w:lang w:val="ro-RO"/>
              </w:rPr>
            </w:pPr>
            <w:r>
              <w:rPr>
                <w:rFonts w:cs="Arial"/>
                <w:b/>
                <w:i/>
                <w:sz w:val="24"/>
                <w:lang w:val="ro-RO"/>
              </w:rPr>
              <w:t>Comerțul cu amănuntul</w:t>
            </w:r>
          </w:p>
          <w:p w:rsidR="00B04B8F" w:rsidRPr="00045204" w:rsidRDefault="00B905EF" w:rsidP="00D165C2">
            <w:pPr>
              <w:rPr>
                <w:rFonts w:cs="Arial"/>
                <w:b/>
                <w:i/>
                <w:sz w:val="24"/>
                <w:lang w:val="ro-RO"/>
              </w:rPr>
            </w:pPr>
            <w:r>
              <w:rPr>
                <w:rFonts w:cs="Arial"/>
                <w:b/>
                <w:i/>
                <w:sz w:val="24"/>
                <w:lang w:val="ro-RO"/>
              </w:rPr>
              <w:t>a pieselor auto</w:t>
            </w:r>
          </w:p>
        </w:tc>
      </w:tr>
      <w:tr w:rsidR="00B04B8F" w:rsidRPr="00D165C2" w:rsidTr="00D165C2">
        <w:tc>
          <w:tcPr>
            <w:tcW w:w="1384" w:type="dxa"/>
          </w:tcPr>
          <w:p w:rsidR="00B04B8F" w:rsidRPr="00045204" w:rsidRDefault="00B04B8F" w:rsidP="0000751A">
            <w:pPr>
              <w:pStyle w:val="a3"/>
              <w:numPr>
                <w:ilvl w:val="0"/>
                <w:numId w:val="6"/>
              </w:numPr>
              <w:jc w:val="both"/>
              <w:rPr>
                <w:rFonts w:cs="Arial"/>
                <w:b/>
                <w:i/>
                <w:sz w:val="24"/>
                <w:lang w:val="ro-RO"/>
              </w:rPr>
            </w:pPr>
          </w:p>
        </w:tc>
        <w:tc>
          <w:tcPr>
            <w:tcW w:w="3119" w:type="dxa"/>
            <w:vAlign w:val="center"/>
          </w:tcPr>
          <w:p w:rsidR="00B04B8F" w:rsidRPr="00045204" w:rsidRDefault="00B905EF" w:rsidP="00D165C2">
            <w:pPr>
              <w:rPr>
                <w:rFonts w:cs="Arial"/>
                <w:b/>
                <w:i/>
                <w:sz w:val="24"/>
                <w:lang w:val="ro-RO"/>
              </w:rPr>
            </w:pPr>
            <w:r>
              <w:rPr>
                <w:rFonts w:cs="Arial"/>
                <w:b/>
                <w:i/>
                <w:sz w:val="24"/>
                <w:lang w:val="ro-RO"/>
              </w:rPr>
              <w:t>Î.I.,,Popa Lilian”</w:t>
            </w:r>
          </w:p>
        </w:tc>
        <w:tc>
          <w:tcPr>
            <w:tcW w:w="2835" w:type="dxa"/>
            <w:vAlign w:val="center"/>
          </w:tcPr>
          <w:p w:rsidR="00B04B8F" w:rsidRPr="00045204" w:rsidRDefault="00B905EF" w:rsidP="00D165C2">
            <w:pPr>
              <w:rPr>
                <w:rFonts w:cs="Arial"/>
                <w:b/>
                <w:i/>
                <w:sz w:val="24"/>
                <w:lang w:val="ro-RO"/>
              </w:rPr>
            </w:pPr>
            <w:r>
              <w:rPr>
                <w:rFonts w:cs="Arial"/>
                <w:b/>
                <w:i/>
                <w:sz w:val="24"/>
                <w:lang w:val="ro-RO"/>
              </w:rPr>
              <w:t>Popa Lilian</w:t>
            </w:r>
          </w:p>
        </w:tc>
        <w:tc>
          <w:tcPr>
            <w:tcW w:w="2835" w:type="dxa"/>
            <w:vAlign w:val="center"/>
          </w:tcPr>
          <w:p w:rsidR="00B04B8F" w:rsidRPr="00045204" w:rsidRDefault="00B905EF" w:rsidP="00D165C2">
            <w:pPr>
              <w:rPr>
                <w:rFonts w:cs="Arial"/>
                <w:b/>
                <w:i/>
                <w:sz w:val="24"/>
                <w:lang w:val="ro-RO"/>
              </w:rPr>
            </w:pPr>
            <w:r>
              <w:rPr>
                <w:rFonts w:cs="Arial"/>
                <w:b/>
                <w:i/>
                <w:sz w:val="24"/>
                <w:lang w:val="ro-RO"/>
              </w:rPr>
              <w:t>Comerțul cu amănuntul</w:t>
            </w:r>
          </w:p>
        </w:tc>
      </w:tr>
    </w:tbl>
    <w:p w:rsidR="00EC7231" w:rsidRPr="00C03E28" w:rsidRDefault="00EC7231" w:rsidP="00EA3BAC">
      <w:pPr>
        <w:jc w:val="both"/>
        <w:rPr>
          <w:rFonts w:ascii="Arial" w:hAnsi="Arial" w:cs="Arial"/>
          <w:lang w:val="ro-RO"/>
        </w:rPr>
      </w:pPr>
    </w:p>
    <w:p w:rsidR="00C03E28" w:rsidRPr="00525F6A" w:rsidRDefault="00C03E28" w:rsidP="00EA3BAC">
      <w:pPr>
        <w:jc w:val="both"/>
        <w:rPr>
          <w:rFonts w:ascii="Arial" w:hAnsi="Arial" w:cs="Arial"/>
          <w:b/>
          <w:color w:val="000000" w:themeColor="text1"/>
          <w:lang w:val="ro-RO"/>
        </w:rPr>
      </w:pPr>
      <w:r w:rsidRPr="00B905EF">
        <w:rPr>
          <w:rFonts w:ascii="Arial" w:hAnsi="Arial" w:cs="Arial"/>
          <w:b/>
          <w:color w:val="FF0000"/>
          <w:lang w:val="ro-RO"/>
        </w:rPr>
        <w:t xml:space="preserve">     </w:t>
      </w:r>
      <w:r w:rsidR="00B905EF" w:rsidRPr="00525F6A">
        <w:rPr>
          <w:rFonts w:ascii="Arial" w:hAnsi="Arial" w:cs="Arial"/>
          <w:b/>
          <w:color w:val="000000" w:themeColor="text1"/>
          <w:lang w:val="ro-RO"/>
        </w:rPr>
        <w:t>III.3.3. Managementul deșeurilor</w:t>
      </w:r>
    </w:p>
    <w:p w:rsidR="00A2179F" w:rsidRDefault="00645120" w:rsidP="00EA3BAC">
      <w:pPr>
        <w:jc w:val="both"/>
        <w:rPr>
          <w:rFonts w:ascii="Arial" w:hAnsi="Arial" w:cs="Arial"/>
          <w:sz w:val="24"/>
          <w:lang w:val="en-US"/>
        </w:rPr>
      </w:pPr>
      <w:r w:rsidRPr="00645120">
        <w:rPr>
          <w:rFonts w:ascii="Arial" w:hAnsi="Arial" w:cs="Arial"/>
          <w:sz w:val="24"/>
          <w:lang w:val="ro-RO"/>
        </w:rPr>
        <w:t xml:space="preserve">Depozitarea (înhumarea) şi păstrarea deşeurilor se </w:t>
      </w:r>
      <w:r w:rsidR="00CC0B18">
        <w:rPr>
          <w:rFonts w:ascii="Arial" w:hAnsi="Arial" w:cs="Arial"/>
          <w:sz w:val="24"/>
          <w:lang w:val="ro-RO"/>
        </w:rPr>
        <w:t xml:space="preserve"> efectu</w:t>
      </w:r>
      <w:r w:rsidR="00525F6A">
        <w:rPr>
          <w:rFonts w:ascii="Arial" w:hAnsi="Arial" w:cs="Arial"/>
          <w:sz w:val="24"/>
          <w:lang w:val="ro-RO"/>
        </w:rPr>
        <w:t>ează</w:t>
      </w:r>
      <w:r w:rsidRPr="00645120">
        <w:rPr>
          <w:rFonts w:ascii="Arial" w:hAnsi="Arial" w:cs="Arial"/>
          <w:sz w:val="24"/>
          <w:lang w:val="ro-RO"/>
        </w:rPr>
        <w:t xml:space="preserve"> prin metode şi mijloace, care exclud periclitarea calităţii mediului, sănătăţii populaţiei şi provocarea altor daune.</w:t>
      </w:r>
      <w:r w:rsidR="00CC0B18">
        <w:rPr>
          <w:rFonts w:ascii="Arial" w:hAnsi="Arial" w:cs="Arial"/>
          <w:sz w:val="24"/>
          <w:lang w:val="ro-RO"/>
        </w:rPr>
        <w:t>T</w:t>
      </w:r>
      <w:r w:rsidRPr="00645120">
        <w:rPr>
          <w:rFonts w:ascii="Arial" w:hAnsi="Arial" w:cs="Arial"/>
          <w:sz w:val="24"/>
          <w:lang w:val="en-US"/>
        </w:rPr>
        <w:t>eren</w:t>
      </w:r>
      <w:r w:rsidR="00CC0B18">
        <w:rPr>
          <w:rFonts w:ascii="Arial" w:hAnsi="Arial" w:cs="Arial"/>
          <w:sz w:val="24"/>
          <w:lang w:val="en-US"/>
        </w:rPr>
        <w:t>ul</w:t>
      </w:r>
      <w:r w:rsidRPr="00645120">
        <w:rPr>
          <w:rFonts w:ascii="Arial" w:hAnsi="Arial" w:cs="Arial"/>
          <w:sz w:val="24"/>
          <w:lang w:val="en-US"/>
        </w:rPr>
        <w:t xml:space="preserve"> de depozitare a deşeurilor (depozit, poligon) trebuie să dispună de un paşaport special (certificat), în care se indică natura deşeurilor, originea acestora, indicii lor calitativi şi cantitativi şi numărul de înregistrare. Transportarea deşeurilor menajere solide la poligon </w:t>
      </w:r>
      <w:r w:rsidR="00CC0B18">
        <w:rPr>
          <w:rFonts w:ascii="Arial" w:hAnsi="Arial" w:cs="Arial"/>
          <w:sz w:val="24"/>
          <w:lang w:val="en-US"/>
        </w:rPr>
        <w:t>se  efectu</w:t>
      </w:r>
      <w:r w:rsidR="00525F6A">
        <w:rPr>
          <w:rFonts w:ascii="Arial" w:hAnsi="Arial" w:cs="Arial"/>
          <w:sz w:val="24"/>
          <w:lang w:val="en-US"/>
        </w:rPr>
        <w:t>ează</w:t>
      </w:r>
      <w:r w:rsidRPr="00645120">
        <w:rPr>
          <w:rFonts w:ascii="Arial" w:hAnsi="Arial" w:cs="Arial"/>
          <w:sz w:val="24"/>
          <w:lang w:val="en-US"/>
        </w:rPr>
        <w:t xml:space="preserve"> cu autocamioane speciale, iar înhumarea lor se realizează conform tehnologiei, în straturi: 2,5 m deşeuri şi 0,5 m pămînt</w:t>
      </w:r>
      <w:r w:rsidR="00CC0B18">
        <w:rPr>
          <w:rFonts w:ascii="Arial" w:hAnsi="Arial" w:cs="Arial"/>
          <w:sz w:val="24"/>
          <w:lang w:val="en-US"/>
        </w:rPr>
        <w:t xml:space="preserve">. Deşeurile menajere solide </w:t>
      </w:r>
      <w:r w:rsidR="00525F6A">
        <w:rPr>
          <w:rFonts w:ascii="Arial" w:hAnsi="Arial" w:cs="Arial"/>
          <w:sz w:val="24"/>
          <w:lang w:val="en-US"/>
        </w:rPr>
        <w:t xml:space="preserve">se </w:t>
      </w:r>
      <w:r w:rsidR="00CC0B18">
        <w:rPr>
          <w:rFonts w:ascii="Arial" w:hAnsi="Arial" w:cs="Arial"/>
          <w:sz w:val="24"/>
          <w:lang w:val="en-US"/>
        </w:rPr>
        <w:t xml:space="preserve"> </w:t>
      </w:r>
      <w:r w:rsidR="00525F6A">
        <w:rPr>
          <w:rFonts w:ascii="Arial" w:hAnsi="Arial" w:cs="Arial"/>
          <w:sz w:val="24"/>
          <w:lang w:val="en-US"/>
        </w:rPr>
        <w:t xml:space="preserve"> depozitează</w:t>
      </w:r>
      <w:r w:rsidRPr="00645120">
        <w:rPr>
          <w:rFonts w:ascii="Arial" w:hAnsi="Arial" w:cs="Arial"/>
          <w:sz w:val="24"/>
          <w:lang w:val="en-US"/>
        </w:rPr>
        <w:t xml:space="preserve"> la poligon cu respectarea condiţiilor tehnice de depozitare, asigurând protecţia componentelor de mediu (apă, aer, sol), inclusiv terenurile aferente poligonului, precum şi condiţiile, care nu vor permite răspândirea microorgani</w:t>
      </w:r>
      <w:r w:rsidR="00CC0B18">
        <w:rPr>
          <w:rFonts w:ascii="Arial" w:hAnsi="Arial" w:cs="Arial"/>
          <w:sz w:val="24"/>
          <w:lang w:val="en-US"/>
        </w:rPr>
        <w:t>smele patogene. La poligoane se  efectu</w:t>
      </w:r>
      <w:r w:rsidR="00525F6A">
        <w:rPr>
          <w:rFonts w:ascii="Arial" w:hAnsi="Arial" w:cs="Arial"/>
          <w:sz w:val="24"/>
          <w:lang w:val="en-US"/>
        </w:rPr>
        <w:t>ează</w:t>
      </w:r>
      <w:r w:rsidRPr="00645120">
        <w:rPr>
          <w:rFonts w:ascii="Arial" w:hAnsi="Arial" w:cs="Arial"/>
          <w:sz w:val="24"/>
          <w:lang w:val="en-US"/>
        </w:rPr>
        <w:t xml:space="preserve"> îndesarea / tasarea DMS, care va permite majorarea cantităţii de depozitare a deşeurilor pe o unitate de suprafaţă şi va asigura folosirea economică a capacităţilor poligoanelor. Cea mai mare problemă la astfel de obiective este filtratul. Filtratul este un lichid format de la depozitarea DMS cu umiditatea mai mare de 52 % în zonele climaterice, unde depunerile atmosferice anule depăşeşte mai mult de 100 mm. Filtratul se pompează în acumulator special şi în conformitate cu procedura tehnologică este transportat şi pulverizat pe teritoriul poligonului. Finanţarea construcţiei şi întreţinerii poligoanelor pentru depozitarea DMS, precum şi a altor lucrări privind salubrizarea localităţilor se </w:t>
      </w:r>
      <w:r w:rsidR="00CC0B18">
        <w:rPr>
          <w:rFonts w:ascii="Arial" w:hAnsi="Arial" w:cs="Arial"/>
          <w:sz w:val="24"/>
          <w:lang w:val="en-US"/>
        </w:rPr>
        <w:t xml:space="preserve"> </w:t>
      </w:r>
      <w:r w:rsidR="00525F6A">
        <w:rPr>
          <w:rFonts w:ascii="Arial" w:hAnsi="Arial" w:cs="Arial"/>
          <w:sz w:val="24"/>
          <w:lang w:val="en-US"/>
        </w:rPr>
        <w:t>efectuează</w:t>
      </w:r>
      <w:r w:rsidR="00CC0B18">
        <w:rPr>
          <w:rFonts w:ascii="Arial" w:hAnsi="Arial" w:cs="Arial"/>
          <w:sz w:val="24"/>
          <w:lang w:val="en-US"/>
        </w:rPr>
        <w:t xml:space="preserve"> </w:t>
      </w:r>
      <w:r w:rsidRPr="00645120">
        <w:rPr>
          <w:rFonts w:ascii="Arial" w:hAnsi="Arial" w:cs="Arial"/>
          <w:sz w:val="24"/>
          <w:lang w:val="en-US"/>
        </w:rPr>
        <w:t xml:space="preserve"> din contul bugetelor locale. Primirea deşeurilor la poligoane se </w:t>
      </w:r>
      <w:r w:rsidR="00CC0B18">
        <w:rPr>
          <w:rFonts w:ascii="Arial" w:hAnsi="Arial" w:cs="Arial"/>
          <w:sz w:val="24"/>
          <w:lang w:val="en-US"/>
        </w:rPr>
        <w:t xml:space="preserve"> </w:t>
      </w:r>
      <w:r w:rsidR="00196377">
        <w:rPr>
          <w:rFonts w:ascii="Arial" w:hAnsi="Arial" w:cs="Arial"/>
          <w:sz w:val="24"/>
          <w:lang w:val="en-US"/>
        </w:rPr>
        <w:t>efectu</w:t>
      </w:r>
      <w:r w:rsidR="00525F6A">
        <w:rPr>
          <w:rFonts w:ascii="Arial" w:hAnsi="Arial" w:cs="Arial"/>
          <w:sz w:val="24"/>
          <w:lang w:val="en-US"/>
        </w:rPr>
        <w:t>ează</w:t>
      </w:r>
      <w:r w:rsidR="00196377">
        <w:rPr>
          <w:rFonts w:ascii="Arial" w:hAnsi="Arial" w:cs="Arial"/>
          <w:sz w:val="24"/>
          <w:lang w:val="en-US"/>
        </w:rPr>
        <w:t xml:space="preserve"> </w:t>
      </w:r>
      <w:r w:rsidRPr="00645120">
        <w:rPr>
          <w:rFonts w:ascii="Arial" w:hAnsi="Arial" w:cs="Arial"/>
          <w:sz w:val="24"/>
          <w:lang w:val="en-US"/>
        </w:rPr>
        <w:t xml:space="preserve"> contra plată, conform taxelor aprobate de că</w:t>
      </w:r>
      <w:r w:rsidR="00196377">
        <w:rPr>
          <w:rFonts w:ascii="Arial" w:hAnsi="Arial" w:cs="Arial"/>
          <w:sz w:val="24"/>
          <w:lang w:val="en-US"/>
        </w:rPr>
        <w:t>tre consiliul local</w:t>
      </w:r>
      <w:r w:rsidRPr="00645120">
        <w:rPr>
          <w:rFonts w:ascii="Arial" w:hAnsi="Arial" w:cs="Arial"/>
          <w:sz w:val="24"/>
          <w:lang w:val="en-US"/>
        </w:rPr>
        <w:t xml:space="preserve">. </w:t>
      </w:r>
      <w:r w:rsidR="00196377">
        <w:rPr>
          <w:rFonts w:ascii="Arial" w:hAnsi="Arial" w:cs="Arial"/>
          <w:sz w:val="24"/>
          <w:lang w:val="en-US"/>
        </w:rPr>
        <w:t>Dar pentru aceasta e necesar de înființat serviciul public de salubirzare cu dotarea cu echipament, autospecială, ș.a.  ceea ce este complicat din lipsa de resurse financiare.</w:t>
      </w:r>
    </w:p>
    <w:p w:rsidR="00CC0B18" w:rsidRPr="00821878" w:rsidRDefault="00CC0B18" w:rsidP="00CC0B18">
      <w:pPr>
        <w:jc w:val="both"/>
        <w:rPr>
          <w:rFonts w:ascii="Arial" w:hAnsi="Arial" w:cs="Arial"/>
          <w:i/>
          <w:sz w:val="24"/>
          <w:lang w:val="ro-RO"/>
        </w:rPr>
      </w:pPr>
      <w:r w:rsidRPr="00821878">
        <w:rPr>
          <w:rFonts w:ascii="Arial" w:hAnsi="Arial" w:cs="Arial"/>
          <w:i/>
          <w:sz w:val="24"/>
          <w:lang w:val="ro-RO"/>
        </w:rPr>
        <w:t>Principalel</w:t>
      </w:r>
      <w:r w:rsidR="00196377">
        <w:rPr>
          <w:rFonts w:ascii="Arial" w:hAnsi="Arial" w:cs="Arial"/>
          <w:i/>
          <w:sz w:val="24"/>
          <w:lang w:val="ro-RO"/>
        </w:rPr>
        <w:t>e probleme legate de înființarea și dezvoltarea serviciului public de salubrizare</w:t>
      </w:r>
      <w:r w:rsidRPr="00821878">
        <w:rPr>
          <w:rFonts w:ascii="Arial" w:hAnsi="Arial" w:cs="Arial"/>
          <w:i/>
          <w:sz w:val="24"/>
          <w:lang w:val="ro-RO"/>
        </w:rPr>
        <w:t xml:space="preserve"> în ultimii 5 ani sunt:</w:t>
      </w:r>
    </w:p>
    <w:p w:rsidR="00CC0B18" w:rsidRPr="00821878" w:rsidRDefault="00CC0B18" w:rsidP="00CC0B18">
      <w:pPr>
        <w:pStyle w:val="a3"/>
        <w:numPr>
          <w:ilvl w:val="0"/>
          <w:numId w:val="2"/>
        </w:numPr>
        <w:jc w:val="both"/>
        <w:rPr>
          <w:rFonts w:ascii="Arial" w:hAnsi="Arial" w:cs="Arial"/>
          <w:sz w:val="24"/>
          <w:lang w:val="ro-RO"/>
        </w:rPr>
      </w:pPr>
      <w:r w:rsidRPr="00821878">
        <w:rPr>
          <w:rFonts w:ascii="Arial" w:hAnsi="Arial" w:cs="Arial"/>
          <w:sz w:val="24"/>
          <w:lang w:val="ro-RO"/>
        </w:rPr>
        <w:t xml:space="preserve">Lipsa resurselor financiare pentru construcția </w:t>
      </w:r>
      <w:r>
        <w:rPr>
          <w:rFonts w:ascii="Arial" w:hAnsi="Arial" w:cs="Arial"/>
          <w:sz w:val="24"/>
          <w:lang w:val="ro-RO"/>
        </w:rPr>
        <w:t>și întreținerea poligonului pentru depozitarea deșeurilor solide</w:t>
      </w:r>
      <w:r w:rsidRPr="00821878">
        <w:rPr>
          <w:rFonts w:ascii="Arial" w:hAnsi="Arial" w:cs="Arial"/>
          <w:sz w:val="24"/>
          <w:lang w:val="ro-RO"/>
        </w:rPr>
        <w:t>;</w:t>
      </w:r>
    </w:p>
    <w:p w:rsidR="00CC0B18" w:rsidRDefault="00CC0B18" w:rsidP="00CC0B18">
      <w:pPr>
        <w:pStyle w:val="a3"/>
        <w:numPr>
          <w:ilvl w:val="0"/>
          <w:numId w:val="2"/>
        </w:numPr>
        <w:jc w:val="both"/>
        <w:rPr>
          <w:rFonts w:ascii="Arial" w:hAnsi="Arial" w:cs="Arial"/>
          <w:sz w:val="24"/>
          <w:lang w:val="ro-RO"/>
        </w:rPr>
      </w:pPr>
      <w:r w:rsidRPr="00821878">
        <w:rPr>
          <w:rFonts w:ascii="Arial" w:hAnsi="Arial" w:cs="Arial"/>
          <w:sz w:val="24"/>
          <w:lang w:val="ro-RO"/>
        </w:rPr>
        <w:t xml:space="preserve">Lipsa resurselor financiare pentru </w:t>
      </w:r>
      <w:r>
        <w:rPr>
          <w:rFonts w:ascii="Arial" w:hAnsi="Arial" w:cs="Arial"/>
          <w:sz w:val="24"/>
          <w:lang w:val="ro-RO"/>
        </w:rPr>
        <w:t>procurarea unei autospeciale pentru colectarea deșeurilor solide</w:t>
      </w:r>
      <w:r w:rsidRPr="00821878">
        <w:rPr>
          <w:rFonts w:ascii="Arial" w:hAnsi="Arial" w:cs="Arial"/>
          <w:sz w:val="24"/>
          <w:lang w:val="ro-RO"/>
        </w:rPr>
        <w:t>;</w:t>
      </w:r>
    </w:p>
    <w:p w:rsidR="00196377" w:rsidRDefault="00196377" w:rsidP="00CC0B18">
      <w:pPr>
        <w:pStyle w:val="a3"/>
        <w:numPr>
          <w:ilvl w:val="0"/>
          <w:numId w:val="2"/>
        </w:numPr>
        <w:jc w:val="both"/>
        <w:rPr>
          <w:rFonts w:ascii="Arial" w:hAnsi="Arial" w:cs="Arial"/>
          <w:sz w:val="24"/>
          <w:lang w:val="ro-RO"/>
        </w:rPr>
      </w:pPr>
      <w:r>
        <w:rPr>
          <w:rFonts w:ascii="Arial" w:hAnsi="Arial" w:cs="Arial"/>
          <w:sz w:val="24"/>
          <w:lang w:val="ro-RO"/>
        </w:rPr>
        <w:t>Lipsa resurselor financiare pentru procurarea tomberoanelor</w:t>
      </w:r>
      <w:r w:rsidR="00525F6A">
        <w:rPr>
          <w:rFonts w:ascii="Arial" w:hAnsi="Arial" w:cs="Arial"/>
          <w:sz w:val="24"/>
          <w:lang w:val="ro-RO"/>
        </w:rPr>
        <w:t>;</w:t>
      </w:r>
    </w:p>
    <w:p w:rsidR="00525F6A" w:rsidRDefault="00525F6A" w:rsidP="00CC0B18">
      <w:pPr>
        <w:pStyle w:val="a3"/>
        <w:numPr>
          <w:ilvl w:val="0"/>
          <w:numId w:val="2"/>
        </w:numPr>
        <w:jc w:val="both"/>
        <w:rPr>
          <w:rFonts w:ascii="Arial" w:hAnsi="Arial" w:cs="Arial"/>
          <w:sz w:val="24"/>
          <w:lang w:val="ro-RO"/>
        </w:rPr>
      </w:pPr>
      <w:r>
        <w:rPr>
          <w:rFonts w:ascii="Arial" w:hAnsi="Arial" w:cs="Arial"/>
          <w:sz w:val="24"/>
          <w:lang w:val="ro-RO"/>
        </w:rPr>
        <w:lastRenderedPageBreak/>
        <w:t>Lipsa resurselor financiare pentru construcția rețelelor de infrastructură pînă la poligonul de depozitare a deșeurilor solide.</w:t>
      </w:r>
    </w:p>
    <w:p w:rsidR="00196377" w:rsidRPr="00821878" w:rsidRDefault="00196377" w:rsidP="00196377">
      <w:pPr>
        <w:pStyle w:val="a3"/>
        <w:jc w:val="both"/>
        <w:rPr>
          <w:rFonts w:ascii="Arial" w:hAnsi="Arial" w:cs="Arial"/>
          <w:sz w:val="24"/>
          <w:lang w:val="ro-RO"/>
        </w:rPr>
      </w:pPr>
    </w:p>
    <w:p w:rsidR="00CC0B18" w:rsidRPr="00821878" w:rsidRDefault="00196377" w:rsidP="00CC0B18">
      <w:pPr>
        <w:pStyle w:val="a3"/>
        <w:jc w:val="both"/>
        <w:rPr>
          <w:rFonts w:ascii="Arial" w:hAnsi="Arial" w:cs="Arial"/>
          <w:sz w:val="24"/>
          <w:lang w:val="ro-RO"/>
        </w:rPr>
      </w:pPr>
      <w:r w:rsidRPr="00196377">
        <w:rPr>
          <w:rFonts w:ascii="Arial" w:hAnsi="Arial" w:cs="Arial"/>
          <w:sz w:val="24"/>
          <w:lang w:val="ro-RO"/>
        </w:rPr>
        <w:drawing>
          <wp:inline distT="0" distB="0" distL="0" distR="0">
            <wp:extent cx="5553501" cy="3330053"/>
            <wp:effectExtent l="57150" t="0" r="66249" b="0"/>
            <wp:docPr id="1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inline>
        </w:drawing>
      </w:r>
    </w:p>
    <w:p w:rsidR="00BD7D46" w:rsidRPr="00525F6A" w:rsidRDefault="00BD7D46" w:rsidP="00525F6A">
      <w:pPr>
        <w:jc w:val="both"/>
        <w:rPr>
          <w:rFonts w:ascii="Arial" w:hAnsi="Arial" w:cs="Arial"/>
          <w:b/>
          <w:color w:val="FF0000"/>
          <w:lang w:val="ro-RO"/>
        </w:rPr>
      </w:pPr>
    </w:p>
    <w:p w:rsidR="00BD7D46" w:rsidRPr="00821878" w:rsidRDefault="00B905EF" w:rsidP="00D470A4">
      <w:pPr>
        <w:pStyle w:val="a3"/>
        <w:numPr>
          <w:ilvl w:val="0"/>
          <w:numId w:val="27"/>
        </w:numPr>
        <w:jc w:val="center"/>
        <w:rPr>
          <w:rFonts w:ascii="Arial" w:hAnsi="Arial" w:cs="Arial"/>
          <w:b/>
          <w:lang w:val="ro-RO"/>
        </w:rPr>
      </w:pPr>
      <w:r w:rsidRPr="00821878">
        <w:rPr>
          <w:rFonts w:ascii="Arial" w:hAnsi="Arial" w:cs="Arial"/>
          <w:b/>
          <w:lang w:val="ro-RO"/>
        </w:rPr>
        <w:t>GUVERNAREA LOCALĂ</w:t>
      </w:r>
    </w:p>
    <w:p w:rsidR="00B905EF" w:rsidRDefault="00B905EF" w:rsidP="00B905EF">
      <w:pPr>
        <w:ind w:left="360"/>
        <w:rPr>
          <w:rFonts w:ascii="Arial" w:hAnsi="Arial" w:cs="Arial"/>
          <w:b/>
          <w:lang w:val="ro-RO"/>
        </w:rPr>
      </w:pPr>
      <w:r w:rsidRPr="00821878">
        <w:rPr>
          <w:rFonts w:ascii="Arial" w:hAnsi="Arial" w:cs="Arial"/>
          <w:b/>
          <w:lang w:val="ro-RO"/>
        </w:rPr>
        <w:t>IV.1. Serviciile administrative</w:t>
      </w:r>
    </w:p>
    <w:p w:rsidR="009C2866" w:rsidRDefault="009E3D89" w:rsidP="009C2866">
      <w:pPr>
        <w:rPr>
          <w:rFonts w:ascii="Arial" w:hAnsi="Arial" w:cs="Arial"/>
          <w:sz w:val="24"/>
          <w:lang w:val="ro-RO"/>
        </w:rPr>
      </w:pPr>
      <w:r>
        <w:rPr>
          <w:rFonts w:ascii="Arial" w:hAnsi="Arial" w:cs="Arial"/>
          <w:sz w:val="24"/>
          <w:lang w:val="ro-RO"/>
        </w:rPr>
        <w:t xml:space="preserve">     În ultimii  5 ani locuitorii comunei Sîngereii Noi au beneficiat de următoarele servicii prestate:</w:t>
      </w:r>
    </w:p>
    <w:p w:rsidR="009E3D89" w:rsidRDefault="009E3D89" w:rsidP="009E3D89">
      <w:pPr>
        <w:jc w:val="both"/>
        <w:rPr>
          <w:rFonts w:ascii="Arial" w:hAnsi="Arial" w:cs="Arial"/>
          <w:b/>
          <w:color w:val="1F497D" w:themeColor="text2"/>
          <w:sz w:val="24"/>
          <w:lang w:val="ro-RO"/>
        </w:rPr>
      </w:pPr>
      <w:r w:rsidRPr="000E2306">
        <w:rPr>
          <w:rFonts w:ascii="Arial" w:hAnsi="Arial" w:cs="Arial"/>
          <w:b/>
          <w:color w:val="1F497D" w:themeColor="text2"/>
          <w:sz w:val="24"/>
          <w:lang w:val="ro-RO"/>
        </w:rPr>
        <w:t>Ta</w:t>
      </w:r>
      <w:r>
        <w:rPr>
          <w:rFonts w:ascii="Arial" w:hAnsi="Arial" w:cs="Arial"/>
          <w:b/>
          <w:color w:val="1F497D" w:themeColor="text2"/>
          <w:sz w:val="24"/>
          <w:lang w:val="ro-RO"/>
        </w:rPr>
        <w:t>belul 13</w:t>
      </w:r>
      <w:r w:rsidRPr="000E2306">
        <w:rPr>
          <w:rFonts w:ascii="Arial" w:hAnsi="Arial" w:cs="Arial"/>
          <w:b/>
          <w:color w:val="1F497D" w:themeColor="text2"/>
          <w:sz w:val="24"/>
          <w:lang w:val="ro-RO"/>
        </w:rPr>
        <w:t xml:space="preserve">. </w:t>
      </w:r>
      <w:r>
        <w:rPr>
          <w:rFonts w:ascii="Arial" w:hAnsi="Arial" w:cs="Arial"/>
          <w:b/>
          <w:i/>
          <w:color w:val="1F497D" w:themeColor="text2"/>
          <w:sz w:val="24"/>
          <w:lang w:val="ro-RO"/>
        </w:rPr>
        <w:t>Indicatorii serviciilor prestate în ultimii 5 ani</w:t>
      </w:r>
      <w:r w:rsidRPr="000E2306">
        <w:rPr>
          <w:rFonts w:ascii="Arial" w:hAnsi="Arial" w:cs="Arial"/>
          <w:b/>
          <w:color w:val="1F497D" w:themeColor="text2"/>
          <w:sz w:val="24"/>
          <w:lang w:val="ro-RO"/>
        </w:rPr>
        <w:t>.</w:t>
      </w:r>
    </w:p>
    <w:tbl>
      <w:tblPr>
        <w:tblStyle w:val="ac"/>
        <w:tblW w:w="10205" w:type="dxa"/>
        <w:tblLook w:val="04A0"/>
      </w:tblPr>
      <w:tblGrid>
        <w:gridCol w:w="4535"/>
        <w:gridCol w:w="1134"/>
        <w:gridCol w:w="1134"/>
        <w:gridCol w:w="1134"/>
        <w:gridCol w:w="1134"/>
        <w:gridCol w:w="1134"/>
      </w:tblGrid>
      <w:tr w:rsidR="000702DC" w:rsidTr="000702DC">
        <w:tc>
          <w:tcPr>
            <w:tcW w:w="4535" w:type="dxa"/>
            <w:shd w:val="clear" w:color="auto" w:fill="4BACC6" w:themeFill="accent5"/>
          </w:tcPr>
          <w:p w:rsidR="000702DC" w:rsidRPr="000702DC" w:rsidRDefault="000702DC" w:rsidP="000702DC">
            <w:pPr>
              <w:jc w:val="center"/>
              <w:rPr>
                <w:rFonts w:cs="Arial"/>
                <w:b/>
                <w:color w:val="1F497D" w:themeColor="text2"/>
                <w:lang w:val="ro-RO"/>
              </w:rPr>
            </w:pPr>
            <w:r>
              <w:rPr>
                <w:rFonts w:cs="Arial"/>
                <w:b/>
                <w:sz w:val="26"/>
                <w:lang w:val="ro-RO"/>
              </w:rPr>
              <w:t>Denumirea indicatorilor</w:t>
            </w:r>
          </w:p>
        </w:tc>
        <w:tc>
          <w:tcPr>
            <w:tcW w:w="1134" w:type="dxa"/>
            <w:shd w:val="clear" w:color="auto" w:fill="4BACC6" w:themeFill="accent5"/>
          </w:tcPr>
          <w:p w:rsidR="000702DC" w:rsidRPr="000702DC" w:rsidRDefault="000702DC" w:rsidP="000702DC">
            <w:pPr>
              <w:jc w:val="center"/>
              <w:rPr>
                <w:rFonts w:cs="Arial"/>
                <w:b/>
                <w:color w:val="000000" w:themeColor="text1"/>
                <w:lang w:val="ro-RO"/>
              </w:rPr>
            </w:pPr>
            <w:r w:rsidRPr="000702DC">
              <w:rPr>
                <w:rFonts w:cs="Arial"/>
                <w:b/>
                <w:color w:val="000000" w:themeColor="text1"/>
                <w:lang w:val="ro-RO"/>
              </w:rPr>
              <w:t>2011</w:t>
            </w:r>
          </w:p>
        </w:tc>
        <w:tc>
          <w:tcPr>
            <w:tcW w:w="1134" w:type="dxa"/>
            <w:shd w:val="clear" w:color="auto" w:fill="4BACC6" w:themeFill="accent5"/>
          </w:tcPr>
          <w:p w:rsidR="000702DC" w:rsidRPr="000702DC" w:rsidRDefault="000702DC" w:rsidP="000702DC">
            <w:pPr>
              <w:jc w:val="center"/>
              <w:rPr>
                <w:rFonts w:cs="Arial"/>
                <w:b/>
                <w:color w:val="000000" w:themeColor="text1"/>
                <w:lang w:val="ro-RO"/>
              </w:rPr>
            </w:pPr>
            <w:r w:rsidRPr="000702DC">
              <w:rPr>
                <w:rFonts w:cs="Arial"/>
                <w:b/>
                <w:color w:val="000000" w:themeColor="text1"/>
                <w:lang w:val="ro-RO"/>
              </w:rPr>
              <w:t>2012</w:t>
            </w:r>
          </w:p>
        </w:tc>
        <w:tc>
          <w:tcPr>
            <w:tcW w:w="1134" w:type="dxa"/>
            <w:shd w:val="clear" w:color="auto" w:fill="4BACC6" w:themeFill="accent5"/>
          </w:tcPr>
          <w:p w:rsidR="000702DC" w:rsidRPr="000702DC" w:rsidRDefault="000702DC" w:rsidP="000702DC">
            <w:pPr>
              <w:jc w:val="center"/>
              <w:rPr>
                <w:rFonts w:cs="Arial"/>
                <w:b/>
                <w:color w:val="000000" w:themeColor="text1"/>
                <w:lang w:val="ro-RO"/>
              </w:rPr>
            </w:pPr>
            <w:r w:rsidRPr="000702DC">
              <w:rPr>
                <w:rFonts w:cs="Arial"/>
                <w:b/>
                <w:color w:val="000000" w:themeColor="text1"/>
                <w:lang w:val="ro-RO"/>
              </w:rPr>
              <w:t>2013</w:t>
            </w:r>
          </w:p>
        </w:tc>
        <w:tc>
          <w:tcPr>
            <w:tcW w:w="1134" w:type="dxa"/>
            <w:shd w:val="clear" w:color="auto" w:fill="4BACC6" w:themeFill="accent5"/>
          </w:tcPr>
          <w:p w:rsidR="000702DC" w:rsidRPr="000702DC" w:rsidRDefault="000702DC" w:rsidP="000702DC">
            <w:pPr>
              <w:jc w:val="center"/>
              <w:rPr>
                <w:rFonts w:cs="Arial"/>
                <w:b/>
                <w:color w:val="000000" w:themeColor="text1"/>
                <w:lang w:val="ro-RO"/>
              </w:rPr>
            </w:pPr>
            <w:r w:rsidRPr="000702DC">
              <w:rPr>
                <w:rFonts w:cs="Arial"/>
                <w:b/>
                <w:color w:val="000000" w:themeColor="text1"/>
                <w:lang w:val="ro-RO"/>
              </w:rPr>
              <w:t>2014</w:t>
            </w:r>
          </w:p>
        </w:tc>
        <w:tc>
          <w:tcPr>
            <w:tcW w:w="1134" w:type="dxa"/>
            <w:shd w:val="clear" w:color="auto" w:fill="4BACC6" w:themeFill="accent5"/>
          </w:tcPr>
          <w:p w:rsidR="000702DC" w:rsidRPr="000702DC" w:rsidRDefault="000702DC" w:rsidP="000702DC">
            <w:pPr>
              <w:jc w:val="center"/>
              <w:rPr>
                <w:rFonts w:cs="Arial"/>
                <w:b/>
                <w:color w:val="000000" w:themeColor="text1"/>
                <w:lang w:val="ro-RO"/>
              </w:rPr>
            </w:pPr>
            <w:r w:rsidRPr="000702DC">
              <w:rPr>
                <w:rFonts w:cs="Arial"/>
                <w:b/>
                <w:color w:val="000000" w:themeColor="text1"/>
                <w:lang w:val="ro-RO"/>
              </w:rPr>
              <w:t>2015</w:t>
            </w:r>
          </w:p>
        </w:tc>
      </w:tr>
      <w:tr w:rsidR="000702DC" w:rsidTr="0011100E">
        <w:tc>
          <w:tcPr>
            <w:tcW w:w="4535" w:type="dxa"/>
          </w:tcPr>
          <w:p w:rsidR="000702DC" w:rsidRPr="000702DC" w:rsidRDefault="000702DC" w:rsidP="000702DC">
            <w:pPr>
              <w:rPr>
                <w:rFonts w:cs="Arial"/>
                <w:b/>
                <w:i/>
                <w:color w:val="000000" w:themeColor="text1"/>
                <w:sz w:val="24"/>
                <w:lang w:val="ro-RO"/>
              </w:rPr>
            </w:pPr>
            <w:r w:rsidRPr="000702DC">
              <w:rPr>
                <w:rFonts w:cs="Arial"/>
                <w:b/>
                <w:i/>
                <w:color w:val="000000" w:themeColor="text1"/>
                <w:sz w:val="24"/>
                <w:lang w:val="ro-RO"/>
              </w:rPr>
              <w:t>Certificate de stare civilă</w:t>
            </w:r>
          </w:p>
        </w:tc>
        <w:tc>
          <w:tcPr>
            <w:tcW w:w="1134" w:type="dxa"/>
            <w:vAlign w:val="center"/>
          </w:tcPr>
          <w:p w:rsidR="000702DC" w:rsidRPr="0011100E" w:rsidRDefault="009A343A" w:rsidP="0011100E">
            <w:pPr>
              <w:jc w:val="center"/>
              <w:rPr>
                <w:rFonts w:cs="Arial"/>
                <w:b/>
                <w:color w:val="000000" w:themeColor="text1"/>
                <w:sz w:val="24"/>
                <w:lang w:val="ro-RO"/>
              </w:rPr>
            </w:pPr>
            <w:r>
              <w:rPr>
                <w:rFonts w:cs="Arial"/>
                <w:b/>
                <w:color w:val="000000" w:themeColor="text1"/>
                <w:sz w:val="24"/>
                <w:lang w:val="ro-RO"/>
              </w:rPr>
              <w:t>31</w:t>
            </w:r>
          </w:p>
        </w:tc>
        <w:tc>
          <w:tcPr>
            <w:tcW w:w="1134" w:type="dxa"/>
            <w:vAlign w:val="center"/>
          </w:tcPr>
          <w:p w:rsidR="000702DC" w:rsidRPr="0011100E" w:rsidRDefault="009A343A" w:rsidP="0011100E">
            <w:pPr>
              <w:jc w:val="center"/>
              <w:rPr>
                <w:rFonts w:cs="Arial"/>
                <w:b/>
                <w:color w:val="000000" w:themeColor="text1"/>
                <w:sz w:val="24"/>
                <w:lang w:val="ro-RO"/>
              </w:rPr>
            </w:pPr>
            <w:r>
              <w:rPr>
                <w:rFonts w:cs="Arial"/>
                <w:b/>
                <w:color w:val="000000" w:themeColor="text1"/>
                <w:sz w:val="24"/>
                <w:lang w:val="ro-RO"/>
              </w:rPr>
              <w:t>37</w:t>
            </w:r>
          </w:p>
        </w:tc>
        <w:tc>
          <w:tcPr>
            <w:tcW w:w="1134" w:type="dxa"/>
            <w:vAlign w:val="center"/>
          </w:tcPr>
          <w:p w:rsidR="000702DC" w:rsidRPr="0011100E" w:rsidRDefault="009A343A" w:rsidP="0011100E">
            <w:pPr>
              <w:jc w:val="center"/>
              <w:rPr>
                <w:rFonts w:cs="Arial"/>
                <w:b/>
                <w:color w:val="000000" w:themeColor="text1"/>
                <w:sz w:val="24"/>
                <w:lang w:val="ro-RO"/>
              </w:rPr>
            </w:pPr>
            <w:r>
              <w:rPr>
                <w:rFonts w:cs="Arial"/>
                <w:b/>
                <w:color w:val="000000" w:themeColor="text1"/>
                <w:sz w:val="24"/>
                <w:lang w:val="ro-RO"/>
              </w:rPr>
              <w:t>55</w:t>
            </w:r>
          </w:p>
        </w:tc>
        <w:tc>
          <w:tcPr>
            <w:tcW w:w="1134" w:type="dxa"/>
            <w:vAlign w:val="center"/>
          </w:tcPr>
          <w:p w:rsidR="000702DC" w:rsidRPr="0011100E" w:rsidRDefault="009A343A" w:rsidP="0011100E">
            <w:pPr>
              <w:jc w:val="center"/>
              <w:rPr>
                <w:rFonts w:cs="Arial"/>
                <w:b/>
                <w:color w:val="000000" w:themeColor="text1"/>
                <w:sz w:val="24"/>
                <w:lang w:val="ro-RO"/>
              </w:rPr>
            </w:pPr>
            <w:r>
              <w:rPr>
                <w:rFonts w:cs="Arial"/>
                <w:b/>
                <w:color w:val="000000" w:themeColor="text1"/>
                <w:sz w:val="24"/>
                <w:lang w:val="ro-RO"/>
              </w:rPr>
              <w:t>52</w:t>
            </w:r>
          </w:p>
        </w:tc>
        <w:tc>
          <w:tcPr>
            <w:tcW w:w="1134" w:type="dxa"/>
            <w:vAlign w:val="center"/>
          </w:tcPr>
          <w:p w:rsidR="000702DC" w:rsidRPr="0011100E" w:rsidRDefault="009A343A" w:rsidP="0011100E">
            <w:pPr>
              <w:jc w:val="center"/>
              <w:rPr>
                <w:rFonts w:cs="Arial"/>
                <w:b/>
                <w:color w:val="000000" w:themeColor="text1"/>
                <w:sz w:val="24"/>
                <w:lang w:val="ro-RO"/>
              </w:rPr>
            </w:pPr>
            <w:r>
              <w:rPr>
                <w:rFonts w:cs="Arial"/>
                <w:b/>
                <w:color w:val="000000" w:themeColor="text1"/>
                <w:sz w:val="24"/>
                <w:lang w:val="ro-RO"/>
              </w:rPr>
              <w:t>49</w:t>
            </w:r>
          </w:p>
        </w:tc>
      </w:tr>
      <w:tr w:rsidR="000702DC" w:rsidRPr="009A343A" w:rsidTr="0011100E">
        <w:tc>
          <w:tcPr>
            <w:tcW w:w="4535" w:type="dxa"/>
          </w:tcPr>
          <w:p w:rsidR="000702DC" w:rsidRPr="000702DC" w:rsidRDefault="000702DC" w:rsidP="000702DC">
            <w:pPr>
              <w:rPr>
                <w:rFonts w:cs="Arial"/>
                <w:b/>
                <w:i/>
                <w:color w:val="000000" w:themeColor="text1"/>
                <w:sz w:val="24"/>
                <w:lang w:val="ro-RO"/>
              </w:rPr>
            </w:pPr>
            <w:r w:rsidRPr="000702DC">
              <w:rPr>
                <w:rFonts w:cs="Arial"/>
                <w:b/>
                <w:i/>
                <w:color w:val="000000" w:themeColor="text1"/>
                <w:sz w:val="24"/>
                <w:lang w:val="ro-RO"/>
              </w:rPr>
              <w:t>Certificate pentru îndemnizații unice la nașterea copilului</w:t>
            </w:r>
          </w:p>
        </w:tc>
        <w:tc>
          <w:tcPr>
            <w:tcW w:w="1134" w:type="dxa"/>
            <w:vAlign w:val="center"/>
          </w:tcPr>
          <w:p w:rsidR="000702DC" w:rsidRPr="0011100E" w:rsidRDefault="009A343A" w:rsidP="0011100E">
            <w:pPr>
              <w:jc w:val="center"/>
              <w:rPr>
                <w:rFonts w:cs="Arial"/>
                <w:b/>
                <w:color w:val="000000" w:themeColor="text1"/>
                <w:sz w:val="24"/>
                <w:lang w:val="ro-RO"/>
              </w:rPr>
            </w:pPr>
            <w:r>
              <w:rPr>
                <w:rFonts w:cs="Arial"/>
                <w:b/>
                <w:color w:val="000000" w:themeColor="text1"/>
                <w:sz w:val="24"/>
                <w:lang w:val="ro-RO"/>
              </w:rPr>
              <w:t>31</w:t>
            </w:r>
          </w:p>
        </w:tc>
        <w:tc>
          <w:tcPr>
            <w:tcW w:w="1134" w:type="dxa"/>
            <w:vAlign w:val="center"/>
          </w:tcPr>
          <w:p w:rsidR="000702DC" w:rsidRPr="0011100E" w:rsidRDefault="009A343A" w:rsidP="0011100E">
            <w:pPr>
              <w:jc w:val="center"/>
              <w:rPr>
                <w:rFonts w:cs="Arial"/>
                <w:b/>
                <w:color w:val="000000" w:themeColor="text1"/>
                <w:sz w:val="24"/>
                <w:lang w:val="ro-RO"/>
              </w:rPr>
            </w:pPr>
            <w:r>
              <w:rPr>
                <w:rFonts w:cs="Arial"/>
                <w:b/>
                <w:color w:val="000000" w:themeColor="text1"/>
                <w:sz w:val="24"/>
                <w:lang w:val="ro-RO"/>
              </w:rPr>
              <w:t>37</w:t>
            </w:r>
          </w:p>
        </w:tc>
        <w:tc>
          <w:tcPr>
            <w:tcW w:w="1134" w:type="dxa"/>
            <w:vAlign w:val="center"/>
          </w:tcPr>
          <w:p w:rsidR="000702DC" w:rsidRPr="0011100E" w:rsidRDefault="009A343A" w:rsidP="0011100E">
            <w:pPr>
              <w:jc w:val="center"/>
              <w:rPr>
                <w:rFonts w:cs="Arial"/>
                <w:b/>
                <w:color w:val="000000" w:themeColor="text1"/>
                <w:sz w:val="24"/>
                <w:lang w:val="ro-RO"/>
              </w:rPr>
            </w:pPr>
            <w:r>
              <w:rPr>
                <w:rFonts w:cs="Arial"/>
                <w:b/>
                <w:color w:val="000000" w:themeColor="text1"/>
                <w:sz w:val="24"/>
                <w:lang w:val="ro-RO"/>
              </w:rPr>
              <w:t>55</w:t>
            </w:r>
          </w:p>
        </w:tc>
        <w:tc>
          <w:tcPr>
            <w:tcW w:w="1134" w:type="dxa"/>
            <w:vAlign w:val="center"/>
          </w:tcPr>
          <w:p w:rsidR="000702DC" w:rsidRPr="0011100E" w:rsidRDefault="009A343A" w:rsidP="0011100E">
            <w:pPr>
              <w:jc w:val="center"/>
              <w:rPr>
                <w:rFonts w:cs="Arial"/>
                <w:b/>
                <w:color w:val="000000" w:themeColor="text1"/>
                <w:sz w:val="24"/>
                <w:lang w:val="ro-RO"/>
              </w:rPr>
            </w:pPr>
            <w:r>
              <w:rPr>
                <w:rFonts w:cs="Arial"/>
                <w:b/>
                <w:color w:val="000000" w:themeColor="text1"/>
                <w:sz w:val="24"/>
                <w:lang w:val="ro-RO"/>
              </w:rPr>
              <w:t>52</w:t>
            </w:r>
          </w:p>
        </w:tc>
        <w:tc>
          <w:tcPr>
            <w:tcW w:w="1134" w:type="dxa"/>
            <w:vAlign w:val="center"/>
          </w:tcPr>
          <w:p w:rsidR="000702DC" w:rsidRPr="0011100E" w:rsidRDefault="009A343A" w:rsidP="0011100E">
            <w:pPr>
              <w:jc w:val="center"/>
              <w:rPr>
                <w:rFonts w:cs="Arial"/>
                <w:b/>
                <w:color w:val="000000" w:themeColor="text1"/>
                <w:sz w:val="24"/>
                <w:lang w:val="ro-RO"/>
              </w:rPr>
            </w:pPr>
            <w:r>
              <w:rPr>
                <w:rFonts w:cs="Arial"/>
                <w:b/>
                <w:color w:val="000000" w:themeColor="text1"/>
                <w:sz w:val="24"/>
                <w:lang w:val="ro-RO"/>
              </w:rPr>
              <w:t>56</w:t>
            </w:r>
          </w:p>
        </w:tc>
      </w:tr>
      <w:tr w:rsidR="000702DC" w:rsidTr="0011100E">
        <w:tc>
          <w:tcPr>
            <w:tcW w:w="4535" w:type="dxa"/>
          </w:tcPr>
          <w:p w:rsidR="000702DC" w:rsidRPr="000702DC" w:rsidRDefault="000702DC" w:rsidP="000702DC">
            <w:pPr>
              <w:rPr>
                <w:rFonts w:cs="Arial"/>
                <w:b/>
                <w:i/>
                <w:color w:val="000000" w:themeColor="text1"/>
                <w:sz w:val="24"/>
                <w:lang w:val="ro-RO"/>
              </w:rPr>
            </w:pPr>
            <w:r w:rsidRPr="000702DC">
              <w:rPr>
                <w:rFonts w:cs="Arial"/>
                <w:b/>
                <w:i/>
                <w:color w:val="000000" w:themeColor="text1"/>
                <w:sz w:val="24"/>
                <w:lang w:val="ro-RO"/>
              </w:rPr>
              <w:t>Certificate de urbanizm</w:t>
            </w:r>
          </w:p>
        </w:tc>
        <w:tc>
          <w:tcPr>
            <w:tcW w:w="1134" w:type="dxa"/>
            <w:vAlign w:val="center"/>
          </w:tcPr>
          <w:p w:rsidR="000702DC" w:rsidRPr="0011100E" w:rsidRDefault="009A343A" w:rsidP="0011100E">
            <w:pPr>
              <w:jc w:val="center"/>
              <w:rPr>
                <w:rFonts w:cs="Arial"/>
                <w:b/>
                <w:color w:val="000000" w:themeColor="text1"/>
                <w:sz w:val="24"/>
                <w:lang w:val="ro-RO"/>
              </w:rPr>
            </w:pPr>
            <w:r>
              <w:rPr>
                <w:rFonts w:cs="Arial"/>
                <w:b/>
                <w:color w:val="000000" w:themeColor="text1"/>
                <w:sz w:val="24"/>
                <w:lang w:val="ro-RO"/>
              </w:rPr>
              <w:t>8</w:t>
            </w:r>
          </w:p>
        </w:tc>
        <w:tc>
          <w:tcPr>
            <w:tcW w:w="1134" w:type="dxa"/>
            <w:vAlign w:val="center"/>
          </w:tcPr>
          <w:p w:rsidR="000702DC" w:rsidRPr="0011100E" w:rsidRDefault="009A343A" w:rsidP="0011100E">
            <w:pPr>
              <w:jc w:val="center"/>
              <w:rPr>
                <w:rFonts w:cs="Arial"/>
                <w:b/>
                <w:color w:val="000000" w:themeColor="text1"/>
                <w:sz w:val="24"/>
                <w:lang w:val="ro-RO"/>
              </w:rPr>
            </w:pPr>
            <w:r>
              <w:rPr>
                <w:rFonts w:cs="Arial"/>
                <w:b/>
                <w:color w:val="000000" w:themeColor="text1"/>
                <w:sz w:val="24"/>
                <w:lang w:val="ro-RO"/>
              </w:rPr>
              <w:t>8</w:t>
            </w:r>
          </w:p>
        </w:tc>
        <w:tc>
          <w:tcPr>
            <w:tcW w:w="1134" w:type="dxa"/>
            <w:vAlign w:val="center"/>
          </w:tcPr>
          <w:p w:rsidR="000702DC" w:rsidRPr="0011100E" w:rsidRDefault="009A343A" w:rsidP="0011100E">
            <w:pPr>
              <w:jc w:val="center"/>
              <w:rPr>
                <w:rFonts w:cs="Arial"/>
                <w:b/>
                <w:color w:val="000000" w:themeColor="text1"/>
                <w:sz w:val="24"/>
                <w:lang w:val="ro-RO"/>
              </w:rPr>
            </w:pPr>
            <w:r>
              <w:rPr>
                <w:rFonts w:cs="Arial"/>
                <w:b/>
                <w:color w:val="000000" w:themeColor="text1"/>
                <w:sz w:val="24"/>
                <w:lang w:val="ro-RO"/>
              </w:rPr>
              <w:t>8</w:t>
            </w:r>
          </w:p>
        </w:tc>
        <w:tc>
          <w:tcPr>
            <w:tcW w:w="1134" w:type="dxa"/>
            <w:vAlign w:val="center"/>
          </w:tcPr>
          <w:p w:rsidR="000702DC" w:rsidRPr="0011100E" w:rsidRDefault="009A343A" w:rsidP="0011100E">
            <w:pPr>
              <w:jc w:val="center"/>
              <w:rPr>
                <w:rFonts w:cs="Arial"/>
                <w:b/>
                <w:color w:val="000000" w:themeColor="text1"/>
                <w:sz w:val="24"/>
                <w:lang w:val="ro-RO"/>
              </w:rPr>
            </w:pPr>
            <w:r>
              <w:rPr>
                <w:rFonts w:cs="Arial"/>
                <w:b/>
                <w:color w:val="000000" w:themeColor="text1"/>
                <w:sz w:val="24"/>
                <w:lang w:val="ro-RO"/>
              </w:rPr>
              <w:t>7</w:t>
            </w:r>
          </w:p>
        </w:tc>
        <w:tc>
          <w:tcPr>
            <w:tcW w:w="1134" w:type="dxa"/>
            <w:vAlign w:val="center"/>
          </w:tcPr>
          <w:p w:rsidR="000702DC" w:rsidRPr="0011100E" w:rsidRDefault="009A343A" w:rsidP="0011100E">
            <w:pPr>
              <w:jc w:val="center"/>
              <w:rPr>
                <w:rFonts w:cs="Arial"/>
                <w:b/>
                <w:color w:val="000000" w:themeColor="text1"/>
                <w:sz w:val="24"/>
                <w:lang w:val="ro-RO"/>
              </w:rPr>
            </w:pPr>
            <w:r>
              <w:rPr>
                <w:rFonts w:cs="Arial"/>
                <w:b/>
                <w:color w:val="000000" w:themeColor="text1"/>
                <w:sz w:val="24"/>
                <w:lang w:val="ro-RO"/>
              </w:rPr>
              <w:t>12</w:t>
            </w:r>
          </w:p>
        </w:tc>
      </w:tr>
      <w:tr w:rsidR="000702DC" w:rsidTr="0011100E">
        <w:tc>
          <w:tcPr>
            <w:tcW w:w="4535" w:type="dxa"/>
          </w:tcPr>
          <w:p w:rsidR="000702DC" w:rsidRPr="000702DC" w:rsidRDefault="000702DC" w:rsidP="000702DC">
            <w:pPr>
              <w:rPr>
                <w:rFonts w:cs="Arial"/>
                <w:b/>
                <w:i/>
                <w:color w:val="000000" w:themeColor="text1"/>
                <w:sz w:val="24"/>
                <w:lang w:val="ro-RO"/>
              </w:rPr>
            </w:pPr>
            <w:r w:rsidRPr="000702DC">
              <w:rPr>
                <w:rFonts w:cs="Arial"/>
                <w:b/>
                <w:i/>
                <w:color w:val="000000" w:themeColor="text1"/>
                <w:sz w:val="24"/>
                <w:lang w:val="ro-RO"/>
              </w:rPr>
              <w:t>Autorizații de construire</w:t>
            </w:r>
          </w:p>
        </w:tc>
        <w:tc>
          <w:tcPr>
            <w:tcW w:w="1134" w:type="dxa"/>
            <w:vAlign w:val="center"/>
          </w:tcPr>
          <w:p w:rsidR="000702DC" w:rsidRPr="0011100E" w:rsidRDefault="009A343A" w:rsidP="0011100E">
            <w:pPr>
              <w:jc w:val="center"/>
              <w:rPr>
                <w:rFonts w:cs="Arial"/>
                <w:b/>
                <w:color w:val="000000" w:themeColor="text1"/>
                <w:sz w:val="24"/>
                <w:lang w:val="ro-RO"/>
              </w:rPr>
            </w:pPr>
            <w:r>
              <w:rPr>
                <w:rFonts w:cs="Arial"/>
                <w:b/>
                <w:color w:val="000000" w:themeColor="text1"/>
                <w:sz w:val="24"/>
                <w:lang w:val="ro-RO"/>
              </w:rPr>
              <w:t>7</w:t>
            </w:r>
          </w:p>
        </w:tc>
        <w:tc>
          <w:tcPr>
            <w:tcW w:w="1134" w:type="dxa"/>
            <w:vAlign w:val="center"/>
          </w:tcPr>
          <w:p w:rsidR="000702DC" w:rsidRPr="0011100E" w:rsidRDefault="009A343A" w:rsidP="0011100E">
            <w:pPr>
              <w:jc w:val="center"/>
              <w:rPr>
                <w:rFonts w:cs="Arial"/>
                <w:b/>
                <w:color w:val="000000" w:themeColor="text1"/>
                <w:sz w:val="24"/>
                <w:lang w:val="ro-RO"/>
              </w:rPr>
            </w:pPr>
            <w:r>
              <w:rPr>
                <w:rFonts w:cs="Arial"/>
                <w:b/>
                <w:color w:val="000000" w:themeColor="text1"/>
                <w:sz w:val="24"/>
                <w:lang w:val="ro-RO"/>
              </w:rPr>
              <w:t>6</w:t>
            </w:r>
          </w:p>
        </w:tc>
        <w:tc>
          <w:tcPr>
            <w:tcW w:w="1134" w:type="dxa"/>
            <w:vAlign w:val="center"/>
          </w:tcPr>
          <w:p w:rsidR="000702DC" w:rsidRPr="0011100E" w:rsidRDefault="009A343A" w:rsidP="0011100E">
            <w:pPr>
              <w:jc w:val="center"/>
              <w:rPr>
                <w:rFonts w:cs="Arial"/>
                <w:b/>
                <w:color w:val="000000" w:themeColor="text1"/>
                <w:sz w:val="24"/>
                <w:lang w:val="ro-RO"/>
              </w:rPr>
            </w:pPr>
            <w:r>
              <w:rPr>
                <w:rFonts w:cs="Arial"/>
                <w:b/>
                <w:color w:val="000000" w:themeColor="text1"/>
                <w:sz w:val="24"/>
                <w:lang w:val="ro-RO"/>
              </w:rPr>
              <w:t>6</w:t>
            </w:r>
          </w:p>
        </w:tc>
        <w:tc>
          <w:tcPr>
            <w:tcW w:w="1134" w:type="dxa"/>
            <w:vAlign w:val="center"/>
          </w:tcPr>
          <w:p w:rsidR="000702DC" w:rsidRPr="0011100E" w:rsidRDefault="009A343A" w:rsidP="0011100E">
            <w:pPr>
              <w:jc w:val="center"/>
              <w:rPr>
                <w:rFonts w:cs="Arial"/>
                <w:b/>
                <w:color w:val="000000" w:themeColor="text1"/>
                <w:sz w:val="24"/>
                <w:lang w:val="ro-RO"/>
              </w:rPr>
            </w:pPr>
            <w:r>
              <w:rPr>
                <w:rFonts w:cs="Arial"/>
                <w:b/>
                <w:color w:val="000000" w:themeColor="text1"/>
                <w:sz w:val="24"/>
                <w:lang w:val="ro-RO"/>
              </w:rPr>
              <w:t>2</w:t>
            </w:r>
          </w:p>
        </w:tc>
        <w:tc>
          <w:tcPr>
            <w:tcW w:w="1134" w:type="dxa"/>
            <w:vAlign w:val="center"/>
          </w:tcPr>
          <w:p w:rsidR="000702DC" w:rsidRPr="0011100E" w:rsidRDefault="009A343A" w:rsidP="0011100E">
            <w:pPr>
              <w:jc w:val="center"/>
              <w:rPr>
                <w:rFonts w:cs="Arial"/>
                <w:b/>
                <w:color w:val="000000" w:themeColor="text1"/>
                <w:sz w:val="24"/>
                <w:lang w:val="ro-RO"/>
              </w:rPr>
            </w:pPr>
            <w:r>
              <w:rPr>
                <w:rFonts w:cs="Arial"/>
                <w:b/>
                <w:color w:val="000000" w:themeColor="text1"/>
                <w:sz w:val="24"/>
                <w:lang w:val="ro-RO"/>
              </w:rPr>
              <w:t>10</w:t>
            </w:r>
          </w:p>
        </w:tc>
      </w:tr>
      <w:tr w:rsidR="000702DC" w:rsidRPr="009A343A" w:rsidTr="0011100E">
        <w:tc>
          <w:tcPr>
            <w:tcW w:w="4535" w:type="dxa"/>
          </w:tcPr>
          <w:p w:rsidR="000702DC" w:rsidRPr="000702DC" w:rsidRDefault="000702DC" w:rsidP="000702DC">
            <w:pPr>
              <w:rPr>
                <w:rFonts w:cs="Arial"/>
                <w:b/>
                <w:i/>
                <w:color w:val="000000" w:themeColor="text1"/>
                <w:sz w:val="24"/>
                <w:lang w:val="ro-RO"/>
              </w:rPr>
            </w:pPr>
            <w:r w:rsidRPr="000702DC">
              <w:rPr>
                <w:rFonts w:cs="Arial"/>
                <w:b/>
                <w:i/>
                <w:color w:val="000000" w:themeColor="text1"/>
                <w:sz w:val="24"/>
                <w:lang w:val="ro-RO"/>
              </w:rPr>
              <w:t>Autorizații de funcționare a unităților comerciale</w:t>
            </w:r>
          </w:p>
        </w:tc>
        <w:tc>
          <w:tcPr>
            <w:tcW w:w="1134" w:type="dxa"/>
            <w:vAlign w:val="center"/>
          </w:tcPr>
          <w:p w:rsidR="000702DC" w:rsidRPr="0011100E" w:rsidRDefault="009A343A" w:rsidP="0011100E">
            <w:pPr>
              <w:jc w:val="center"/>
              <w:rPr>
                <w:rFonts w:cs="Arial"/>
                <w:b/>
                <w:color w:val="000000" w:themeColor="text1"/>
                <w:sz w:val="24"/>
                <w:lang w:val="ro-RO"/>
              </w:rPr>
            </w:pPr>
            <w:r>
              <w:rPr>
                <w:rFonts w:cs="Arial"/>
                <w:b/>
                <w:color w:val="000000" w:themeColor="text1"/>
                <w:sz w:val="24"/>
                <w:lang w:val="ro-RO"/>
              </w:rPr>
              <w:t>40</w:t>
            </w:r>
          </w:p>
        </w:tc>
        <w:tc>
          <w:tcPr>
            <w:tcW w:w="1134" w:type="dxa"/>
            <w:vAlign w:val="center"/>
          </w:tcPr>
          <w:p w:rsidR="000702DC" w:rsidRPr="0011100E" w:rsidRDefault="009A343A" w:rsidP="0011100E">
            <w:pPr>
              <w:jc w:val="center"/>
              <w:rPr>
                <w:rFonts w:cs="Arial"/>
                <w:b/>
                <w:color w:val="000000" w:themeColor="text1"/>
                <w:sz w:val="24"/>
                <w:lang w:val="ro-RO"/>
              </w:rPr>
            </w:pPr>
            <w:r>
              <w:rPr>
                <w:rFonts w:cs="Arial"/>
                <w:b/>
                <w:color w:val="000000" w:themeColor="text1"/>
                <w:sz w:val="24"/>
                <w:lang w:val="ro-RO"/>
              </w:rPr>
              <w:t>41</w:t>
            </w:r>
          </w:p>
        </w:tc>
        <w:tc>
          <w:tcPr>
            <w:tcW w:w="1134" w:type="dxa"/>
            <w:vAlign w:val="center"/>
          </w:tcPr>
          <w:p w:rsidR="000702DC" w:rsidRPr="0011100E" w:rsidRDefault="009A343A" w:rsidP="0011100E">
            <w:pPr>
              <w:jc w:val="center"/>
              <w:rPr>
                <w:rFonts w:cs="Arial"/>
                <w:b/>
                <w:color w:val="000000" w:themeColor="text1"/>
                <w:sz w:val="24"/>
                <w:lang w:val="ro-RO"/>
              </w:rPr>
            </w:pPr>
            <w:r>
              <w:rPr>
                <w:rFonts w:cs="Arial"/>
                <w:b/>
                <w:color w:val="000000" w:themeColor="text1"/>
                <w:sz w:val="24"/>
                <w:lang w:val="ro-RO"/>
              </w:rPr>
              <w:t>32</w:t>
            </w:r>
          </w:p>
        </w:tc>
        <w:tc>
          <w:tcPr>
            <w:tcW w:w="1134" w:type="dxa"/>
            <w:vAlign w:val="center"/>
          </w:tcPr>
          <w:p w:rsidR="000702DC" w:rsidRPr="0011100E" w:rsidRDefault="009A343A" w:rsidP="0011100E">
            <w:pPr>
              <w:jc w:val="center"/>
              <w:rPr>
                <w:rFonts w:cs="Arial"/>
                <w:b/>
                <w:color w:val="000000" w:themeColor="text1"/>
                <w:sz w:val="24"/>
                <w:lang w:val="ro-RO"/>
              </w:rPr>
            </w:pPr>
            <w:r>
              <w:rPr>
                <w:rFonts w:cs="Arial"/>
                <w:b/>
                <w:color w:val="000000" w:themeColor="text1"/>
                <w:sz w:val="24"/>
                <w:lang w:val="ro-RO"/>
              </w:rPr>
              <w:t>27</w:t>
            </w:r>
          </w:p>
        </w:tc>
        <w:tc>
          <w:tcPr>
            <w:tcW w:w="1134" w:type="dxa"/>
            <w:vAlign w:val="center"/>
          </w:tcPr>
          <w:p w:rsidR="000702DC" w:rsidRPr="0011100E" w:rsidRDefault="009A343A" w:rsidP="0011100E">
            <w:pPr>
              <w:jc w:val="center"/>
              <w:rPr>
                <w:rFonts w:cs="Arial"/>
                <w:b/>
                <w:color w:val="000000" w:themeColor="text1"/>
                <w:sz w:val="24"/>
                <w:lang w:val="ro-RO"/>
              </w:rPr>
            </w:pPr>
            <w:r>
              <w:rPr>
                <w:rFonts w:cs="Arial"/>
                <w:b/>
                <w:color w:val="000000" w:themeColor="text1"/>
                <w:sz w:val="24"/>
                <w:lang w:val="ro-RO"/>
              </w:rPr>
              <w:t>36</w:t>
            </w:r>
          </w:p>
        </w:tc>
      </w:tr>
      <w:tr w:rsidR="000702DC" w:rsidRPr="009A343A" w:rsidTr="0011100E">
        <w:tc>
          <w:tcPr>
            <w:tcW w:w="4535" w:type="dxa"/>
          </w:tcPr>
          <w:p w:rsidR="000702DC" w:rsidRPr="000702DC" w:rsidRDefault="000702DC" w:rsidP="000702DC">
            <w:pPr>
              <w:rPr>
                <w:rFonts w:cs="Arial"/>
                <w:b/>
                <w:i/>
                <w:color w:val="000000" w:themeColor="text1"/>
                <w:sz w:val="24"/>
                <w:lang w:val="ro-RO"/>
              </w:rPr>
            </w:pPr>
            <w:r w:rsidRPr="000702DC">
              <w:rPr>
                <w:rFonts w:cs="Arial"/>
                <w:b/>
                <w:i/>
                <w:color w:val="000000" w:themeColor="text1"/>
                <w:sz w:val="24"/>
                <w:lang w:val="ro-RO"/>
              </w:rPr>
              <w:t>Activități notariale</w:t>
            </w:r>
            <w:r w:rsidR="009A343A">
              <w:rPr>
                <w:rFonts w:cs="Arial"/>
                <w:b/>
                <w:i/>
                <w:color w:val="000000" w:themeColor="text1"/>
                <w:sz w:val="24"/>
                <w:lang w:val="ro-RO"/>
              </w:rPr>
              <w:t>(procuri, testamente ș.a.)</w:t>
            </w:r>
          </w:p>
        </w:tc>
        <w:tc>
          <w:tcPr>
            <w:tcW w:w="1134" w:type="dxa"/>
            <w:vAlign w:val="center"/>
          </w:tcPr>
          <w:p w:rsidR="000702DC" w:rsidRPr="0011100E" w:rsidRDefault="009A343A" w:rsidP="0011100E">
            <w:pPr>
              <w:jc w:val="center"/>
              <w:rPr>
                <w:rFonts w:cs="Arial"/>
                <w:b/>
                <w:color w:val="000000" w:themeColor="text1"/>
                <w:sz w:val="24"/>
                <w:lang w:val="ro-RO"/>
              </w:rPr>
            </w:pPr>
            <w:r>
              <w:rPr>
                <w:rFonts w:cs="Arial"/>
                <w:b/>
                <w:color w:val="000000" w:themeColor="text1"/>
                <w:sz w:val="24"/>
                <w:lang w:val="ro-RO"/>
              </w:rPr>
              <w:t>358</w:t>
            </w:r>
          </w:p>
        </w:tc>
        <w:tc>
          <w:tcPr>
            <w:tcW w:w="1134" w:type="dxa"/>
            <w:vAlign w:val="center"/>
          </w:tcPr>
          <w:p w:rsidR="000702DC" w:rsidRPr="0011100E" w:rsidRDefault="009A343A" w:rsidP="0011100E">
            <w:pPr>
              <w:jc w:val="center"/>
              <w:rPr>
                <w:rFonts w:cs="Arial"/>
                <w:b/>
                <w:color w:val="000000" w:themeColor="text1"/>
                <w:sz w:val="24"/>
                <w:lang w:val="ro-RO"/>
              </w:rPr>
            </w:pPr>
            <w:r>
              <w:rPr>
                <w:rFonts w:cs="Arial"/>
                <w:b/>
                <w:color w:val="000000" w:themeColor="text1"/>
                <w:sz w:val="24"/>
                <w:lang w:val="ro-RO"/>
              </w:rPr>
              <w:t>317</w:t>
            </w:r>
          </w:p>
        </w:tc>
        <w:tc>
          <w:tcPr>
            <w:tcW w:w="1134" w:type="dxa"/>
            <w:vAlign w:val="center"/>
          </w:tcPr>
          <w:p w:rsidR="000702DC" w:rsidRPr="0011100E" w:rsidRDefault="009A343A" w:rsidP="0011100E">
            <w:pPr>
              <w:jc w:val="center"/>
              <w:rPr>
                <w:rFonts w:cs="Arial"/>
                <w:b/>
                <w:color w:val="000000" w:themeColor="text1"/>
                <w:sz w:val="24"/>
                <w:lang w:val="ro-RO"/>
              </w:rPr>
            </w:pPr>
            <w:r>
              <w:rPr>
                <w:rFonts w:cs="Arial"/>
                <w:b/>
                <w:color w:val="000000" w:themeColor="text1"/>
                <w:sz w:val="24"/>
                <w:lang w:val="ro-RO"/>
              </w:rPr>
              <w:t>581</w:t>
            </w:r>
          </w:p>
        </w:tc>
        <w:tc>
          <w:tcPr>
            <w:tcW w:w="1134" w:type="dxa"/>
            <w:vAlign w:val="center"/>
          </w:tcPr>
          <w:p w:rsidR="000702DC" w:rsidRPr="0011100E" w:rsidRDefault="009A343A" w:rsidP="0011100E">
            <w:pPr>
              <w:jc w:val="center"/>
              <w:rPr>
                <w:rFonts w:cs="Arial"/>
                <w:b/>
                <w:color w:val="000000" w:themeColor="text1"/>
                <w:sz w:val="24"/>
                <w:lang w:val="ro-RO"/>
              </w:rPr>
            </w:pPr>
            <w:r>
              <w:rPr>
                <w:rFonts w:cs="Arial"/>
                <w:b/>
                <w:color w:val="000000" w:themeColor="text1"/>
                <w:sz w:val="24"/>
                <w:lang w:val="ro-RO"/>
              </w:rPr>
              <w:t>741</w:t>
            </w:r>
          </w:p>
        </w:tc>
        <w:tc>
          <w:tcPr>
            <w:tcW w:w="1134" w:type="dxa"/>
            <w:vAlign w:val="center"/>
          </w:tcPr>
          <w:p w:rsidR="000702DC" w:rsidRPr="0011100E" w:rsidRDefault="009A343A" w:rsidP="0011100E">
            <w:pPr>
              <w:jc w:val="center"/>
              <w:rPr>
                <w:rFonts w:cs="Arial"/>
                <w:b/>
                <w:color w:val="000000" w:themeColor="text1"/>
                <w:sz w:val="24"/>
                <w:lang w:val="ro-RO"/>
              </w:rPr>
            </w:pPr>
            <w:r>
              <w:rPr>
                <w:rFonts w:cs="Arial"/>
                <w:b/>
                <w:color w:val="000000" w:themeColor="text1"/>
                <w:sz w:val="24"/>
                <w:lang w:val="ro-RO"/>
              </w:rPr>
              <w:t>452</w:t>
            </w:r>
          </w:p>
        </w:tc>
      </w:tr>
      <w:tr w:rsidR="000702DC" w:rsidRPr="009A343A" w:rsidTr="0011100E">
        <w:tc>
          <w:tcPr>
            <w:tcW w:w="4535" w:type="dxa"/>
          </w:tcPr>
          <w:p w:rsidR="000702DC" w:rsidRPr="000702DC" w:rsidRDefault="000702DC" w:rsidP="000702DC">
            <w:pPr>
              <w:rPr>
                <w:rFonts w:cs="Arial"/>
                <w:b/>
                <w:i/>
                <w:color w:val="000000" w:themeColor="text1"/>
                <w:sz w:val="24"/>
                <w:lang w:val="ro-RO"/>
              </w:rPr>
            </w:pPr>
            <w:r w:rsidRPr="000702DC">
              <w:rPr>
                <w:rFonts w:cs="Arial"/>
                <w:b/>
                <w:i/>
                <w:color w:val="000000" w:themeColor="text1"/>
                <w:sz w:val="24"/>
                <w:lang w:val="ro-RO"/>
              </w:rPr>
              <w:t>Alte documente(certificate, adeverințe, extrase, ș.a.)</w:t>
            </w:r>
          </w:p>
        </w:tc>
        <w:tc>
          <w:tcPr>
            <w:tcW w:w="1134" w:type="dxa"/>
            <w:vAlign w:val="center"/>
          </w:tcPr>
          <w:p w:rsidR="000702DC" w:rsidRPr="0011100E" w:rsidRDefault="009A343A" w:rsidP="0011100E">
            <w:pPr>
              <w:jc w:val="center"/>
              <w:rPr>
                <w:rFonts w:cs="Arial"/>
                <w:b/>
                <w:color w:val="000000" w:themeColor="text1"/>
                <w:sz w:val="24"/>
                <w:lang w:val="ro-RO"/>
              </w:rPr>
            </w:pPr>
            <w:r>
              <w:rPr>
                <w:rFonts w:cs="Arial"/>
                <w:b/>
                <w:color w:val="000000" w:themeColor="text1"/>
                <w:sz w:val="24"/>
                <w:lang w:val="ro-RO"/>
              </w:rPr>
              <w:t>3832</w:t>
            </w:r>
          </w:p>
        </w:tc>
        <w:tc>
          <w:tcPr>
            <w:tcW w:w="1134" w:type="dxa"/>
            <w:vAlign w:val="center"/>
          </w:tcPr>
          <w:p w:rsidR="000702DC" w:rsidRPr="0011100E" w:rsidRDefault="009A343A" w:rsidP="0011100E">
            <w:pPr>
              <w:jc w:val="center"/>
              <w:rPr>
                <w:rFonts w:cs="Arial"/>
                <w:b/>
                <w:color w:val="000000" w:themeColor="text1"/>
                <w:sz w:val="24"/>
                <w:lang w:val="ro-RO"/>
              </w:rPr>
            </w:pPr>
            <w:r>
              <w:rPr>
                <w:rFonts w:cs="Arial"/>
                <w:b/>
                <w:color w:val="000000" w:themeColor="text1"/>
                <w:sz w:val="24"/>
                <w:lang w:val="ro-RO"/>
              </w:rPr>
              <w:t>2428</w:t>
            </w:r>
          </w:p>
        </w:tc>
        <w:tc>
          <w:tcPr>
            <w:tcW w:w="1134" w:type="dxa"/>
            <w:vAlign w:val="center"/>
          </w:tcPr>
          <w:p w:rsidR="000702DC" w:rsidRPr="0011100E" w:rsidRDefault="009A343A" w:rsidP="0011100E">
            <w:pPr>
              <w:jc w:val="center"/>
              <w:rPr>
                <w:rFonts w:cs="Arial"/>
                <w:b/>
                <w:color w:val="000000" w:themeColor="text1"/>
                <w:sz w:val="24"/>
                <w:lang w:val="ro-RO"/>
              </w:rPr>
            </w:pPr>
            <w:r>
              <w:rPr>
                <w:rFonts w:cs="Arial"/>
                <w:b/>
                <w:color w:val="000000" w:themeColor="text1"/>
                <w:sz w:val="24"/>
                <w:lang w:val="ro-RO"/>
              </w:rPr>
              <w:t>2718</w:t>
            </w:r>
          </w:p>
        </w:tc>
        <w:tc>
          <w:tcPr>
            <w:tcW w:w="1134" w:type="dxa"/>
            <w:vAlign w:val="center"/>
          </w:tcPr>
          <w:p w:rsidR="000702DC" w:rsidRPr="0011100E" w:rsidRDefault="009A343A" w:rsidP="0011100E">
            <w:pPr>
              <w:jc w:val="center"/>
              <w:rPr>
                <w:rFonts w:cs="Arial"/>
                <w:b/>
                <w:color w:val="000000" w:themeColor="text1"/>
                <w:sz w:val="24"/>
                <w:lang w:val="ro-RO"/>
              </w:rPr>
            </w:pPr>
            <w:r>
              <w:rPr>
                <w:rFonts w:cs="Arial"/>
                <w:b/>
                <w:color w:val="000000" w:themeColor="text1"/>
                <w:sz w:val="24"/>
                <w:lang w:val="ro-RO"/>
              </w:rPr>
              <w:t>3014</w:t>
            </w:r>
          </w:p>
        </w:tc>
        <w:tc>
          <w:tcPr>
            <w:tcW w:w="1134" w:type="dxa"/>
            <w:vAlign w:val="center"/>
          </w:tcPr>
          <w:p w:rsidR="000702DC" w:rsidRPr="0011100E" w:rsidRDefault="009A343A" w:rsidP="0011100E">
            <w:pPr>
              <w:jc w:val="center"/>
              <w:rPr>
                <w:rFonts w:cs="Arial"/>
                <w:b/>
                <w:color w:val="000000" w:themeColor="text1"/>
                <w:sz w:val="24"/>
                <w:lang w:val="ro-RO"/>
              </w:rPr>
            </w:pPr>
            <w:r>
              <w:rPr>
                <w:rFonts w:cs="Arial"/>
                <w:b/>
                <w:color w:val="000000" w:themeColor="text1"/>
                <w:sz w:val="24"/>
                <w:lang w:val="ro-RO"/>
              </w:rPr>
              <w:t>3266</w:t>
            </w:r>
          </w:p>
        </w:tc>
      </w:tr>
      <w:tr w:rsidR="000702DC" w:rsidTr="0011100E">
        <w:tc>
          <w:tcPr>
            <w:tcW w:w="4535" w:type="dxa"/>
          </w:tcPr>
          <w:p w:rsidR="000702DC" w:rsidRPr="000702DC" w:rsidRDefault="000702DC" w:rsidP="009E3D89">
            <w:pPr>
              <w:jc w:val="both"/>
              <w:rPr>
                <w:rFonts w:cs="Arial"/>
                <w:b/>
                <w:i/>
                <w:color w:val="000000" w:themeColor="text1"/>
                <w:sz w:val="24"/>
                <w:lang w:val="ro-RO"/>
              </w:rPr>
            </w:pPr>
            <w:r w:rsidRPr="000702DC">
              <w:rPr>
                <w:rFonts w:cs="Arial"/>
                <w:b/>
                <w:i/>
                <w:color w:val="000000" w:themeColor="text1"/>
                <w:sz w:val="24"/>
                <w:lang w:val="ro-RO"/>
              </w:rPr>
              <w:t>Certificate de înregistrare a gospodăriilor țărănești</w:t>
            </w:r>
          </w:p>
        </w:tc>
        <w:tc>
          <w:tcPr>
            <w:tcW w:w="1134" w:type="dxa"/>
            <w:vAlign w:val="center"/>
          </w:tcPr>
          <w:p w:rsidR="000702DC" w:rsidRPr="0011100E" w:rsidRDefault="0011100E" w:rsidP="0011100E">
            <w:pPr>
              <w:jc w:val="center"/>
              <w:rPr>
                <w:rFonts w:cs="Arial"/>
                <w:b/>
                <w:color w:val="000000" w:themeColor="text1"/>
                <w:sz w:val="24"/>
                <w:lang w:val="ro-RO"/>
              </w:rPr>
            </w:pPr>
            <w:r w:rsidRPr="0011100E">
              <w:rPr>
                <w:rFonts w:cs="Arial"/>
                <w:b/>
                <w:color w:val="000000" w:themeColor="text1"/>
                <w:sz w:val="24"/>
                <w:lang w:val="ro-RO"/>
              </w:rPr>
              <w:t>11</w:t>
            </w:r>
          </w:p>
        </w:tc>
        <w:tc>
          <w:tcPr>
            <w:tcW w:w="1134" w:type="dxa"/>
            <w:vAlign w:val="center"/>
          </w:tcPr>
          <w:p w:rsidR="000702DC" w:rsidRPr="0011100E" w:rsidRDefault="0011100E" w:rsidP="0011100E">
            <w:pPr>
              <w:jc w:val="center"/>
              <w:rPr>
                <w:rFonts w:cs="Arial"/>
                <w:b/>
                <w:color w:val="000000" w:themeColor="text1"/>
                <w:sz w:val="24"/>
                <w:lang w:val="ro-RO"/>
              </w:rPr>
            </w:pPr>
            <w:r w:rsidRPr="0011100E">
              <w:rPr>
                <w:rFonts w:cs="Arial"/>
                <w:b/>
                <w:color w:val="000000" w:themeColor="text1"/>
                <w:sz w:val="24"/>
                <w:lang w:val="ro-RO"/>
              </w:rPr>
              <w:t>5</w:t>
            </w:r>
          </w:p>
        </w:tc>
        <w:tc>
          <w:tcPr>
            <w:tcW w:w="1134" w:type="dxa"/>
            <w:vAlign w:val="center"/>
          </w:tcPr>
          <w:p w:rsidR="000702DC" w:rsidRPr="0011100E" w:rsidRDefault="0011100E" w:rsidP="0011100E">
            <w:pPr>
              <w:jc w:val="center"/>
              <w:rPr>
                <w:rFonts w:cs="Arial"/>
                <w:b/>
                <w:color w:val="000000" w:themeColor="text1"/>
                <w:sz w:val="24"/>
                <w:lang w:val="ro-RO"/>
              </w:rPr>
            </w:pPr>
            <w:r w:rsidRPr="0011100E">
              <w:rPr>
                <w:rFonts w:cs="Arial"/>
                <w:b/>
                <w:color w:val="000000" w:themeColor="text1"/>
                <w:sz w:val="24"/>
                <w:lang w:val="ro-RO"/>
              </w:rPr>
              <w:t>6</w:t>
            </w:r>
          </w:p>
        </w:tc>
        <w:tc>
          <w:tcPr>
            <w:tcW w:w="1134" w:type="dxa"/>
            <w:vAlign w:val="center"/>
          </w:tcPr>
          <w:p w:rsidR="000702DC" w:rsidRPr="0011100E" w:rsidRDefault="0011100E" w:rsidP="0011100E">
            <w:pPr>
              <w:jc w:val="center"/>
              <w:rPr>
                <w:rFonts w:cs="Arial"/>
                <w:b/>
                <w:color w:val="000000" w:themeColor="text1"/>
                <w:sz w:val="24"/>
                <w:lang w:val="ro-RO"/>
              </w:rPr>
            </w:pPr>
            <w:r w:rsidRPr="0011100E">
              <w:rPr>
                <w:rFonts w:cs="Arial"/>
                <w:b/>
                <w:color w:val="000000" w:themeColor="text1"/>
                <w:sz w:val="24"/>
                <w:lang w:val="ro-RO"/>
              </w:rPr>
              <w:t>4</w:t>
            </w:r>
          </w:p>
        </w:tc>
        <w:tc>
          <w:tcPr>
            <w:tcW w:w="1134" w:type="dxa"/>
            <w:vAlign w:val="center"/>
          </w:tcPr>
          <w:p w:rsidR="000702DC" w:rsidRPr="0011100E" w:rsidRDefault="0011100E" w:rsidP="0011100E">
            <w:pPr>
              <w:jc w:val="center"/>
              <w:rPr>
                <w:rFonts w:cs="Arial"/>
                <w:b/>
                <w:color w:val="000000" w:themeColor="text1"/>
                <w:sz w:val="24"/>
                <w:lang w:val="ro-RO"/>
              </w:rPr>
            </w:pPr>
            <w:r w:rsidRPr="0011100E">
              <w:rPr>
                <w:rFonts w:cs="Arial"/>
                <w:b/>
                <w:color w:val="000000" w:themeColor="text1"/>
                <w:sz w:val="24"/>
                <w:lang w:val="ro-RO"/>
              </w:rPr>
              <w:t>7</w:t>
            </w:r>
          </w:p>
        </w:tc>
      </w:tr>
      <w:tr w:rsidR="000702DC" w:rsidTr="0011100E">
        <w:tc>
          <w:tcPr>
            <w:tcW w:w="4535" w:type="dxa"/>
          </w:tcPr>
          <w:p w:rsidR="000702DC" w:rsidRPr="000702DC" w:rsidRDefault="000702DC" w:rsidP="009E3D89">
            <w:pPr>
              <w:jc w:val="both"/>
              <w:rPr>
                <w:rFonts w:cs="Arial"/>
                <w:b/>
                <w:i/>
                <w:color w:val="000000" w:themeColor="text1"/>
                <w:sz w:val="24"/>
                <w:lang w:val="ro-RO"/>
              </w:rPr>
            </w:pPr>
            <w:r w:rsidRPr="000702DC">
              <w:rPr>
                <w:rFonts w:cs="Arial"/>
                <w:b/>
                <w:i/>
                <w:color w:val="000000" w:themeColor="text1"/>
                <w:sz w:val="24"/>
                <w:lang w:val="ro-RO"/>
              </w:rPr>
              <w:t>Contracte de arendă înregistrate</w:t>
            </w:r>
          </w:p>
        </w:tc>
        <w:tc>
          <w:tcPr>
            <w:tcW w:w="1134" w:type="dxa"/>
            <w:vAlign w:val="center"/>
          </w:tcPr>
          <w:p w:rsidR="000702DC" w:rsidRPr="0011100E" w:rsidRDefault="0011100E" w:rsidP="0011100E">
            <w:pPr>
              <w:jc w:val="center"/>
              <w:rPr>
                <w:rFonts w:cs="Arial"/>
                <w:b/>
                <w:color w:val="000000" w:themeColor="text1"/>
                <w:sz w:val="24"/>
                <w:lang w:val="ro-RO"/>
              </w:rPr>
            </w:pPr>
            <w:r w:rsidRPr="0011100E">
              <w:rPr>
                <w:rFonts w:cs="Arial"/>
                <w:b/>
                <w:color w:val="000000" w:themeColor="text1"/>
                <w:sz w:val="24"/>
                <w:lang w:val="ro-RO"/>
              </w:rPr>
              <w:t>190</w:t>
            </w:r>
          </w:p>
        </w:tc>
        <w:tc>
          <w:tcPr>
            <w:tcW w:w="1134" w:type="dxa"/>
            <w:vAlign w:val="center"/>
          </w:tcPr>
          <w:p w:rsidR="000702DC" w:rsidRPr="0011100E" w:rsidRDefault="0011100E" w:rsidP="0011100E">
            <w:pPr>
              <w:jc w:val="center"/>
              <w:rPr>
                <w:rFonts w:cs="Arial"/>
                <w:b/>
                <w:color w:val="000000" w:themeColor="text1"/>
                <w:sz w:val="24"/>
                <w:lang w:val="ro-RO"/>
              </w:rPr>
            </w:pPr>
            <w:r w:rsidRPr="0011100E">
              <w:rPr>
                <w:rFonts w:cs="Arial"/>
                <w:b/>
                <w:color w:val="000000" w:themeColor="text1"/>
                <w:sz w:val="24"/>
                <w:lang w:val="ro-RO"/>
              </w:rPr>
              <w:t>295</w:t>
            </w:r>
          </w:p>
        </w:tc>
        <w:tc>
          <w:tcPr>
            <w:tcW w:w="1134" w:type="dxa"/>
            <w:vAlign w:val="center"/>
          </w:tcPr>
          <w:p w:rsidR="000702DC" w:rsidRPr="0011100E" w:rsidRDefault="0011100E" w:rsidP="0011100E">
            <w:pPr>
              <w:jc w:val="center"/>
              <w:rPr>
                <w:rFonts w:cs="Arial"/>
                <w:b/>
                <w:color w:val="000000" w:themeColor="text1"/>
                <w:sz w:val="24"/>
                <w:lang w:val="ro-RO"/>
              </w:rPr>
            </w:pPr>
            <w:r w:rsidRPr="0011100E">
              <w:rPr>
                <w:rFonts w:cs="Arial"/>
                <w:b/>
                <w:color w:val="000000" w:themeColor="text1"/>
                <w:sz w:val="24"/>
                <w:lang w:val="ro-RO"/>
              </w:rPr>
              <w:t>243</w:t>
            </w:r>
          </w:p>
        </w:tc>
        <w:tc>
          <w:tcPr>
            <w:tcW w:w="1134" w:type="dxa"/>
            <w:vAlign w:val="center"/>
          </w:tcPr>
          <w:p w:rsidR="000702DC" w:rsidRPr="0011100E" w:rsidRDefault="0011100E" w:rsidP="0011100E">
            <w:pPr>
              <w:jc w:val="center"/>
              <w:rPr>
                <w:rFonts w:cs="Arial"/>
                <w:b/>
                <w:color w:val="000000" w:themeColor="text1"/>
                <w:sz w:val="24"/>
                <w:lang w:val="ro-RO"/>
              </w:rPr>
            </w:pPr>
            <w:r w:rsidRPr="0011100E">
              <w:rPr>
                <w:rFonts w:cs="Arial"/>
                <w:b/>
                <w:color w:val="000000" w:themeColor="text1"/>
                <w:sz w:val="24"/>
                <w:lang w:val="ro-RO"/>
              </w:rPr>
              <w:t>171</w:t>
            </w:r>
          </w:p>
        </w:tc>
        <w:tc>
          <w:tcPr>
            <w:tcW w:w="1134" w:type="dxa"/>
            <w:vAlign w:val="center"/>
          </w:tcPr>
          <w:p w:rsidR="000702DC" w:rsidRPr="0011100E" w:rsidRDefault="0011100E" w:rsidP="0011100E">
            <w:pPr>
              <w:jc w:val="center"/>
              <w:rPr>
                <w:rFonts w:cs="Arial"/>
                <w:b/>
                <w:color w:val="000000" w:themeColor="text1"/>
                <w:sz w:val="24"/>
                <w:lang w:val="ro-RO"/>
              </w:rPr>
            </w:pPr>
            <w:r w:rsidRPr="0011100E">
              <w:rPr>
                <w:rFonts w:cs="Arial"/>
                <w:b/>
                <w:color w:val="000000" w:themeColor="text1"/>
                <w:sz w:val="24"/>
                <w:lang w:val="ro-RO"/>
              </w:rPr>
              <w:t>76</w:t>
            </w:r>
          </w:p>
        </w:tc>
      </w:tr>
    </w:tbl>
    <w:p w:rsidR="000702DC" w:rsidRDefault="000702DC" w:rsidP="009E3D89">
      <w:pPr>
        <w:jc w:val="both"/>
        <w:rPr>
          <w:rFonts w:ascii="Arial" w:hAnsi="Arial" w:cs="Arial"/>
          <w:b/>
          <w:color w:val="1F497D" w:themeColor="text2"/>
          <w:sz w:val="24"/>
          <w:lang w:val="ro-RO"/>
        </w:rPr>
      </w:pPr>
    </w:p>
    <w:p w:rsidR="000A1CBC" w:rsidRDefault="000A1CBC" w:rsidP="009E3D89">
      <w:pPr>
        <w:jc w:val="both"/>
        <w:rPr>
          <w:rFonts w:ascii="Arial" w:hAnsi="Arial" w:cs="Arial"/>
          <w:color w:val="1F497D" w:themeColor="text2"/>
          <w:sz w:val="24"/>
          <w:lang w:val="ro-RO"/>
        </w:rPr>
      </w:pPr>
      <w:r w:rsidRPr="000A1CBC">
        <w:rPr>
          <w:rFonts w:ascii="Arial" w:hAnsi="Arial" w:cs="Arial"/>
          <w:color w:val="1F497D" w:themeColor="text2"/>
          <w:sz w:val="24"/>
          <w:lang w:val="ro-RO"/>
        </w:rPr>
        <w:t xml:space="preserve">    </w:t>
      </w:r>
      <w:r w:rsidRPr="000A1CBC">
        <w:rPr>
          <w:rFonts w:ascii="Arial" w:hAnsi="Arial" w:cs="Arial"/>
          <w:color w:val="000000" w:themeColor="text1"/>
          <w:sz w:val="24"/>
          <w:lang w:val="ro-RO"/>
        </w:rPr>
        <w:t xml:space="preserve"> Serviciile administrative solicitate de locuitorii comunei sunt diferite tipuri</w:t>
      </w:r>
      <w:r w:rsidRPr="000A1CBC">
        <w:rPr>
          <w:rFonts w:ascii="Arial" w:hAnsi="Arial" w:cs="Arial"/>
          <w:b/>
          <w:color w:val="000000" w:themeColor="text1"/>
          <w:sz w:val="24"/>
          <w:lang w:val="ro-RO"/>
        </w:rPr>
        <w:t xml:space="preserve"> </w:t>
      </w:r>
      <w:r w:rsidRPr="000A1CBC">
        <w:rPr>
          <w:rFonts w:ascii="Arial" w:hAnsi="Arial" w:cs="Arial"/>
          <w:color w:val="000000" w:themeColor="text1"/>
          <w:sz w:val="24"/>
          <w:lang w:val="ro-RO"/>
        </w:rPr>
        <w:t>de acte</w:t>
      </w:r>
      <w:r w:rsidRPr="000A1CBC">
        <w:rPr>
          <w:rFonts w:ascii="Arial" w:hAnsi="Arial" w:cs="Arial"/>
          <w:color w:val="1F497D" w:themeColor="text2"/>
          <w:sz w:val="24"/>
          <w:lang w:val="ro-RO"/>
        </w:rPr>
        <w:t>.</w:t>
      </w:r>
    </w:p>
    <w:p w:rsidR="000A1CBC" w:rsidRPr="000A1CBC" w:rsidRDefault="000A1CBC" w:rsidP="009E3D89">
      <w:pPr>
        <w:jc w:val="both"/>
        <w:rPr>
          <w:rFonts w:ascii="Arial" w:hAnsi="Arial" w:cs="Arial"/>
          <w:i/>
          <w:color w:val="000000" w:themeColor="text1"/>
          <w:sz w:val="24"/>
          <w:lang w:val="ro-RO"/>
        </w:rPr>
      </w:pPr>
      <w:r w:rsidRPr="000A1CBC">
        <w:rPr>
          <w:rFonts w:ascii="Arial" w:hAnsi="Arial" w:cs="Arial"/>
          <w:i/>
          <w:color w:val="1F497D" w:themeColor="text2"/>
          <w:sz w:val="24"/>
          <w:lang w:val="ro-RO"/>
        </w:rPr>
        <w:t xml:space="preserve">     </w:t>
      </w:r>
      <w:r w:rsidRPr="000A1CBC">
        <w:rPr>
          <w:rFonts w:ascii="Arial" w:hAnsi="Arial" w:cs="Arial"/>
          <w:i/>
          <w:color w:val="000000" w:themeColor="text1"/>
          <w:sz w:val="24"/>
          <w:lang w:val="ro-RO"/>
        </w:rPr>
        <w:t>Principalele probleme legate de eliberarea actelor de către primărie în ultimii 5 ani sunt:</w:t>
      </w:r>
    </w:p>
    <w:p w:rsidR="000A1CBC" w:rsidRDefault="000A1CBC" w:rsidP="000A1CBC">
      <w:pPr>
        <w:pStyle w:val="a3"/>
        <w:numPr>
          <w:ilvl w:val="0"/>
          <w:numId w:val="2"/>
        </w:numPr>
        <w:jc w:val="both"/>
        <w:rPr>
          <w:rFonts w:ascii="Arial" w:hAnsi="Arial" w:cs="Arial"/>
          <w:color w:val="000000" w:themeColor="text1"/>
          <w:sz w:val="24"/>
          <w:lang w:val="ro-RO"/>
        </w:rPr>
      </w:pPr>
      <w:r>
        <w:rPr>
          <w:rFonts w:ascii="Arial" w:hAnsi="Arial" w:cs="Arial"/>
          <w:color w:val="000000" w:themeColor="text1"/>
          <w:sz w:val="24"/>
          <w:lang w:val="ro-RO"/>
        </w:rPr>
        <w:t>Nu sunt stabilite proceduri pentru depunerea și soluționarea reclamațiilor depuse de către cetățeni  autorităților locale;</w:t>
      </w:r>
    </w:p>
    <w:p w:rsidR="000A1CBC" w:rsidRDefault="000A1CBC" w:rsidP="000A1CBC">
      <w:pPr>
        <w:pStyle w:val="a3"/>
        <w:numPr>
          <w:ilvl w:val="0"/>
          <w:numId w:val="2"/>
        </w:numPr>
        <w:jc w:val="both"/>
        <w:rPr>
          <w:rFonts w:ascii="Arial" w:hAnsi="Arial" w:cs="Arial"/>
          <w:color w:val="000000" w:themeColor="text1"/>
          <w:sz w:val="24"/>
          <w:lang w:val="ro-RO"/>
        </w:rPr>
      </w:pPr>
      <w:r>
        <w:rPr>
          <w:rFonts w:ascii="Arial" w:hAnsi="Arial" w:cs="Arial"/>
          <w:color w:val="000000" w:themeColor="text1"/>
          <w:sz w:val="24"/>
          <w:lang w:val="ro-RO"/>
        </w:rPr>
        <w:lastRenderedPageBreak/>
        <w:t>Nu există un ghid informativ pentru angajații primăriei cu privire la cerințele față de actele eliberate;</w:t>
      </w:r>
    </w:p>
    <w:p w:rsidR="000A1CBC" w:rsidRDefault="000A1CBC" w:rsidP="000A1CBC">
      <w:pPr>
        <w:pStyle w:val="a3"/>
        <w:numPr>
          <w:ilvl w:val="0"/>
          <w:numId w:val="2"/>
        </w:numPr>
        <w:jc w:val="both"/>
        <w:rPr>
          <w:rFonts w:ascii="Arial" w:hAnsi="Arial" w:cs="Arial"/>
          <w:color w:val="000000" w:themeColor="text1"/>
          <w:sz w:val="24"/>
          <w:lang w:val="ro-RO"/>
        </w:rPr>
      </w:pPr>
      <w:r>
        <w:rPr>
          <w:rFonts w:ascii="Arial" w:hAnsi="Arial" w:cs="Arial"/>
          <w:color w:val="000000" w:themeColor="text1"/>
          <w:sz w:val="24"/>
          <w:lang w:val="ro-RO"/>
        </w:rPr>
        <w:t>În primărie nu există un ghișeu unic.</w:t>
      </w:r>
    </w:p>
    <w:p w:rsidR="00EF3892" w:rsidRDefault="00EF3892" w:rsidP="00EF3892">
      <w:pPr>
        <w:pStyle w:val="a3"/>
        <w:jc w:val="both"/>
        <w:rPr>
          <w:rFonts w:ascii="Arial" w:hAnsi="Arial" w:cs="Arial"/>
          <w:color w:val="000000" w:themeColor="text1"/>
          <w:sz w:val="24"/>
          <w:lang w:val="ro-RO"/>
        </w:rPr>
      </w:pPr>
    </w:p>
    <w:p w:rsidR="000A1CBC" w:rsidRDefault="000A1CBC" w:rsidP="000A1CBC">
      <w:pPr>
        <w:jc w:val="both"/>
        <w:rPr>
          <w:rFonts w:ascii="Arial" w:hAnsi="Arial" w:cs="Arial"/>
          <w:b/>
          <w:color w:val="000000" w:themeColor="text1"/>
          <w:lang w:val="ro-RO"/>
        </w:rPr>
      </w:pPr>
      <w:r w:rsidRPr="000A1CBC">
        <w:rPr>
          <w:rFonts w:ascii="Arial" w:hAnsi="Arial" w:cs="Arial"/>
          <w:b/>
          <w:color w:val="000000" w:themeColor="text1"/>
          <w:lang w:val="ro-RO"/>
        </w:rPr>
        <w:t>IV.2. Managementul serviciilor publice</w:t>
      </w:r>
    </w:p>
    <w:p w:rsidR="00EF3892" w:rsidRDefault="00EF3892" w:rsidP="000A1CBC">
      <w:pPr>
        <w:jc w:val="both"/>
        <w:rPr>
          <w:rFonts w:ascii="Arial" w:hAnsi="Arial" w:cs="Arial"/>
          <w:b/>
          <w:color w:val="000000" w:themeColor="text1"/>
          <w:lang w:val="ro-RO"/>
        </w:rPr>
      </w:pPr>
    </w:p>
    <w:p w:rsidR="000A1CBC" w:rsidRDefault="009A343A" w:rsidP="000A1CBC">
      <w:pPr>
        <w:jc w:val="both"/>
        <w:rPr>
          <w:rFonts w:ascii="Arial" w:hAnsi="Arial" w:cs="Arial"/>
          <w:b/>
          <w:color w:val="000000" w:themeColor="text1"/>
          <w:sz w:val="24"/>
          <w:lang w:val="ro-RO"/>
        </w:rPr>
      </w:pPr>
      <w:r w:rsidRPr="009A343A">
        <w:rPr>
          <w:rFonts w:ascii="Arial" w:hAnsi="Arial" w:cs="Arial"/>
          <w:b/>
          <w:color w:val="000000" w:themeColor="text1"/>
          <w:sz w:val="24"/>
          <w:lang w:val="ro-RO"/>
        </w:rPr>
        <w:t>IV.2.1.</w:t>
      </w:r>
      <w:r>
        <w:rPr>
          <w:rFonts w:ascii="Arial" w:hAnsi="Arial" w:cs="Arial"/>
          <w:b/>
          <w:color w:val="000000" w:themeColor="text1"/>
          <w:sz w:val="24"/>
          <w:lang w:val="ro-RO"/>
        </w:rPr>
        <w:t xml:space="preserve"> Managamentul finanțelor publice locale, proprietatea publică și implementarea proiectelor finanțate din exterior.</w:t>
      </w:r>
    </w:p>
    <w:p w:rsidR="009A343A" w:rsidRPr="009A343A" w:rsidRDefault="009A343A" w:rsidP="000A1CBC">
      <w:pPr>
        <w:jc w:val="both"/>
        <w:rPr>
          <w:rFonts w:ascii="Arial" w:hAnsi="Arial" w:cs="Arial"/>
          <w:color w:val="000000" w:themeColor="text1"/>
          <w:sz w:val="24"/>
          <w:lang w:val="ro-RO"/>
        </w:rPr>
      </w:pPr>
      <w:r>
        <w:rPr>
          <w:rFonts w:ascii="Arial" w:hAnsi="Arial" w:cs="Arial"/>
          <w:b/>
          <w:color w:val="000000" w:themeColor="text1"/>
          <w:sz w:val="24"/>
          <w:lang w:val="ro-RO"/>
        </w:rPr>
        <w:t xml:space="preserve">     </w:t>
      </w:r>
      <w:r w:rsidRPr="009A343A">
        <w:rPr>
          <w:rFonts w:ascii="Arial" w:hAnsi="Arial" w:cs="Arial"/>
          <w:color w:val="000000" w:themeColor="text1"/>
          <w:sz w:val="24"/>
          <w:lang w:val="ro-RO"/>
        </w:rPr>
        <w:t>Analiza managementului finanțelor publice locale pentru ultimii 5 ani relevă următoarele:</w:t>
      </w:r>
    </w:p>
    <w:p w:rsidR="009A343A" w:rsidRDefault="009A343A" w:rsidP="000A1CBC">
      <w:pPr>
        <w:jc w:val="both"/>
        <w:rPr>
          <w:rFonts w:ascii="Arial" w:hAnsi="Arial" w:cs="Arial"/>
          <w:sz w:val="24"/>
          <w:lang w:val="ro-RO"/>
        </w:rPr>
      </w:pPr>
      <w:r w:rsidRPr="009A343A">
        <w:rPr>
          <w:rFonts w:ascii="Arial" w:hAnsi="Arial" w:cs="Arial"/>
          <w:sz w:val="24"/>
          <w:lang w:val="ro-RO"/>
        </w:rPr>
        <w:t xml:space="preserve">     Colectarea taxelor și impozitelor locale la buget este neuniformă. Niveșlul colectării taxelor și impozitelor locale în comparație cu valoarea planificată în perioada ultimilor ani</w:t>
      </w:r>
      <w:r>
        <w:rPr>
          <w:rFonts w:ascii="Arial" w:hAnsi="Arial" w:cs="Arial"/>
          <w:sz w:val="24"/>
          <w:lang w:val="ro-RO"/>
        </w:rPr>
        <w:t xml:space="preserve"> a fost realizată în mărime de : 86%  în anul 2011, 89%  în anul 2012, 88%   în anul 2013, 93 %  în anul 2014, 94 % în anul 2015. Se constată o creșetere a nivelului de colectare a impozitelor în ultimii 5 ani. Rata media de colectare a impozitelor și taxelor locale pe perioada evaluată este de 90%.</w:t>
      </w:r>
    </w:p>
    <w:p w:rsidR="009A343A" w:rsidRDefault="009A343A" w:rsidP="000A1CBC">
      <w:pPr>
        <w:jc w:val="both"/>
        <w:rPr>
          <w:rFonts w:ascii="Arial" w:hAnsi="Arial" w:cs="Arial"/>
          <w:sz w:val="24"/>
          <w:lang w:val="ro-RO"/>
        </w:rPr>
      </w:pPr>
      <w:r>
        <w:rPr>
          <w:rFonts w:ascii="Arial" w:hAnsi="Arial" w:cs="Arial"/>
          <w:sz w:val="24"/>
          <w:lang w:val="ro-RO"/>
        </w:rPr>
        <w:t xml:space="preserve">     În cadrul primăriei nu există un specialist responsabil de gestiinarea, inventarierea și evidența patrimoniului public. De asemenea nu există un sistem de proceduri de evidență a bunurilor publice precum și un registru al patrimoniului public. Înregistrarea terenurilor obiectelor de imobil publice la oficiul cadastral a fost efectuat în proporție de 83 %. Inventarierea bunurilor publice a fost executată în proporție de 91 %. </w:t>
      </w:r>
    </w:p>
    <w:p w:rsidR="00A92D9E" w:rsidRDefault="00A92D9E" w:rsidP="000A1CBC">
      <w:pPr>
        <w:jc w:val="both"/>
        <w:rPr>
          <w:rFonts w:ascii="Arial" w:hAnsi="Arial" w:cs="Arial"/>
          <w:i/>
          <w:sz w:val="24"/>
          <w:lang w:val="ro-RO"/>
        </w:rPr>
      </w:pPr>
      <w:r w:rsidRPr="00A92D9E">
        <w:rPr>
          <w:rFonts w:ascii="Arial" w:hAnsi="Arial" w:cs="Arial"/>
          <w:i/>
          <w:sz w:val="24"/>
          <w:lang w:val="ro-RO"/>
        </w:rPr>
        <w:t xml:space="preserve">     Principalele probleme legate de gestionarea, inventarierea și evidența patrimoniului public sunt:</w:t>
      </w:r>
    </w:p>
    <w:p w:rsidR="00A92D9E" w:rsidRPr="00A92D9E" w:rsidRDefault="00A92D9E" w:rsidP="00A92D9E">
      <w:pPr>
        <w:pStyle w:val="a3"/>
        <w:numPr>
          <w:ilvl w:val="0"/>
          <w:numId w:val="2"/>
        </w:numPr>
        <w:jc w:val="both"/>
        <w:rPr>
          <w:rFonts w:ascii="Arial" w:hAnsi="Arial" w:cs="Arial"/>
          <w:sz w:val="24"/>
          <w:lang w:val="ro-RO"/>
        </w:rPr>
      </w:pPr>
      <w:r w:rsidRPr="00A92D9E">
        <w:rPr>
          <w:rFonts w:ascii="Arial" w:hAnsi="Arial" w:cs="Arial"/>
          <w:sz w:val="24"/>
          <w:lang w:val="ro-RO"/>
        </w:rPr>
        <w:t>Lipsa personalului și sistemului de proceduri de evidență;</w:t>
      </w:r>
    </w:p>
    <w:p w:rsidR="00A92D9E" w:rsidRDefault="00A92D9E" w:rsidP="00A92D9E">
      <w:pPr>
        <w:pStyle w:val="a3"/>
        <w:numPr>
          <w:ilvl w:val="0"/>
          <w:numId w:val="2"/>
        </w:numPr>
        <w:jc w:val="both"/>
        <w:rPr>
          <w:rFonts w:ascii="Arial" w:hAnsi="Arial" w:cs="Arial"/>
          <w:sz w:val="24"/>
          <w:lang w:val="ro-RO"/>
        </w:rPr>
      </w:pPr>
      <w:r w:rsidRPr="00A92D9E">
        <w:rPr>
          <w:rFonts w:ascii="Arial" w:hAnsi="Arial" w:cs="Arial"/>
          <w:sz w:val="24"/>
          <w:lang w:val="ro-RO"/>
        </w:rPr>
        <w:t>Neevaluarea și neînregistrarea totală a bunurilor care fac parte din patrimoniul public.</w:t>
      </w:r>
    </w:p>
    <w:p w:rsidR="00A92D9E" w:rsidRDefault="00A92D9E" w:rsidP="00A92D9E">
      <w:pPr>
        <w:jc w:val="both"/>
        <w:rPr>
          <w:rFonts w:ascii="Arial" w:hAnsi="Arial" w:cs="Arial"/>
          <w:sz w:val="24"/>
          <w:lang w:val="ro-RO"/>
        </w:rPr>
      </w:pPr>
      <w:r>
        <w:rPr>
          <w:rFonts w:ascii="Arial" w:hAnsi="Arial" w:cs="Arial"/>
          <w:sz w:val="24"/>
          <w:lang w:val="ro-RO"/>
        </w:rPr>
        <w:t xml:space="preserve">     În scopul valorificării patrimoniului public primăria a organizat 2 licitații în ultimii 2 ani. Incasările din vînzări au constituit 1 150 210 lei. Bunuri publice transmise în concesiune nu sunt.</w:t>
      </w:r>
    </w:p>
    <w:p w:rsidR="00A92D9E" w:rsidRDefault="00A92D9E" w:rsidP="00A92D9E">
      <w:pPr>
        <w:jc w:val="both"/>
        <w:rPr>
          <w:rFonts w:ascii="Arial" w:hAnsi="Arial" w:cs="Arial"/>
          <w:sz w:val="24"/>
          <w:lang w:val="ro-RO"/>
        </w:rPr>
      </w:pPr>
      <w:r>
        <w:rPr>
          <w:rFonts w:ascii="Arial" w:hAnsi="Arial" w:cs="Arial"/>
          <w:sz w:val="24"/>
          <w:lang w:val="ro-RO"/>
        </w:rPr>
        <w:t xml:space="preserve">     În cadrul primăriei nu este un specialist sau serviciu abilitat cu scrierea proiectelor de la finanțatori externi. Cu toate acestea în ultimii 5 ani au fost elaborate și implementate 4 proiecte de la diferiți donatori.</w:t>
      </w:r>
    </w:p>
    <w:p w:rsidR="00EF3892" w:rsidRDefault="00EF3892" w:rsidP="00A92D9E">
      <w:pPr>
        <w:jc w:val="both"/>
        <w:rPr>
          <w:rFonts w:ascii="Arial" w:hAnsi="Arial" w:cs="Arial"/>
          <w:sz w:val="24"/>
          <w:lang w:val="ro-RO"/>
        </w:rPr>
      </w:pPr>
    </w:p>
    <w:p w:rsidR="00EF3892" w:rsidRDefault="00A92D9E" w:rsidP="00A92D9E">
      <w:pPr>
        <w:jc w:val="both"/>
        <w:rPr>
          <w:rFonts w:ascii="Arial" w:hAnsi="Arial" w:cs="Arial"/>
          <w:b/>
          <w:sz w:val="24"/>
          <w:lang w:val="ro-RO"/>
        </w:rPr>
      </w:pPr>
      <w:r w:rsidRPr="00A92D9E">
        <w:rPr>
          <w:rFonts w:ascii="Arial" w:hAnsi="Arial" w:cs="Arial"/>
          <w:b/>
          <w:sz w:val="24"/>
          <w:lang w:val="ro-RO"/>
        </w:rPr>
        <w:t>IV.2.2. Transparența luării deciziilor.</w:t>
      </w:r>
    </w:p>
    <w:p w:rsidR="00A92D9E" w:rsidRDefault="00A92D9E" w:rsidP="00A92D9E">
      <w:pPr>
        <w:jc w:val="both"/>
        <w:rPr>
          <w:rFonts w:ascii="Arial" w:hAnsi="Arial" w:cs="Arial"/>
          <w:sz w:val="24"/>
          <w:lang w:val="ro-RO"/>
        </w:rPr>
      </w:pPr>
      <w:r>
        <w:rPr>
          <w:rFonts w:ascii="Arial" w:hAnsi="Arial" w:cs="Arial"/>
          <w:b/>
          <w:sz w:val="24"/>
          <w:lang w:val="ro-RO"/>
        </w:rPr>
        <w:t xml:space="preserve">     </w:t>
      </w:r>
      <w:r w:rsidRPr="00A92D9E">
        <w:rPr>
          <w:rFonts w:ascii="Arial" w:hAnsi="Arial" w:cs="Arial"/>
          <w:sz w:val="24"/>
          <w:lang w:val="ro-RO"/>
        </w:rPr>
        <w:t>În activitatea sa administrația publică locală din comuna Sîngereii Noi se conduce în procesul de inițiere, elaborare, promovare și aprobare a deciziilor de legislația în vigoare, de regulamentele de funcționare a consililui și primăriei și alte acte normative.</w:t>
      </w:r>
    </w:p>
    <w:p w:rsidR="00A92D9E" w:rsidRDefault="00A92D9E" w:rsidP="00A92D9E">
      <w:pPr>
        <w:jc w:val="both"/>
        <w:rPr>
          <w:rFonts w:ascii="Arial" w:hAnsi="Arial" w:cs="Arial"/>
          <w:sz w:val="24"/>
          <w:lang w:val="ro-RO"/>
        </w:rPr>
      </w:pPr>
      <w:r>
        <w:rPr>
          <w:rFonts w:ascii="Arial" w:hAnsi="Arial" w:cs="Arial"/>
          <w:sz w:val="24"/>
          <w:lang w:val="ro-RO"/>
        </w:rPr>
        <w:t xml:space="preserve">     Ponderea proiectelor în perioada 2011-2015</w:t>
      </w:r>
      <w:r w:rsidR="00937AE1">
        <w:rPr>
          <w:rFonts w:ascii="Arial" w:hAnsi="Arial" w:cs="Arial"/>
          <w:sz w:val="24"/>
          <w:lang w:val="ro-RO"/>
        </w:rPr>
        <w:t xml:space="preserve"> înaintate și aprobate constituie 348 proiecte sau 100%.  În perioada acestor ani au avut loc 36 ședințe ale consiliului local. În această perioadă n-au fost înregistrate  cazuri de amînare a ședințelor din lipsa de cvorum.</w:t>
      </w:r>
    </w:p>
    <w:p w:rsidR="00EF3892" w:rsidRDefault="00937AE1" w:rsidP="00A92D9E">
      <w:pPr>
        <w:jc w:val="both"/>
        <w:rPr>
          <w:rFonts w:ascii="Arial" w:hAnsi="Arial" w:cs="Arial"/>
          <w:sz w:val="24"/>
          <w:lang w:val="ro-RO"/>
        </w:rPr>
      </w:pPr>
      <w:r>
        <w:rPr>
          <w:rFonts w:ascii="Arial" w:hAnsi="Arial" w:cs="Arial"/>
          <w:sz w:val="24"/>
          <w:lang w:val="ro-RO"/>
        </w:rPr>
        <w:lastRenderedPageBreak/>
        <w:t xml:space="preserve">     Pentru informarea comunității despre deciziile consiliului și a altor acte locale sunt utilizate panourile informative.</w:t>
      </w:r>
      <w:r w:rsidR="00101CED">
        <w:rPr>
          <w:rFonts w:ascii="Arial" w:hAnsi="Arial" w:cs="Arial"/>
          <w:sz w:val="24"/>
          <w:lang w:val="ro-RO"/>
        </w:rPr>
        <w:t xml:space="preserve"> Societatea civilă se prezintă ca intermediari între cetățean și administrație publică locală. La audieri publice privind proiectele de decizii elaborate se invită și cetățenii din comunitate.</w:t>
      </w:r>
    </w:p>
    <w:p w:rsidR="00EF3892" w:rsidRDefault="00937AE1" w:rsidP="00A92D9E">
      <w:pPr>
        <w:jc w:val="both"/>
        <w:rPr>
          <w:rFonts w:ascii="Arial" w:hAnsi="Arial" w:cs="Arial"/>
          <w:b/>
          <w:sz w:val="24"/>
          <w:lang w:val="ro-RO"/>
        </w:rPr>
      </w:pPr>
      <w:r w:rsidRPr="00937AE1">
        <w:rPr>
          <w:rFonts w:ascii="Arial" w:hAnsi="Arial" w:cs="Arial"/>
          <w:b/>
          <w:sz w:val="24"/>
          <w:lang w:val="ro-RO"/>
        </w:rPr>
        <w:t>IV.2.3.  Capacitatea factorului uman din APL și evaluarea resurselor</w:t>
      </w:r>
    </w:p>
    <w:p w:rsidR="00937AE1" w:rsidRDefault="00937AE1" w:rsidP="00A92D9E">
      <w:pPr>
        <w:jc w:val="both"/>
        <w:rPr>
          <w:rFonts w:ascii="Arial" w:hAnsi="Arial" w:cs="Arial"/>
          <w:sz w:val="24"/>
          <w:lang w:val="ro-RO"/>
        </w:rPr>
      </w:pPr>
      <w:r w:rsidRPr="00937AE1">
        <w:rPr>
          <w:rFonts w:ascii="Arial" w:hAnsi="Arial" w:cs="Arial"/>
          <w:sz w:val="24"/>
          <w:lang w:val="ro-RO"/>
        </w:rPr>
        <w:t xml:space="preserve">     Pentru promovarea politicii de angajare eficiente, evaluarea obiectivă și imparțială a progreselor înregistrate au fost elaborate instrucțiuni de proceduri și condiții de angajare </w:t>
      </w:r>
      <w:r w:rsidR="008F4B24">
        <w:rPr>
          <w:rFonts w:ascii="Arial" w:hAnsi="Arial" w:cs="Arial"/>
          <w:sz w:val="24"/>
          <w:lang w:val="ro-RO"/>
        </w:rPr>
        <w:t xml:space="preserve">și de evaluare a performanțelor angajaților.De asemenea în procesul de angajare a funcționarilor </w:t>
      </w:r>
      <w:r w:rsidRPr="00937AE1">
        <w:rPr>
          <w:rFonts w:ascii="Arial" w:hAnsi="Arial" w:cs="Arial"/>
          <w:sz w:val="24"/>
          <w:lang w:val="ro-RO"/>
        </w:rPr>
        <w:t xml:space="preserve"> în cadrul primăriei se ține cont de studii în domeniu, obiectivitate, nondiscriminare. În primărie nu există o secție sau o persoană responsabilă de elaborarea și implementarea politicilor în domeniul personalului, nu sunt elaborate politici de nedescriminare în conformitate cu Drepturile Omului și Egalității de Gen.</w:t>
      </w:r>
    </w:p>
    <w:p w:rsidR="00EF3892" w:rsidRDefault="00EF3892" w:rsidP="00901255">
      <w:pPr>
        <w:jc w:val="both"/>
        <w:rPr>
          <w:rFonts w:ascii="Arial" w:hAnsi="Arial" w:cs="Arial"/>
          <w:b/>
          <w:color w:val="0070C0"/>
          <w:sz w:val="24"/>
          <w:lang w:val="ro-RO"/>
        </w:rPr>
      </w:pPr>
    </w:p>
    <w:p w:rsidR="009E3D89" w:rsidRPr="00901255" w:rsidRDefault="008F4B24" w:rsidP="00901255">
      <w:pPr>
        <w:jc w:val="both"/>
        <w:rPr>
          <w:rFonts w:ascii="Arial" w:hAnsi="Arial" w:cs="Arial"/>
          <w:b/>
          <w:i/>
          <w:color w:val="0070C0"/>
          <w:sz w:val="24"/>
          <w:lang w:val="ro-RO"/>
        </w:rPr>
      </w:pPr>
      <w:r w:rsidRPr="008F4B24">
        <w:rPr>
          <w:rFonts w:ascii="Arial" w:hAnsi="Arial" w:cs="Arial"/>
          <w:b/>
          <w:color w:val="0070C0"/>
          <w:sz w:val="24"/>
          <w:lang w:val="ro-RO"/>
        </w:rPr>
        <w:t xml:space="preserve">Schema nr. 1. </w:t>
      </w:r>
      <w:r w:rsidRPr="008F4B24">
        <w:rPr>
          <w:rFonts w:ascii="Arial" w:hAnsi="Arial" w:cs="Arial"/>
          <w:b/>
          <w:i/>
          <w:color w:val="0070C0"/>
          <w:sz w:val="24"/>
          <w:lang w:val="ro-RO"/>
        </w:rPr>
        <w:t>Organigrama statelor de personal la 01.01.2016</w:t>
      </w:r>
    </w:p>
    <w:p w:rsidR="009E3D89" w:rsidRPr="009C2866" w:rsidRDefault="00081A15" w:rsidP="009C2866">
      <w:pPr>
        <w:rPr>
          <w:rFonts w:ascii="Arial" w:hAnsi="Arial" w:cs="Arial"/>
          <w:sz w:val="24"/>
          <w:lang w:val="ro-RO"/>
        </w:rPr>
      </w:pPr>
      <w:r>
        <w:rPr>
          <w:rFonts w:ascii="Arial" w:hAnsi="Arial" w:cs="Arial"/>
          <w:noProof/>
          <w:sz w:val="24"/>
          <w:lang w:eastAsia="ru-RU"/>
        </w:rPr>
        <w:pict>
          <v:rect id="_x0000_s1026" style="position:absolute;margin-left:130.7pt;margin-top:21.95pt;width:173.25pt;height:45pt;z-index:251658240" strokecolor="blue" strokeweight="2.25pt">
            <v:textbox>
              <w:txbxContent>
                <w:p w:rsidR="00101CED" w:rsidRPr="00840027" w:rsidRDefault="00101CED" w:rsidP="00840027">
                  <w:pPr>
                    <w:jc w:val="center"/>
                    <w:rPr>
                      <w:rFonts w:cs="Arial"/>
                      <w:b/>
                      <w:sz w:val="56"/>
                      <w:lang w:val="ro-RO"/>
                    </w:rPr>
                  </w:pPr>
                  <w:r w:rsidRPr="00840027">
                    <w:rPr>
                      <w:rFonts w:cs="Arial"/>
                      <w:b/>
                      <w:sz w:val="56"/>
                      <w:lang w:val="ro-RO"/>
                    </w:rPr>
                    <w:t>PRIMARUL</w:t>
                  </w:r>
                </w:p>
              </w:txbxContent>
            </v:textbox>
          </v:rect>
        </w:pict>
      </w:r>
    </w:p>
    <w:p w:rsidR="00821878" w:rsidRDefault="00081A15" w:rsidP="00B905EF">
      <w:pPr>
        <w:ind w:left="360"/>
        <w:rPr>
          <w:rFonts w:ascii="Arial" w:hAnsi="Arial" w:cs="Arial"/>
          <w:lang w:val="ro-RO"/>
        </w:rPr>
      </w:pPr>
      <w:r>
        <w:rPr>
          <w:rFonts w:ascii="Arial" w:hAnsi="Arial" w:cs="Arial"/>
          <w:noProof/>
          <w:lang w:eastAsia="ru-RU"/>
        </w:rPr>
        <w:pict>
          <v:shapetype id="_x0000_t32" coordsize="21600,21600" o:spt="32" o:oned="t" path="m,l21600,21600e" filled="f">
            <v:path arrowok="t" fillok="f" o:connecttype="none"/>
            <o:lock v:ext="edit" shapetype="t"/>
          </v:shapetype>
          <v:shape id="_x0000_s1047" type="#_x0000_t32" style="position:absolute;left:0;text-align:left;margin-left:119.45pt;margin-top:19.35pt;width:.05pt;height:96.75pt;z-index:251676672" o:connectortype="straight" strokecolor="blue">
            <v:stroke endarrow="block"/>
          </v:shape>
        </w:pict>
      </w:r>
      <w:r>
        <w:rPr>
          <w:rFonts w:ascii="Arial" w:hAnsi="Arial" w:cs="Arial"/>
          <w:noProof/>
          <w:lang w:eastAsia="ru-RU"/>
        </w:rPr>
        <w:pict>
          <v:shape id="_x0000_s1049" type="#_x0000_t32" style="position:absolute;left:0;text-align:left;margin-left:107.45pt;margin-top:11.85pt;width:23.25pt;height:.05pt;z-index:251678720" o:connectortype="straight" strokecolor="blue"/>
        </w:pict>
      </w:r>
      <w:r>
        <w:rPr>
          <w:rFonts w:ascii="Arial" w:hAnsi="Arial" w:cs="Arial"/>
          <w:noProof/>
          <w:lang w:eastAsia="ru-RU"/>
        </w:rPr>
        <w:pict>
          <v:shape id="_x0000_s1048" type="#_x0000_t32" style="position:absolute;left:0;text-align:left;margin-left:107.45pt;margin-top:11.85pt;width:0;height:104.25pt;z-index:251677696" o:connectortype="straight" strokecolor="blue">
            <v:stroke endarrow="block"/>
          </v:shape>
        </w:pict>
      </w:r>
      <w:r>
        <w:rPr>
          <w:rFonts w:ascii="Arial" w:hAnsi="Arial" w:cs="Arial"/>
          <w:noProof/>
          <w:lang w:eastAsia="ru-RU"/>
        </w:rPr>
        <w:pict>
          <v:shape id="_x0000_s1046" type="#_x0000_t32" style="position:absolute;left:0;text-align:left;margin-left:119.45pt;margin-top:18.6pt;width:11.25pt;height:.75pt;flip:x;z-index:251675648" o:connectortype="straight" strokecolor="blue"/>
        </w:pict>
      </w:r>
      <w:r>
        <w:rPr>
          <w:rFonts w:ascii="Arial" w:hAnsi="Arial" w:cs="Arial"/>
          <w:noProof/>
          <w:lang w:eastAsia="ru-RU"/>
        </w:rPr>
        <w:pict>
          <v:shape id="_x0000_s1041" type="#_x0000_t32" style="position:absolute;left:0;text-align:left;margin-left:303.95pt;margin-top:18.6pt;width:39pt;height:.75pt;z-index:251670528" o:connectortype="straight" strokecolor="blue">
            <v:stroke startarrow="block" endarrow="block"/>
          </v:shape>
        </w:pict>
      </w:r>
      <w:r>
        <w:rPr>
          <w:rFonts w:ascii="Arial" w:hAnsi="Arial" w:cs="Arial"/>
          <w:noProof/>
          <w:lang w:eastAsia="ru-RU"/>
        </w:rPr>
        <w:pict>
          <v:rect id="_x0000_s1027" style="position:absolute;left:0;text-align:left;margin-left:346.7pt;margin-top:11.85pt;width:155.25pt;height:52.5pt;z-index:251659264" strokecolor="blue" strokeweight="2.25pt">
            <v:textbox>
              <w:txbxContent>
                <w:p w:rsidR="00101CED" w:rsidRPr="00840027" w:rsidRDefault="00101CED" w:rsidP="00840027">
                  <w:pPr>
                    <w:jc w:val="center"/>
                    <w:rPr>
                      <w:b/>
                      <w:sz w:val="38"/>
                      <w:lang w:val="ro-RO"/>
                    </w:rPr>
                  </w:pPr>
                  <w:r w:rsidRPr="00840027">
                    <w:rPr>
                      <w:b/>
                      <w:sz w:val="38"/>
                      <w:lang w:val="ro-RO"/>
                    </w:rPr>
                    <w:t>Consiliul local</w:t>
                  </w:r>
                </w:p>
              </w:txbxContent>
            </v:textbox>
          </v:rect>
        </w:pict>
      </w:r>
    </w:p>
    <w:p w:rsidR="008F4B24" w:rsidRDefault="00081A15" w:rsidP="00B905EF">
      <w:pPr>
        <w:ind w:left="360"/>
        <w:rPr>
          <w:rFonts w:ascii="Arial" w:hAnsi="Arial" w:cs="Arial"/>
          <w:lang w:val="ro-RO"/>
        </w:rPr>
      </w:pPr>
      <w:r>
        <w:rPr>
          <w:rFonts w:ascii="Arial" w:hAnsi="Arial" w:cs="Arial"/>
          <w:noProof/>
          <w:lang w:eastAsia="ru-RU"/>
        </w:rPr>
        <w:pict>
          <v:shape id="_x0000_s1044" type="#_x0000_t32" style="position:absolute;left:0;text-align:left;margin-left:218.45pt;margin-top:12.55pt;width:0;height:75pt;z-index:251673600" o:connectortype="straight" strokecolor="blue">
            <v:stroke startarrow="block" endarrow="block"/>
          </v:shape>
        </w:pict>
      </w:r>
      <w:r>
        <w:rPr>
          <w:rFonts w:ascii="Arial" w:hAnsi="Arial" w:cs="Arial"/>
          <w:noProof/>
          <w:lang w:eastAsia="ru-RU"/>
        </w:rPr>
        <w:pict>
          <v:shape id="_x0000_s1040" type="#_x0000_t32" style="position:absolute;left:0;text-align:left;margin-left:327.2pt;margin-top:.55pt;width:0;height:87pt;z-index:251669504" o:connectortype="straight" strokecolor="blue">
            <v:stroke endarrow="block"/>
          </v:shape>
        </w:pict>
      </w:r>
      <w:r>
        <w:rPr>
          <w:rFonts w:ascii="Arial" w:hAnsi="Arial" w:cs="Arial"/>
          <w:noProof/>
          <w:lang w:eastAsia="ru-RU"/>
        </w:rPr>
        <w:pict>
          <v:shape id="_x0000_s1039" type="#_x0000_t32" style="position:absolute;left:0;text-align:left;margin-left:303.95pt;margin-top:-.2pt;width:23.25pt;height:.75pt;flip:y;z-index:251668480" o:connectortype="straight" strokecolor="blue"/>
        </w:pict>
      </w:r>
    </w:p>
    <w:p w:rsidR="008F4B24" w:rsidRDefault="00081A15" w:rsidP="00B905EF">
      <w:pPr>
        <w:ind w:left="360"/>
        <w:rPr>
          <w:rFonts w:ascii="Arial" w:hAnsi="Arial" w:cs="Arial"/>
          <w:lang w:val="ro-RO"/>
        </w:rPr>
      </w:pPr>
      <w:r>
        <w:rPr>
          <w:rFonts w:ascii="Arial" w:hAnsi="Arial" w:cs="Arial"/>
          <w:noProof/>
          <w:lang w:eastAsia="ru-RU"/>
        </w:rPr>
        <w:pict>
          <v:shape id="_x0000_s1059" type="#_x0000_t32" style="position:absolute;left:0;text-align:left;margin-left:420.2pt;margin-top:7.3pt;width:0;height:42.75pt;z-index:251688960" o:connectortype="straight" strokecolor="blue">
            <v:stroke endarrow="block"/>
          </v:shape>
        </w:pict>
      </w:r>
    </w:p>
    <w:p w:rsidR="008F4B24" w:rsidRDefault="00081A15" w:rsidP="00B905EF">
      <w:pPr>
        <w:ind w:left="360"/>
        <w:rPr>
          <w:rFonts w:ascii="Arial" w:hAnsi="Arial" w:cs="Arial"/>
          <w:lang w:val="ro-RO"/>
        </w:rPr>
      </w:pPr>
      <w:r>
        <w:rPr>
          <w:rFonts w:ascii="Arial" w:hAnsi="Arial" w:cs="Arial"/>
          <w:noProof/>
          <w:lang w:eastAsia="ru-RU"/>
        </w:rPr>
        <w:pict>
          <v:rect id="_x0000_s1034" style="position:absolute;left:0;text-align:left;margin-left:.2pt;margin-top:11.05pt;width:96pt;height:51.75pt;z-index:251666432" strokecolor="blue" strokeweight="2.25pt">
            <v:textbox>
              <w:txbxContent>
                <w:p w:rsidR="00101CED" w:rsidRPr="00E46A72" w:rsidRDefault="00101CED" w:rsidP="00E46A72">
                  <w:pPr>
                    <w:spacing w:after="0" w:line="240" w:lineRule="auto"/>
                    <w:jc w:val="center"/>
                    <w:rPr>
                      <w:b/>
                      <w:sz w:val="38"/>
                      <w:lang w:val="ro-RO"/>
                    </w:rPr>
                  </w:pPr>
                  <w:r w:rsidRPr="00E46A72">
                    <w:rPr>
                      <w:b/>
                      <w:sz w:val="38"/>
                      <w:lang w:val="ro-RO"/>
                    </w:rPr>
                    <w:t>Contabil-șef</w:t>
                  </w:r>
                </w:p>
              </w:txbxContent>
            </v:textbox>
          </v:rect>
        </w:pict>
      </w:r>
      <w:r>
        <w:rPr>
          <w:rFonts w:ascii="Arial" w:hAnsi="Arial" w:cs="Arial"/>
          <w:noProof/>
          <w:lang w:eastAsia="ru-RU"/>
        </w:rPr>
        <w:pict>
          <v:rect id="_x0000_s1028" style="position:absolute;left:0;text-align:left;margin-left:346.7pt;margin-top:21.55pt;width:155.25pt;height:51pt;z-index:251660288" strokecolor="blue" strokeweight="2.25pt">
            <v:textbox>
              <w:txbxContent>
                <w:p w:rsidR="00101CED" w:rsidRPr="00840027" w:rsidRDefault="00101CED" w:rsidP="00840027">
                  <w:pPr>
                    <w:spacing w:after="0" w:line="240" w:lineRule="auto"/>
                    <w:jc w:val="center"/>
                    <w:rPr>
                      <w:b/>
                      <w:sz w:val="38"/>
                      <w:lang w:val="ro-RO"/>
                    </w:rPr>
                  </w:pPr>
                  <w:r w:rsidRPr="00840027">
                    <w:rPr>
                      <w:b/>
                      <w:sz w:val="38"/>
                      <w:lang w:val="ro-RO"/>
                    </w:rPr>
                    <w:t>Secretarul consiliului local</w:t>
                  </w:r>
                </w:p>
              </w:txbxContent>
            </v:textbox>
          </v:rect>
        </w:pict>
      </w:r>
    </w:p>
    <w:p w:rsidR="008F4B24" w:rsidRDefault="00081A15" w:rsidP="00B905EF">
      <w:pPr>
        <w:ind w:left="360"/>
        <w:rPr>
          <w:rFonts w:ascii="Arial" w:hAnsi="Arial" w:cs="Arial"/>
          <w:lang w:val="ro-RO"/>
        </w:rPr>
      </w:pPr>
      <w:r>
        <w:rPr>
          <w:rFonts w:ascii="Arial" w:hAnsi="Arial" w:cs="Arial"/>
          <w:noProof/>
          <w:lang w:eastAsia="ru-RU"/>
        </w:rPr>
        <w:pict>
          <v:shape id="_x0000_s1058" type="#_x0000_t32" style="position:absolute;left:0;text-align:left;margin-left:327.2pt;margin-top:21.55pt;width:19.5pt;height:0;z-index:251687936" o:connectortype="straight" strokecolor="blue">
            <v:stroke endarrow="block"/>
          </v:shape>
        </w:pict>
      </w:r>
      <w:r>
        <w:rPr>
          <w:rFonts w:ascii="Arial" w:hAnsi="Arial" w:cs="Arial"/>
          <w:noProof/>
          <w:lang w:eastAsia="ru-RU"/>
        </w:rPr>
        <w:pict>
          <v:shape id="_x0000_s1055" type="#_x0000_t32" style="position:absolute;left:0;text-align:left;margin-left:327.2pt;margin-top:2.05pt;width:0;height:179.25pt;z-index:251684864" o:connectortype="straight" strokecolor="blue"/>
        </w:pict>
      </w:r>
      <w:r>
        <w:rPr>
          <w:rFonts w:ascii="Arial" w:hAnsi="Arial" w:cs="Arial"/>
          <w:noProof/>
          <w:lang w:eastAsia="ru-RU"/>
        </w:rPr>
        <w:pict>
          <v:shape id="_x0000_s1050" type="#_x0000_t32" style="position:absolute;left:0;text-align:left;margin-left:119.45pt;margin-top:2.05pt;width:0;height:179.25pt;z-index:251679744" o:connectortype="straight" strokecolor="blue"/>
        </w:pict>
      </w:r>
      <w:r>
        <w:rPr>
          <w:rFonts w:ascii="Arial" w:hAnsi="Arial" w:cs="Arial"/>
          <w:noProof/>
          <w:lang w:eastAsia="ru-RU"/>
        </w:rPr>
        <w:pict>
          <v:shape id="_x0000_s1045" type="#_x0000_t32" style="position:absolute;left:0;text-align:left;margin-left:96.2pt;margin-top:2.05pt;width:23.25pt;height:0;flip:x;z-index:251674624" o:connectortype="straight" strokecolor="blue">
            <v:stroke startarrow="block" endarrow="block"/>
          </v:shape>
        </w:pict>
      </w:r>
      <w:r>
        <w:rPr>
          <w:rFonts w:ascii="Arial" w:hAnsi="Arial" w:cs="Arial"/>
          <w:noProof/>
          <w:lang w:eastAsia="ru-RU"/>
        </w:rPr>
        <w:pict>
          <v:shape id="_x0000_s1043" type="#_x0000_t32" style="position:absolute;left:0;text-align:left;margin-left:327.2pt;margin-top:2.05pt;width:15.75pt;height:0;z-index:251672576" o:connectortype="straight" strokecolor="blue">
            <v:stroke startarrow="block" endarrow="block"/>
          </v:shape>
        </w:pict>
      </w:r>
      <w:r>
        <w:rPr>
          <w:rFonts w:ascii="Arial" w:hAnsi="Arial" w:cs="Arial"/>
          <w:noProof/>
          <w:lang w:eastAsia="ru-RU"/>
        </w:rPr>
        <w:pict>
          <v:shape id="_x0000_s1042" type="#_x0000_t32" style="position:absolute;left:0;text-align:left;margin-left:119.45pt;margin-top:2.05pt;width:207.75pt;height:0;flip:x;z-index:251671552" o:connectortype="straight" strokecolor="blue">
            <v:stroke startarrow="block" endarrow="block"/>
          </v:shape>
        </w:pict>
      </w:r>
    </w:p>
    <w:p w:rsidR="008F4B24" w:rsidRDefault="00081A15" w:rsidP="00B905EF">
      <w:pPr>
        <w:ind w:left="360"/>
        <w:rPr>
          <w:rFonts w:ascii="Arial" w:hAnsi="Arial" w:cs="Arial"/>
          <w:lang w:val="ro-RO"/>
        </w:rPr>
      </w:pPr>
      <w:r>
        <w:rPr>
          <w:rFonts w:ascii="Arial" w:hAnsi="Arial" w:cs="Arial"/>
          <w:noProof/>
          <w:lang w:eastAsia="ru-RU"/>
        </w:rPr>
        <w:pict>
          <v:rect id="_x0000_s1031" style="position:absolute;left:0;text-align:left;margin-left:130.7pt;margin-top:-.25pt;width:180pt;height:39.75pt;z-index:251663360" strokecolor="blue" strokeweight="2.25pt">
            <v:textbox>
              <w:txbxContent>
                <w:p w:rsidR="00101CED" w:rsidRPr="005513DB" w:rsidRDefault="00101CED" w:rsidP="005513DB">
                  <w:pPr>
                    <w:jc w:val="center"/>
                    <w:rPr>
                      <w:b/>
                      <w:sz w:val="24"/>
                      <w:lang w:val="ro-RO"/>
                    </w:rPr>
                  </w:pPr>
                  <w:r w:rsidRPr="005513DB">
                    <w:rPr>
                      <w:b/>
                      <w:sz w:val="26"/>
                      <w:lang w:val="ro-RO"/>
                    </w:rPr>
                    <w:t>Specialist pentru reglementarea regimului</w:t>
                  </w:r>
                  <w:r w:rsidRPr="005513DB">
                    <w:rPr>
                      <w:b/>
                      <w:sz w:val="24"/>
                      <w:lang w:val="ro-RO"/>
                    </w:rPr>
                    <w:t xml:space="preserve">  funciar</w:t>
                  </w:r>
                </w:p>
              </w:txbxContent>
            </v:textbox>
          </v:rect>
        </w:pict>
      </w:r>
      <w:r>
        <w:rPr>
          <w:rFonts w:ascii="Arial" w:hAnsi="Arial" w:cs="Arial"/>
          <w:noProof/>
          <w:lang w:eastAsia="ru-RU"/>
        </w:rPr>
        <w:pict>
          <v:shape id="_x0000_s1054" type="#_x0000_t32" style="position:absolute;left:0;text-align:left;margin-left:48.2pt;margin-top:5.75pt;width:0;height:17.25pt;z-index:251683840" o:connectortype="straight" strokecolor="blue">
            <v:stroke endarrow="block"/>
          </v:shape>
        </w:pict>
      </w:r>
      <w:r>
        <w:rPr>
          <w:rFonts w:ascii="Arial" w:hAnsi="Arial" w:cs="Arial"/>
          <w:noProof/>
          <w:lang w:eastAsia="ru-RU"/>
        </w:rPr>
        <w:pict>
          <v:shape id="_x0000_s1051" type="#_x0000_t32" style="position:absolute;left:0;text-align:left;margin-left:119.45pt;margin-top:23pt;width:11.25pt;height:0;z-index:251680768" o:connectortype="straight" strokecolor="blue">
            <v:stroke endarrow="block"/>
          </v:shape>
        </w:pict>
      </w:r>
      <w:r>
        <w:rPr>
          <w:rFonts w:ascii="Arial" w:hAnsi="Arial" w:cs="Arial"/>
          <w:noProof/>
          <w:lang w:eastAsia="ru-RU"/>
        </w:rPr>
        <w:pict>
          <v:rect id="_x0000_s1035" style="position:absolute;left:0;text-align:left;margin-left:.2pt;margin-top:23pt;width:96pt;height:37.5pt;z-index:251667456" strokecolor="blue" strokeweight="2.25pt">
            <v:textbox>
              <w:txbxContent>
                <w:p w:rsidR="00101CED" w:rsidRPr="00E46A72" w:rsidRDefault="00101CED" w:rsidP="00E46A72">
                  <w:pPr>
                    <w:jc w:val="center"/>
                    <w:rPr>
                      <w:b/>
                      <w:sz w:val="38"/>
                      <w:lang w:val="ro-RO"/>
                    </w:rPr>
                  </w:pPr>
                  <w:r w:rsidRPr="00E46A72">
                    <w:rPr>
                      <w:b/>
                      <w:sz w:val="38"/>
                      <w:lang w:val="ro-RO"/>
                    </w:rPr>
                    <w:t>Contabil</w:t>
                  </w:r>
                </w:p>
              </w:txbxContent>
            </v:textbox>
          </v:rect>
        </w:pict>
      </w:r>
    </w:p>
    <w:p w:rsidR="008F4B24" w:rsidRDefault="00081A15" w:rsidP="00B905EF">
      <w:pPr>
        <w:ind w:left="360"/>
        <w:rPr>
          <w:rFonts w:ascii="Arial" w:hAnsi="Arial" w:cs="Arial"/>
          <w:lang w:val="ro-RO"/>
        </w:rPr>
      </w:pPr>
      <w:r>
        <w:rPr>
          <w:rFonts w:ascii="Arial" w:hAnsi="Arial" w:cs="Arial"/>
          <w:noProof/>
          <w:lang w:eastAsia="ru-RU"/>
        </w:rPr>
        <w:pict>
          <v:rect id="_x0000_s1029" style="position:absolute;left:0;text-align:left;margin-left:346.7pt;margin-top:26pt;width:155.25pt;height:42pt;z-index:251661312" strokecolor="blue" strokeweight="2.25pt">
            <v:textbox>
              <w:txbxContent>
                <w:p w:rsidR="00101CED" w:rsidRPr="00840027" w:rsidRDefault="00101CED" w:rsidP="00840027">
                  <w:pPr>
                    <w:ind w:left="-57"/>
                    <w:jc w:val="center"/>
                    <w:rPr>
                      <w:b/>
                      <w:sz w:val="36"/>
                      <w:lang w:val="ro-RO"/>
                    </w:rPr>
                  </w:pPr>
                  <w:r w:rsidRPr="00840027">
                    <w:rPr>
                      <w:b/>
                      <w:sz w:val="36"/>
                      <w:lang w:val="ro-RO"/>
                    </w:rPr>
                    <w:t>Secretar -dactilograf</w:t>
                  </w:r>
                </w:p>
              </w:txbxContent>
            </v:textbox>
          </v:rect>
        </w:pict>
      </w:r>
    </w:p>
    <w:p w:rsidR="008F4B24" w:rsidRDefault="00081A15" w:rsidP="00B905EF">
      <w:pPr>
        <w:ind w:left="360"/>
        <w:rPr>
          <w:rFonts w:ascii="Arial" w:hAnsi="Arial" w:cs="Arial"/>
          <w:lang w:val="ro-RO"/>
        </w:rPr>
      </w:pPr>
      <w:r>
        <w:rPr>
          <w:rFonts w:ascii="Arial" w:hAnsi="Arial" w:cs="Arial"/>
          <w:noProof/>
          <w:lang w:eastAsia="ru-RU"/>
        </w:rPr>
        <w:pict>
          <v:shape id="_x0000_s1057" type="#_x0000_t32" style="position:absolute;left:0;text-align:left;margin-left:327.2pt;margin-top:20pt;width:19.5pt;height:.75pt;flip:y;z-index:251686912" o:connectortype="straight" strokecolor="blue">
            <v:stroke endarrow="block"/>
          </v:shape>
        </w:pict>
      </w:r>
      <w:r>
        <w:rPr>
          <w:rFonts w:ascii="Arial" w:hAnsi="Arial" w:cs="Arial"/>
          <w:noProof/>
          <w:lang w:eastAsia="ru-RU"/>
        </w:rPr>
        <w:pict>
          <v:rect id="_x0000_s1032" style="position:absolute;left:0;text-align:left;margin-left:130.7pt;margin-top:13.25pt;width:180pt;height:37.5pt;z-index:251664384" strokecolor="blue" strokeweight="2.25pt">
            <v:textbox>
              <w:txbxContent>
                <w:p w:rsidR="00101CED" w:rsidRPr="005513DB" w:rsidRDefault="00101CED" w:rsidP="005513DB">
                  <w:pPr>
                    <w:jc w:val="center"/>
                    <w:rPr>
                      <w:b/>
                      <w:sz w:val="24"/>
                      <w:lang w:val="ro-RO"/>
                    </w:rPr>
                  </w:pPr>
                  <w:r w:rsidRPr="005513DB">
                    <w:rPr>
                      <w:b/>
                      <w:sz w:val="24"/>
                      <w:lang w:val="ro-RO"/>
                    </w:rPr>
                    <w:t>Specialist în problemele perceperii fiscale</w:t>
                  </w:r>
                </w:p>
              </w:txbxContent>
            </v:textbox>
          </v:rect>
        </w:pict>
      </w:r>
    </w:p>
    <w:p w:rsidR="008F4B24" w:rsidRDefault="00081A15" w:rsidP="00B905EF">
      <w:pPr>
        <w:ind w:left="360"/>
        <w:rPr>
          <w:rFonts w:ascii="Arial" w:hAnsi="Arial" w:cs="Arial"/>
          <w:lang w:val="ro-RO"/>
        </w:rPr>
      </w:pPr>
      <w:r>
        <w:rPr>
          <w:rFonts w:ascii="Arial" w:hAnsi="Arial" w:cs="Arial"/>
          <w:noProof/>
          <w:lang w:eastAsia="ru-RU"/>
        </w:rPr>
        <w:pict>
          <v:shape id="_x0000_s1052" type="#_x0000_t32" style="position:absolute;left:0;text-align:left;margin-left:119.45pt;margin-top:3.45pt;width:11.25pt;height:0;z-index:251681792" o:connectortype="straight" strokecolor="blue">
            <v:stroke endarrow="block"/>
          </v:shape>
        </w:pict>
      </w:r>
    </w:p>
    <w:p w:rsidR="008F4B24" w:rsidRDefault="00081A15" w:rsidP="00B905EF">
      <w:pPr>
        <w:ind w:left="360"/>
        <w:rPr>
          <w:rFonts w:ascii="Arial" w:hAnsi="Arial" w:cs="Arial"/>
          <w:lang w:val="ro-RO"/>
        </w:rPr>
      </w:pPr>
      <w:r>
        <w:rPr>
          <w:rFonts w:ascii="Arial" w:hAnsi="Arial" w:cs="Arial"/>
          <w:noProof/>
          <w:lang w:eastAsia="ru-RU"/>
        </w:rPr>
        <w:pict>
          <v:rect id="_x0000_s1030" style="position:absolute;left:0;text-align:left;margin-left:346.7pt;margin-top:20.7pt;width:155.25pt;height:44.25pt;z-index:251662336" strokecolor="blue" strokeweight="2.25pt">
            <v:textbox style="mso-next-textbox:#_x0000_s1030">
              <w:txbxContent>
                <w:p w:rsidR="00101CED" w:rsidRPr="00840027" w:rsidRDefault="00101CED" w:rsidP="00840027">
                  <w:pPr>
                    <w:jc w:val="center"/>
                    <w:rPr>
                      <w:b/>
                      <w:sz w:val="38"/>
                      <w:lang w:val="ro-RO"/>
                    </w:rPr>
                  </w:pPr>
                  <w:r w:rsidRPr="00840027">
                    <w:rPr>
                      <w:b/>
                      <w:sz w:val="38"/>
                      <w:lang w:val="ro-RO"/>
                    </w:rPr>
                    <w:t>Personal tehnic</w:t>
                  </w:r>
                </w:p>
              </w:txbxContent>
            </v:textbox>
          </v:rect>
        </w:pict>
      </w:r>
      <w:r>
        <w:rPr>
          <w:rFonts w:ascii="Arial" w:hAnsi="Arial" w:cs="Arial"/>
          <w:noProof/>
          <w:lang w:eastAsia="ru-RU"/>
        </w:rPr>
        <w:pict>
          <v:rect id="_x0000_s1033" style="position:absolute;left:0;text-align:left;margin-left:130.7pt;margin-top:20.7pt;width:180pt;height:36.75pt;z-index:251665408" strokecolor="blue" strokeweight="2.25pt">
            <v:textbox>
              <w:txbxContent>
                <w:p w:rsidR="00101CED" w:rsidRPr="005513DB" w:rsidRDefault="00101CED" w:rsidP="005513DB">
                  <w:pPr>
                    <w:jc w:val="center"/>
                    <w:rPr>
                      <w:b/>
                      <w:sz w:val="24"/>
                      <w:lang w:val="ro-RO"/>
                    </w:rPr>
                  </w:pPr>
                  <w:r w:rsidRPr="005513DB">
                    <w:rPr>
                      <w:b/>
                      <w:sz w:val="24"/>
                      <w:lang w:val="ro-RO"/>
                    </w:rPr>
                    <w:t>Specialist în problemele perceperii fiscale</w:t>
                  </w:r>
                </w:p>
                <w:p w:rsidR="00101CED" w:rsidRDefault="00101CED"/>
              </w:txbxContent>
            </v:textbox>
          </v:rect>
        </w:pict>
      </w:r>
    </w:p>
    <w:p w:rsidR="008F4B24" w:rsidRDefault="00081A15" w:rsidP="00B905EF">
      <w:pPr>
        <w:ind w:left="360"/>
        <w:rPr>
          <w:rFonts w:ascii="Arial" w:hAnsi="Arial" w:cs="Arial"/>
          <w:lang w:val="ro-RO"/>
        </w:rPr>
      </w:pPr>
      <w:r>
        <w:rPr>
          <w:rFonts w:ascii="Arial" w:hAnsi="Arial" w:cs="Arial"/>
          <w:noProof/>
          <w:lang w:eastAsia="ru-RU"/>
        </w:rPr>
        <w:pict>
          <v:shape id="_x0000_s1056" type="#_x0000_t32" style="position:absolute;left:0;text-align:left;margin-left:327.2pt;margin-top:10.2pt;width:19.5pt;height:0;z-index:251685888" o:connectortype="straight" strokecolor="blue">
            <v:stroke endarrow="block"/>
          </v:shape>
        </w:pict>
      </w:r>
      <w:r>
        <w:rPr>
          <w:rFonts w:ascii="Arial" w:hAnsi="Arial" w:cs="Arial"/>
          <w:noProof/>
          <w:lang w:eastAsia="ru-RU"/>
        </w:rPr>
        <w:pict>
          <v:shape id="_x0000_s1053" type="#_x0000_t32" style="position:absolute;left:0;text-align:left;margin-left:119.45pt;margin-top:10.2pt;width:11.25pt;height:0;z-index:251682816" o:connectortype="straight" strokecolor="blue">
            <v:stroke endarrow="block"/>
          </v:shape>
        </w:pict>
      </w:r>
    </w:p>
    <w:p w:rsidR="008F4B24" w:rsidRDefault="008F4B24" w:rsidP="00B905EF">
      <w:pPr>
        <w:ind w:left="360"/>
        <w:rPr>
          <w:rFonts w:ascii="Arial" w:hAnsi="Arial" w:cs="Arial"/>
          <w:lang w:val="ro-RO"/>
        </w:rPr>
      </w:pPr>
    </w:p>
    <w:p w:rsidR="008F4B24" w:rsidRDefault="008F4B24" w:rsidP="00B905EF">
      <w:pPr>
        <w:ind w:left="360"/>
        <w:rPr>
          <w:rFonts w:ascii="Arial" w:hAnsi="Arial" w:cs="Arial"/>
          <w:lang w:val="ro-RO"/>
        </w:rPr>
      </w:pPr>
    </w:p>
    <w:p w:rsidR="008F4B24" w:rsidRDefault="008F4B24" w:rsidP="00B905EF">
      <w:pPr>
        <w:ind w:left="360"/>
        <w:rPr>
          <w:rFonts w:ascii="Arial" w:hAnsi="Arial" w:cs="Arial"/>
          <w:lang w:val="ro-RO"/>
        </w:rPr>
      </w:pPr>
    </w:p>
    <w:p w:rsidR="008F4B24" w:rsidRDefault="008F4B24" w:rsidP="00B905EF">
      <w:pPr>
        <w:ind w:left="360"/>
        <w:rPr>
          <w:rFonts w:ascii="Arial" w:hAnsi="Arial" w:cs="Arial"/>
          <w:lang w:val="ro-RO"/>
        </w:rPr>
      </w:pPr>
    </w:p>
    <w:p w:rsidR="00B76A2C" w:rsidRDefault="00B76A2C" w:rsidP="007F5C56">
      <w:pPr>
        <w:rPr>
          <w:lang w:val="ro-RO"/>
        </w:rPr>
      </w:pPr>
    </w:p>
    <w:p w:rsidR="008461AE" w:rsidRDefault="005513DB" w:rsidP="008461AE">
      <w:pPr>
        <w:jc w:val="center"/>
        <w:rPr>
          <w:rFonts w:ascii="Arial" w:hAnsi="Arial" w:cs="Arial"/>
          <w:b/>
          <w:lang w:val="ro-RO"/>
        </w:rPr>
      </w:pPr>
      <w:r w:rsidRPr="005513DB">
        <w:rPr>
          <w:rFonts w:ascii="Arial" w:hAnsi="Arial" w:cs="Arial"/>
          <w:b/>
          <w:lang w:val="ro-RO"/>
        </w:rPr>
        <w:lastRenderedPageBreak/>
        <w:t>ANALIZA SWOT</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6343"/>
      </w:tblGrid>
      <w:tr w:rsidR="005513DB" w:rsidRPr="00121F49" w:rsidTr="002E42AE">
        <w:tc>
          <w:tcPr>
            <w:tcW w:w="4077" w:type="dxa"/>
          </w:tcPr>
          <w:p w:rsidR="005513DB" w:rsidRPr="007F5C56" w:rsidRDefault="005513DB" w:rsidP="008461AE">
            <w:pPr>
              <w:jc w:val="center"/>
              <w:rPr>
                <w:rFonts w:ascii="Arial" w:hAnsi="Arial" w:cs="Arial"/>
                <w:b/>
                <w:sz w:val="22"/>
                <w:lang w:val="ro-RO"/>
              </w:rPr>
            </w:pPr>
          </w:p>
        </w:tc>
        <w:tc>
          <w:tcPr>
            <w:tcW w:w="6343" w:type="dxa"/>
          </w:tcPr>
          <w:p w:rsidR="005513DB" w:rsidRPr="007F5C56" w:rsidRDefault="005513DB" w:rsidP="005513DB">
            <w:pPr>
              <w:rPr>
                <w:rFonts w:ascii="Arial" w:hAnsi="Arial" w:cs="Arial"/>
                <w:b/>
                <w:sz w:val="22"/>
                <w:lang w:val="ro-RO"/>
              </w:rPr>
            </w:pPr>
            <w:r w:rsidRPr="007F5C56">
              <w:rPr>
                <w:rFonts w:ascii="Arial" w:hAnsi="Arial" w:cs="Arial"/>
                <w:b/>
                <w:sz w:val="22"/>
                <w:lang w:val="ro-RO"/>
              </w:rPr>
              <w:t>AȘEZAREA GEOGRAFICĂ ȘI CADRUL NATURAL</w:t>
            </w:r>
          </w:p>
        </w:tc>
      </w:tr>
      <w:tr w:rsidR="005513DB" w:rsidTr="002E42AE">
        <w:tc>
          <w:tcPr>
            <w:tcW w:w="4077" w:type="dxa"/>
          </w:tcPr>
          <w:p w:rsidR="005513DB" w:rsidRPr="007F5C56" w:rsidRDefault="005513DB" w:rsidP="008461AE">
            <w:pPr>
              <w:jc w:val="center"/>
              <w:rPr>
                <w:rFonts w:ascii="Arial" w:hAnsi="Arial" w:cs="Arial"/>
                <w:b/>
                <w:sz w:val="22"/>
                <w:lang w:val="ro-RO"/>
              </w:rPr>
            </w:pPr>
          </w:p>
        </w:tc>
        <w:tc>
          <w:tcPr>
            <w:tcW w:w="6343" w:type="dxa"/>
          </w:tcPr>
          <w:p w:rsidR="005513DB" w:rsidRPr="007F5C56" w:rsidRDefault="005513DB" w:rsidP="005513DB">
            <w:pPr>
              <w:rPr>
                <w:rFonts w:ascii="Arial" w:hAnsi="Arial" w:cs="Arial"/>
                <w:b/>
                <w:sz w:val="22"/>
                <w:lang w:val="ro-RO"/>
              </w:rPr>
            </w:pPr>
            <w:r w:rsidRPr="007F5C56">
              <w:rPr>
                <w:rFonts w:ascii="Arial" w:hAnsi="Arial" w:cs="Arial"/>
                <w:b/>
                <w:sz w:val="22"/>
                <w:lang w:val="ro-RO"/>
              </w:rPr>
              <w:t>POPULAȚIA ȘI RESURSELE UMANE</w:t>
            </w:r>
          </w:p>
        </w:tc>
      </w:tr>
      <w:tr w:rsidR="005513DB" w:rsidTr="002E42AE">
        <w:tc>
          <w:tcPr>
            <w:tcW w:w="4077" w:type="dxa"/>
          </w:tcPr>
          <w:p w:rsidR="005513DB" w:rsidRPr="007F5C56" w:rsidRDefault="005513DB" w:rsidP="008461AE">
            <w:pPr>
              <w:jc w:val="center"/>
              <w:rPr>
                <w:rFonts w:ascii="Arial" w:hAnsi="Arial" w:cs="Arial"/>
                <w:b/>
                <w:sz w:val="22"/>
                <w:lang w:val="ro-RO"/>
              </w:rPr>
            </w:pPr>
          </w:p>
        </w:tc>
        <w:tc>
          <w:tcPr>
            <w:tcW w:w="6343" w:type="dxa"/>
          </w:tcPr>
          <w:p w:rsidR="005513DB" w:rsidRPr="007F5C56" w:rsidRDefault="005513DB" w:rsidP="005513DB">
            <w:pPr>
              <w:rPr>
                <w:rFonts w:ascii="Arial" w:hAnsi="Arial" w:cs="Arial"/>
                <w:b/>
                <w:sz w:val="22"/>
                <w:lang w:val="ro-RO"/>
              </w:rPr>
            </w:pPr>
            <w:r w:rsidRPr="007F5C56">
              <w:rPr>
                <w:rFonts w:ascii="Arial" w:hAnsi="Arial" w:cs="Arial"/>
                <w:b/>
                <w:sz w:val="22"/>
                <w:lang w:val="ro-RO"/>
              </w:rPr>
              <w:t>INFRASTRUCTURA</w:t>
            </w:r>
          </w:p>
        </w:tc>
      </w:tr>
      <w:tr w:rsidR="005513DB" w:rsidTr="002E42AE">
        <w:tc>
          <w:tcPr>
            <w:tcW w:w="4077" w:type="dxa"/>
          </w:tcPr>
          <w:p w:rsidR="005513DB" w:rsidRPr="007F5C56" w:rsidRDefault="005513DB" w:rsidP="005513DB">
            <w:pPr>
              <w:rPr>
                <w:rFonts w:ascii="Arial" w:hAnsi="Arial" w:cs="Arial"/>
                <w:b/>
                <w:sz w:val="22"/>
                <w:lang w:val="ro-RO"/>
              </w:rPr>
            </w:pPr>
            <w:r w:rsidRPr="007F5C56">
              <w:rPr>
                <w:rFonts w:ascii="Arial" w:hAnsi="Arial" w:cs="Arial"/>
                <w:b/>
                <w:sz w:val="22"/>
                <w:lang w:val="ro-RO"/>
              </w:rPr>
              <w:t>PUNCTE TARI</w:t>
            </w:r>
          </w:p>
        </w:tc>
        <w:tc>
          <w:tcPr>
            <w:tcW w:w="6343" w:type="dxa"/>
          </w:tcPr>
          <w:p w:rsidR="005513DB" w:rsidRPr="007F5C56" w:rsidRDefault="005513DB" w:rsidP="005513DB">
            <w:pPr>
              <w:rPr>
                <w:rFonts w:ascii="Arial" w:hAnsi="Arial" w:cs="Arial"/>
                <w:b/>
                <w:sz w:val="22"/>
                <w:lang w:val="ro-RO"/>
              </w:rPr>
            </w:pPr>
            <w:r w:rsidRPr="007F5C56">
              <w:rPr>
                <w:rFonts w:ascii="Arial" w:hAnsi="Arial" w:cs="Arial"/>
                <w:b/>
                <w:sz w:val="22"/>
                <w:lang w:val="ro-RO"/>
              </w:rPr>
              <w:t>ECONOMIE</w:t>
            </w:r>
          </w:p>
        </w:tc>
      </w:tr>
      <w:tr w:rsidR="005513DB" w:rsidTr="002E42AE">
        <w:tc>
          <w:tcPr>
            <w:tcW w:w="4077" w:type="dxa"/>
          </w:tcPr>
          <w:p w:rsidR="005513DB" w:rsidRPr="007F5C56" w:rsidRDefault="005513DB" w:rsidP="005513DB">
            <w:pPr>
              <w:rPr>
                <w:rFonts w:ascii="Arial" w:hAnsi="Arial" w:cs="Arial"/>
                <w:b/>
                <w:sz w:val="22"/>
                <w:lang w:val="ro-RO"/>
              </w:rPr>
            </w:pPr>
            <w:r w:rsidRPr="007F5C56">
              <w:rPr>
                <w:rFonts w:ascii="Arial" w:hAnsi="Arial" w:cs="Arial"/>
                <w:b/>
                <w:sz w:val="22"/>
                <w:lang w:val="ro-RO"/>
              </w:rPr>
              <w:t>PUNCTE SLABE</w:t>
            </w:r>
          </w:p>
        </w:tc>
        <w:tc>
          <w:tcPr>
            <w:tcW w:w="6343" w:type="dxa"/>
          </w:tcPr>
          <w:p w:rsidR="005513DB" w:rsidRPr="007F5C56" w:rsidRDefault="005513DB" w:rsidP="005513DB">
            <w:pPr>
              <w:rPr>
                <w:rFonts w:ascii="Arial" w:hAnsi="Arial" w:cs="Arial"/>
                <w:b/>
                <w:sz w:val="22"/>
                <w:lang w:val="ro-RO"/>
              </w:rPr>
            </w:pPr>
            <w:r w:rsidRPr="007F5C56">
              <w:rPr>
                <w:rFonts w:ascii="Arial" w:hAnsi="Arial" w:cs="Arial"/>
                <w:b/>
                <w:sz w:val="22"/>
                <w:lang w:val="ro-RO"/>
              </w:rPr>
              <w:t>TURIZM</w:t>
            </w:r>
          </w:p>
        </w:tc>
      </w:tr>
      <w:tr w:rsidR="005513DB" w:rsidTr="002E42AE">
        <w:tc>
          <w:tcPr>
            <w:tcW w:w="4077" w:type="dxa"/>
          </w:tcPr>
          <w:p w:rsidR="005513DB" w:rsidRPr="007F5C56" w:rsidRDefault="005513DB" w:rsidP="005513DB">
            <w:pPr>
              <w:rPr>
                <w:rFonts w:ascii="Arial" w:hAnsi="Arial" w:cs="Arial"/>
                <w:b/>
                <w:sz w:val="22"/>
                <w:lang w:val="ro-RO"/>
              </w:rPr>
            </w:pPr>
            <w:r w:rsidRPr="007F5C56">
              <w:rPr>
                <w:rFonts w:ascii="Arial" w:hAnsi="Arial" w:cs="Arial"/>
                <w:b/>
                <w:sz w:val="22"/>
                <w:lang w:val="ro-RO"/>
              </w:rPr>
              <w:t>OPORTUNITĂȚI</w:t>
            </w:r>
          </w:p>
        </w:tc>
        <w:tc>
          <w:tcPr>
            <w:tcW w:w="6343" w:type="dxa"/>
          </w:tcPr>
          <w:p w:rsidR="005513DB" w:rsidRPr="007F5C56" w:rsidRDefault="005513DB" w:rsidP="005513DB">
            <w:pPr>
              <w:rPr>
                <w:rFonts w:ascii="Arial" w:hAnsi="Arial" w:cs="Arial"/>
                <w:b/>
                <w:sz w:val="22"/>
                <w:lang w:val="ro-RO"/>
              </w:rPr>
            </w:pPr>
            <w:r w:rsidRPr="007F5C56">
              <w:rPr>
                <w:rFonts w:ascii="Arial" w:hAnsi="Arial" w:cs="Arial"/>
                <w:b/>
                <w:sz w:val="22"/>
                <w:lang w:val="ro-RO"/>
              </w:rPr>
              <w:t>EDUCAȚIE</w:t>
            </w:r>
          </w:p>
        </w:tc>
      </w:tr>
      <w:tr w:rsidR="005513DB" w:rsidTr="002E42AE">
        <w:tc>
          <w:tcPr>
            <w:tcW w:w="4077" w:type="dxa"/>
          </w:tcPr>
          <w:p w:rsidR="005513DB" w:rsidRPr="007F5C56" w:rsidRDefault="005513DB" w:rsidP="005513DB">
            <w:pPr>
              <w:rPr>
                <w:rFonts w:ascii="Arial" w:hAnsi="Arial" w:cs="Arial"/>
                <w:b/>
                <w:sz w:val="22"/>
                <w:lang w:val="ro-RO"/>
              </w:rPr>
            </w:pPr>
            <w:r w:rsidRPr="007F5C56">
              <w:rPr>
                <w:rFonts w:ascii="Arial" w:hAnsi="Arial" w:cs="Arial"/>
                <w:b/>
                <w:sz w:val="22"/>
                <w:lang w:val="ro-RO"/>
              </w:rPr>
              <w:t>AMENINȚĂRI</w:t>
            </w:r>
          </w:p>
        </w:tc>
        <w:tc>
          <w:tcPr>
            <w:tcW w:w="6343" w:type="dxa"/>
          </w:tcPr>
          <w:p w:rsidR="005513DB" w:rsidRPr="007F5C56" w:rsidRDefault="005513DB" w:rsidP="005513DB">
            <w:pPr>
              <w:rPr>
                <w:rFonts w:ascii="Arial" w:hAnsi="Arial" w:cs="Arial"/>
                <w:b/>
                <w:sz w:val="22"/>
                <w:lang w:val="ro-RO"/>
              </w:rPr>
            </w:pPr>
            <w:r w:rsidRPr="007F5C56">
              <w:rPr>
                <w:rFonts w:ascii="Arial" w:hAnsi="Arial" w:cs="Arial"/>
                <w:b/>
                <w:sz w:val="22"/>
                <w:lang w:val="ro-RO"/>
              </w:rPr>
              <w:t>CULTURĂ, MASS-MEDIA, SPORT</w:t>
            </w:r>
          </w:p>
        </w:tc>
      </w:tr>
      <w:tr w:rsidR="005513DB" w:rsidTr="002E42AE">
        <w:tc>
          <w:tcPr>
            <w:tcW w:w="4077" w:type="dxa"/>
          </w:tcPr>
          <w:p w:rsidR="005513DB" w:rsidRPr="007F5C56" w:rsidRDefault="005513DB" w:rsidP="008461AE">
            <w:pPr>
              <w:jc w:val="center"/>
              <w:rPr>
                <w:rFonts w:ascii="Arial" w:hAnsi="Arial" w:cs="Arial"/>
                <w:b/>
                <w:sz w:val="22"/>
                <w:lang w:val="ro-RO"/>
              </w:rPr>
            </w:pPr>
          </w:p>
        </w:tc>
        <w:tc>
          <w:tcPr>
            <w:tcW w:w="6343" w:type="dxa"/>
          </w:tcPr>
          <w:p w:rsidR="005513DB" w:rsidRPr="007F5C56" w:rsidRDefault="005513DB" w:rsidP="005513DB">
            <w:pPr>
              <w:rPr>
                <w:rFonts w:ascii="Arial" w:hAnsi="Arial" w:cs="Arial"/>
                <w:b/>
                <w:sz w:val="22"/>
                <w:lang w:val="ro-RO"/>
              </w:rPr>
            </w:pPr>
            <w:r w:rsidRPr="007F5C56">
              <w:rPr>
                <w:rFonts w:ascii="Arial" w:hAnsi="Arial" w:cs="Arial"/>
                <w:b/>
                <w:sz w:val="22"/>
                <w:lang w:val="ro-RO"/>
              </w:rPr>
              <w:t>SĂNĂTATE ȘI ASISTENȚĂ SOCIALĂ</w:t>
            </w:r>
          </w:p>
        </w:tc>
      </w:tr>
      <w:tr w:rsidR="005513DB" w:rsidTr="002E42AE">
        <w:tc>
          <w:tcPr>
            <w:tcW w:w="4077" w:type="dxa"/>
          </w:tcPr>
          <w:p w:rsidR="005513DB" w:rsidRPr="007F5C56" w:rsidRDefault="005513DB" w:rsidP="008461AE">
            <w:pPr>
              <w:jc w:val="center"/>
              <w:rPr>
                <w:rFonts w:ascii="Arial" w:hAnsi="Arial" w:cs="Arial"/>
                <w:b/>
                <w:sz w:val="22"/>
                <w:lang w:val="ro-RO"/>
              </w:rPr>
            </w:pPr>
          </w:p>
        </w:tc>
        <w:tc>
          <w:tcPr>
            <w:tcW w:w="6343" w:type="dxa"/>
          </w:tcPr>
          <w:p w:rsidR="005513DB" w:rsidRPr="007F5C56" w:rsidRDefault="005513DB" w:rsidP="005513DB">
            <w:pPr>
              <w:rPr>
                <w:rFonts w:ascii="Arial" w:hAnsi="Arial" w:cs="Arial"/>
                <w:b/>
                <w:sz w:val="22"/>
                <w:lang w:val="ro-RO"/>
              </w:rPr>
            </w:pPr>
            <w:r w:rsidRPr="007F5C56">
              <w:rPr>
                <w:rFonts w:ascii="Arial" w:hAnsi="Arial" w:cs="Arial"/>
                <w:b/>
                <w:sz w:val="22"/>
                <w:lang w:val="ro-RO"/>
              </w:rPr>
              <w:t>MEDIUL ÎNCONJURĂTOR</w:t>
            </w:r>
          </w:p>
        </w:tc>
      </w:tr>
      <w:tr w:rsidR="005513DB" w:rsidTr="002E42AE">
        <w:tc>
          <w:tcPr>
            <w:tcW w:w="4077" w:type="dxa"/>
          </w:tcPr>
          <w:p w:rsidR="005513DB" w:rsidRPr="007F5C56" w:rsidRDefault="005513DB" w:rsidP="008461AE">
            <w:pPr>
              <w:jc w:val="center"/>
              <w:rPr>
                <w:rFonts w:ascii="Arial" w:hAnsi="Arial" w:cs="Arial"/>
                <w:b/>
                <w:sz w:val="22"/>
                <w:lang w:val="ro-RO"/>
              </w:rPr>
            </w:pPr>
          </w:p>
        </w:tc>
        <w:tc>
          <w:tcPr>
            <w:tcW w:w="6343" w:type="dxa"/>
          </w:tcPr>
          <w:p w:rsidR="005513DB" w:rsidRPr="007F5C56" w:rsidRDefault="005513DB" w:rsidP="005513DB">
            <w:pPr>
              <w:rPr>
                <w:rFonts w:ascii="Arial" w:hAnsi="Arial" w:cs="Arial"/>
                <w:b/>
                <w:sz w:val="22"/>
                <w:lang w:val="ro-RO"/>
              </w:rPr>
            </w:pPr>
            <w:r w:rsidRPr="007F5C56">
              <w:rPr>
                <w:rFonts w:ascii="Arial" w:hAnsi="Arial" w:cs="Arial"/>
                <w:b/>
                <w:sz w:val="22"/>
                <w:lang w:val="ro-RO"/>
              </w:rPr>
              <w:t>ADMINISTRAȚIE ȘI LOCUINȚE</w:t>
            </w:r>
          </w:p>
        </w:tc>
      </w:tr>
    </w:tbl>
    <w:p w:rsidR="005513DB" w:rsidRPr="005513DB" w:rsidRDefault="005513DB" w:rsidP="008461AE">
      <w:pPr>
        <w:jc w:val="center"/>
        <w:rPr>
          <w:rFonts w:ascii="Arial" w:hAnsi="Arial" w:cs="Arial"/>
          <w:b/>
          <w:lang w:val="ro-RO"/>
        </w:rPr>
      </w:pPr>
    </w:p>
    <w:p w:rsidR="008461AE" w:rsidRPr="005962EA" w:rsidRDefault="002E42AE" w:rsidP="002E42AE">
      <w:pPr>
        <w:jc w:val="center"/>
        <w:rPr>
          <w:b/>
          <w:lang w:val="ro-RO"/>
        </w:rPr>
      </w:pPr>
      <w:r w:rsidRPr="005962EA">
        <w:rPr>
          <w:b/>
          <w:lang w:val="ro-RO"/>
        </w:rPr>
        <w:t>Așezarea geografică și cadrul natural</w:t>
      </w:r>
    </w:p>
    <w:tbl>
      <w:tblPr>
        <w:tblStyle w:val="ac"/>
        <w:tblW w:w="0" w:type="auto"/>
        <w:tblLook w:val="04A0"/>
      </w:tblPr>
      <w:tblGrid>
        <w:gridCol w:w="558"/>
        <w:gridCol w:w="117"/>
        <w:gridCol w:w="4547"/>
        <w:gridCol w:w="568"/>
        <w:gridCol w:w="4630"/>
      </w:tblGrid>
      <w:tr w:rsidR="002E42AE" w:rsidRPr="00121F49" w:rsidTr="00EF3892">
        <w:trPr>
          <w:cantSplit/>
          <w:trHeight w:val="1134"/>
        </w:trPr>
        <w:tc>
          <w:tcPr>
            <w:tcW w:w="558" w:type="dxa"/>
            <w:shd w:val="clear" w:color="auto" w:fill="8DB3E2" w:themeFill="text2" w:themeFillTint="66"/>
            <w:textDirection w:val="btLr"/>
          </w:tcPr>
          <w:p w:rsidR="002E42AE" w:rsidRPr="00EF3892" w:rsidRDefault="002E42AE" w:rsidP="00673868">
            <w:pPr>
              <w:ind w:left="113" w:right="113"/>
              <w:jc w:val="center"/>
              <w:rPr>
                <w:rFonts w:ascii="Times New Roman" w:hAnsi="Times New Roman"/>
                <w:b/>
                <w:lang w:val="ro-RO"/>
              </w:rPr>
            </w:pPr>
            <w:r w:rsidRPr="00EF3892">
              <w:rPr>
                <w:rFonts w:ascii="Times New Roman" w:hAnsi="Times New Roman"/>
                <w:b/>
                <w:lang w:val="ro-RO"/>
              </w:rPr>
              <w:t>Puncte tari</w:t>
            </w:r>
          </w:p>
        </w:tc>
        <w:tc>
          <w:tcPr>
            <w:tcW w:w="4664" w:type="dxa"/>
            <w:gridSpan w:val="2"/>
          </w:tcPr>
          <w:p w:rsidR="00673868" w:rsidRDefault="00673868" w:rsidP="008C0A60">
            <w:pPr>
              <w:spacing w:after="120"/>
              <w:jc w:val="both"/>
              <w:rPr>
                <w:lang w:val="ro-RO"/>
              </w:rPr>
            </w:pPr>
            <w:r>
              <w:rPr>
                <w:lang w:val="ro-RO"/>
              </w:rPr>
              <w:t>Condiții geografice (climatice, hidrogeologice, pedologice) favorabile</w:t>
            </w:r>
          </w:p>
          <w:p w:rsidR="00673868" w:rsidRDefault="00673868" w:rsidP="008C0A60">
            <w:pPr>
              <w:spacing w:after="120"/>
              <w:jc w:val="both"/>
              <w:rPr>
                <w:lang w:val="ro-RO"/>
              </w:rPr>
            </w:pPr>
            <w:r>
              <w:rPr>
                <w:lang w:val="ro-RO"/>
              </w:rPr>
              <w:t>Prezența în apropiere a or. Bălți cu impact pozitiv asupra schimburilor comunității locale cu exteriorul (mărfuri, educație, locuri de muncă, etc.)</w:t>
            </w:r>
          </w:p>
          <w:p w:rsidR="00673868" w:rsidRDefault="00673868" w:rsidP="00673868">
            <w:pPr>
              <w:jc w:val="both"/>
              <w:rPr>
                <w:lang w:val="ro-RO"/>
              </w:rPr>
            </w:pPr>
            <w:r>
              <w:rPr>
                <w:lang w:val="ro-RO"/>
              </w:rPr>
              <w:t>Apropierea de traseul auto național</w:t>
            </w:r>
          </w:p>
        </w:tc>
        <w:tc>
          <w:tcPr>
            <w:tcW w:w="568" w:type="dxa"/>
            <w:shd w:val="clear" w:color="auto" w:fill="8DB3E2" w:themeFill="text2" w:themeFillTint="66"/>
            <w:textDirection w:val="btLr"/>
          </w:tcPr>
          <w:p w:rsidR="002E42AE" w:rsidRPr="00EF3892" w:rsidRDefault="002E42AE" w:rsidP="00673868">
            <w:pPr>
              <w:ind w:left="113" w:right="113"/>
              <w:jc w:val="center"/>
              <w:rPr>
                <w:rFonts w:ascii="Times New Roman" w:hAnsi="Times New Roman"/>
                <w:b/>
                <w:lang w:val="ro-RO"/>
              </w:rPr>
            </w:pPr>
            <w:r w:rsidRPr="00EF3892">
              <w:rPr>
                <w:rFonts w:ascii="Times New Roman" w:hAnsi="Times New Roman"/>
                <w:b/>
                <w:lang w:val="ro-RO"/>
              </w:rPr>
              <w:t>Oportunități</w:t>
            </w:r>
          </w:p>
        </w:tc>
        <w:tc>
          <w:tcPr>
            <w:tcW w:w="4630" w:type="dxa"/>
          </w:tcPr>
          <w:p w:rsidR="005962EA" w:rsidRDefault="00673868" w:rsidP="008C0A60">
            <w:pPr>
              <w:spacing w:after="120"/>
              <w:jc w:val="both"/>
              <w:rPr>
                <w:lang w:val="ro-RO"/>
              </w:rPr>
            </w:pPr>
            <w:r>
              <w:rPr>
                <w:lang w:val="ro-RO"/>
              </w:rPr>
              <w:t xml:space="preserve">Programe ale autorităților centrale </w:t>
            </w:r>
            <w:r w:rsidR="005962EA">
              <w:rPr>
                <w:lang w:val="ro-RO"/>
              </w:rPr>
              <w:t>destinate dezvoltării zonei</w:t>
            </w:r>
          </w:p>
          <w:p w:rsidR="005962EA" w:rsidRDefault="005962EA" w:rsidP="008C0A60">
            <w:pPr>
              <w:spacing w:after="120"/>
              <w:jc w:val="both"/>
              <w:rPr>
                <w:lang w:val="ro-RO"/>
              </w:rPr>
            </w:pPr>
            <w:r>
              <w:rPr>
                <w:lang w:val="ro-RO"/>
              </w:rPr>
              <w:t>Încadrarea ariei geografice a comunei în aria de eligibilitate a programelor de finanțare prin fonduri structurale ale Uniunii Europene</w:t>
            </w:r>
          </w:p>
        </w:tc>
      </w:tr>
      <w:tr w:rsidR="002E42AE" w:rsidRPr="00121F49" w:rsidTr="00EF3892">
        <w:trPr>
          <w:cantSplit/>
          <w:trHeight w:val="1134"/>
        </w:trPr>
        <w:tc>
          <w:tcPr>
            <w:tcW w:w="558" w:type="dxa"/>
            <w:shd w:val="clear" w:color="auto" w:fill="8DB3E2" w:themeFill="text2" w:themeFillTint="66"/>
            <w:textDirection w:val="btLr"/>
          </w:tcPr>
          <w:p w:rsidR="002E42AE" w:rsidRPr="00EF3892" w:rsidRDefault="002E42AE" w:rsidP="00673868">
            <w:pPr>
              <w:ind w:left="113" w:right="113"/>
              <w:jc w:val="center"/>
              <w:rPr>
                <w:rFonts w:ascii="Times New Roman" w:hAnsi="Times New Roman"/>
                <w:b/>
                <w:lang w:val="ro-RO"/>
              </w:rPr>
            </w:pPr>
            <w:r w:rsidRPr="00EF3892">
              <w:rPr>
                <w:rFonts w:ascii="Times New Roman" w:hAnsi="Times New Roman"/>
                <w:b/>
                <w:lang w:val="ro-RO"/>
              </w:rPr>
              <w:t>Puncte slabe</w:t>
            </w:r>
          </w:p>
        </w:tc>
        <w:tc>
          <w:tcPr>
            <w:tcW w:w="4664" w:type="dxa"/>
            <w:gridSpan w:val="2"/>
          </w:tcPr>
          <w:p w:rsidR="00673868" w:rsidRDefault="00673868" w:rsidP="008C0A60">
            <w:pPr>
              <w:spacing w:after="120"/>
              <w:jc w:val="both"/>
              <w:rPr>
                <w:lang w:val="ro-RO"/>
              </w:rPr>
            </w:pPr>
            <w:r>
              <w:rPr>
                <w:lang w:val="ro-RO"/>
              </w:rPr>
              <w:t>Alternența de ani secetoși și umezi</w:t>
            </w:r>
          </w:p>
          <w:p w:rsidR="00673868" w:rsidRDefault="00673868" w:rsidP="008C0A60">
            <w:pPr>
              <w:spacing w:after="120"/>
              <w:jc w:val="both"/>
              <w:rPr>
                <w:lang w:val="ro-RO"/>
              </w:rPr>
            </w:pPr>
            <w:r>
              <w:rPr>
                <w:lang w:val="ro-RO"/>
              </w:rPr>
              <w:t>Întreaga localitate este zona cu risc de producere a inundațiilor</w:t>
            </w:r>
          </w:p>
        </w:tc>
        <w:tc>
          <w:tcPr>
            <w:tcW w:w="568" w:type="dxa"/>
            <w:shd w:val="clear" w:color="auto" w:fill="8DB3E2" w:themeFill="text2" w:themeFillTint="66"/>
            <w:textDirection w:val="btLr"/>
          </w:tcPr>
          <w:p w:rsidR="002E42AE" w:rsidRPr="00EF3892" w:rsidRDefault="002E42AE" w:rsidP="00673868">
            <w:pPr>
              <w:ind w:left="113" w:right="113"/>
              <w:jc w:val="center"/>
              <w:rPr>
                <w:rFonts w:ascii="Times New Roman" w:hAnsi="Times New Roman"/>
                <w:b/>
                <w:lang w:val="ro-RO"/>
              </w:rPr>
            </w:pPr>
            <w:r w:rsidRPr="00EF3892">
              <w:rPr>
                <w:rFonts w:ascii="Times New Roman" w:hAnsi="Times New Roman"/>
                <w:b/>
                <w:lang w:val="ro-RO"/>
              </w:rPr>
              <w:t>Amenințări</w:t>
            </w:r>
          </w:p>
        </w:tc>
        <w:tc>
          <w:tcPr>
            <w:tcW w:w="4630" w:type="dxa"/>
          </w:tcPr>
          <w:p w:rsidR="002E42AE" w:rsidRDefault="005962EA" w:rsidP="005962EA">
            <w:pPr>
              <w:jc w:val="both"/>
              <w:rPr>
                <w:lang w:val="ro-RO"/>
              </w:rPr>
            </w:pPr>
            <w:r>
              <w:rPr>
                <w:lang w:val="ro-RO"/>
              </w:rPr>
              <w:t>Uneorti când sunt ploi puternice, torențiale de vară repezi și abundente, iazurile din localități au posibilitatea de a-și depăși matca</w:t>
            </w:r>
          </w:p>
          <w:p w:rsidR="005962EA" w:rsidRDefault="005962EA" w:rsidP="005962EA">
            <w:pPr>
              <w:jc w:val="both"/>
              <w:rPr>
                <w:lang w:val="ro-RO"/>
              </w:rPr>
            </w:pPr>
          </w:p>
          <w:p w:rsidR="005962EA" w:rsidRDefault="005962EA" w:rsidP="005962EA">
            <w:pPr>
              <w:jc w:val="both"/>
              <w:rPr>
                <w:lang w:val="ro-RO"/>
              </w:rPr>
            </w:pPr>
          </w:p>
        </w:tc>
      </w:tr>
      <w:tr w:rsidR="005962EA" w:rsidTr="005962EA">
        <w:tc>
          <w:tcPr>
            <w:tcW w:w="10420" w:type="dxa"/>
            <w:gridSpan w:val="5"/>
            <w:tcBorders>
              <w:left w:val="nil"/>
              <w:right w:val="nil"/>
            </w:tcBorders>
          </w:tcPr>
          <w:p w:rsidR="005962EA" w:rsidRDefault="005962EA" w:rsidP="002E42AE">
            <w:pPr>
              <w:jc w:val="center"/>
              <w:rPr>
                <w:lang w:val="ro-RO"/>
              </w:rPr>
            </w:pPr>
          </w:p>
          <w:p w:rsidR="005962EA" w:rsidRDefault="005962EA" w:rsidP="002E42AE">
            <w:pPr>
              <w:jc w:val="center"/>
              <w:rPr>
                <w:b/>
                <w:lang w:val="ro-RO"/>
              </w:rPr>
            </w:pPr>
            <w:r w:rsidRPr="005962EA">
              <w:rPr>
                <w:b/>
                <w:lang w:val="ro-RO"/>
              </w:rPr>
              <w:t>Populația și resursele umane</w:t>
            </w:r>
          </w:p>
          <w:p w:rsidR="005962EA" w:rsidRPr="005962EA" w:rsidRDefault="005962EA" w:rsidP="002E42AE">
            <w:pPr>
              <w:jc w:val="center"/>
              <w:rPr>
                <w:b/>
                <w:lang w:val="ro-RO"/>
              </w:rPr>
            </w:pPr>
          </w:p>
        </w:tc>
      </w:tr>
      <w:tr w:rsidR="005962EA" w:rsidRPr="00121F49" w:rsidTr="00EF3892">
        <w:tc>
          <w:tcPr>
            <w:tcW w:w="558" w:type="dxa"/>
            <w:shd w:val="clear" w:color="auto" w:fill="8DB3E2" w:themeFill="text2" w:themeFillTint="66"/>
            <w:textDirection w:val="btLr"/>
          </w:tcPr>
          <w:p w:rsidR="005962EA" w:rsidRPr="00EF3892" w:rsidRDefault="005962EA" w:rsidP="007033F6">
            <w:pPr>
              <w:ind w:left="113" w:right="113"/>
              <w:jc w:val="center"/>
              <w:rPr>
                <w:rFonts w:ascii="Times New Roman" w:hAnsi="Times New Roman"/>
                <w:b/>
                <w:lang w:val="ro-RO"/>
              </w:rPr>
            </w:pPr>
            <w:r w:rsidRPr="00EF3892">
              <w:rPr>
                <w:rFonts w:ascii="Times New Roman" w:hAnsi="Times New Roman"/>
                <w:b/>
                <w:lang w:val="ro-RO"/>
              </w:rPr>
              <w:t>Puncte tari</w:t>
            </w:r>
          </w:p>
        </w:tc>
        <w:tc>
          <w:tcPr>
            <w:tcW w:w="4664" w:type="dxa"/>
            <w:gridSpan w:val="2"/>
          </w:tcPr>
          <w:p w:rsidR="008C0A60" w:rsidRDefault="008C0A60" w:rsidP="008C0A60">
            <w:pPr>
              <w:spacing w:after="120"/>
              <w:jc w:val="both"/>
              <w:rPr>
                <w:lang w:val="ro-RO"/>
              </w:rPr>
            </w:pPr>
            <w:r>
              <w:rPr>
                <w:lang w:val="ro-RO"/>
              </w:rPr>
              <w:t>Grad ridicat de toleranță, nivel redus de conflicte sociale între cetățeni</w:t>
            </w:r>
          </w:p>
          <w:p w:rsidR="008C0A60" w:rsidRDefault="008C0A60" w:rsidP="008C0A60">
            <w:pPr>
              <w:spacing w:after="120"/>
              <w:jc w:val="both"/>
              <w:rPr>
                <w:lang w:val="ro-RO"/>
              </w:rPr>
            </w:pPr>
            <w:r>
              <w:rPr>
                <w:lang w:val="ro-RO"/>
              </w:rPr>
              <w:t>Ponderea majoră a populației din grupa de vîrstă adultă (20-60 ani) peste 50% din totalul populației</w:t>
            </w:r>
          </w:p>
          <w:p w:rsidR="008C0A60" w:rsidRDefault="008C0A60" w:rsidP="008C0A60">
            <w:pPr>
              <w:spacing w:after="120"/>
              <w:jc w:val="both"/>
              <w:rPr>
                <w:lang w:val="ro-RO"/>
              </w:rPr>
            </w:pPr>
            <w:r>
              <w:rPr>
                <w:lang w:val="ro-RO"/>
              </w:rPr>
              <w:t>Rata infra</w:t>
            </w:r>
            <w:r w:rsidR="007033F6">
              <w:rPr>
                <w:lang w:val="ro-RO"/>
              </w:rPr>
              <w:t>c</w:t>
            </w:r>
            <w:r>
              <w:rPr>
                <w:lang w:val="ro-RO"/>
              </w:rPr>
              <w:t>ționalității scăzută</w:t>
            </w:r>
          </w:p>
          <w:p w:rsidR="008C0A60" w:rsidRDefault="008C0A60" w:rsidP="008C0A60">
            <w:pPr>
              <w:spacing w:after="120"/>
              <w:jc w:val="both"/>
              <w:rPr>
                <w:lang w:val="ro-RO"/>
              </w:rPr>
            </w:pPr>
            <w:r>
              <w:rPr>
                <w:lang w:val="ro-RO"/>
              </w:rPr>
              <w:t>Existența unor specialiști în domenii relativ variate de activitate</w:t>
            </w:r>
          </w:p>
          <w:p w:rsidR="008C0A60" w:rsidRDefault="008C0A60" w:rsidP="008C0A60">
            <w:pPr>
              <w:spacing w:after="120"/>
              <w:jc w:val="both"/>
              <w:rPr>
                <w:lang w:val="ro-RO"/>
              </w:rPr>
            </w:pPr>
            <w:r>
              <w:rPr>
                <w:lang w:val="ro-RO"/>
              </w:rPr>
              <w:t>Ospitalitatea proverbială a locuitorilor</w:t>
            </w:r>
          </w:p>
          <w:p w:rsidR="005962EA" w:rsidRDefault="008C0A60" w:rsidP="007033F6">
            <w:pPr>
              <w:spacing w:after="120"/>
              <w:jc w:val="both"/>
              <w:rPr>
                <w:lang w:val="ro-RO"/>
              </w:rPr>
            </w:pPr>
            <w:r>
              <w:rPr>
                <w:lang w:val="ro-RO"/>
              </w:rPr>
              <w:t>Apropierea de or. Bălți cu rol important în satisfacerea nevoilor de asistență medicală și socială, educație, cultură, bilanț demografic general pozitiv</w:t>
            </w:r>
          </w:p>
          <w:p w:rsidR="005962EA" w:rsidRDefault="005962EA" w:rsidP="002E42AE">
            <w:pPr>
              <w:jc w:val="center"/>
              <w:rPr>
                <w:lang w:val="ro-RO"/>
              </w:rPr>
            </w:pPr>
          </w:p>
          <w:p w:rsidR="005962EA" w:rsidRDefault="005962EA" w:rsidP="002E42AE">
            <w:pPr>
              <w:jc w:val="center"/>
              <w:rPr>
                <w:lang w:val="ro-RO"/>
              </w:rPr>
            </w:pPr>
          </w:p>
        </w:tc>
        <w:tc>
          <w:tcPr>
            <w:tcW w:w="568" w:type="dxa"/>
            <w:shd w:val="clear" w:color="auto" w:fill="8DB3E2" w:themeFill="text2" w:themeFillTint="66"/>
            <w:textDirection w:val="btLr"/>
          </w:tcPr>
          <w:p w:rsidR="005962EA" w:rsidRPr="00EF3892" w:rsidRDefault="005962EA" w:rsidP="007033F6">
            <w:pPr>
              <w:ind w:left="113" w:right="113"/>
              <w:jc w:val="center"/>
              <w:rPr>
                <w:rFonts w:ascii="Times New Roman" w:hAnsi="Times New Roman"/>
                <w:b/>
                <w:lang w:val="ro-RO"/>
              </w:rPr>
            </w:pPr>
            <w:r w:rsidRPr="00EF3892">
              <w:rPr>
                <w:rFonts w:ascii="Times New Roman" w:hAnsi="Times New Roman"/>
                <w:b/>
                <w:lang w:val="ro-RO"/>
              </w:rPr>
              <w:t>Oportunități</w:t>
            </w:r>
          </w:p>
        </w:tc>
        <w:tc>
          <w:tcPr>
            <w:tcW w:w="4630" w:type="dxa"/>
          </w:tcPr>
          <w:p w:rsidR="005962EA" w:rsidRDefault="007033F6" w:rsidP="007033F6">
            <w:pPr>
              <w:spacing w:after="120"/>
              <w:jc w:val="both"/>
              <w:rPr>
                <w:lang w:val="ro-RO"/>
              </w:rPr>
            </w:pPr>
            <w:r>
              <w:rPr>
                <w:lang w:val="ro-RO"/>
              </w:rPr>
              <w:t>Implicarea autorităților locale în problemele comunității</w:t>
            </w:r>
          </w:p>
          <w:p w:rsidR="007033F6" w:rsidRDefault="007033F6" w:rsidP="007033F6">
            <w:pPr>
              <w:spacing w:after="120"/>
              <w:jc w:val="both"/>
              <w:rPr>
                <w:lang w:val="ro-RO"/>
              </w:rPr>
            </w:pPr>
            <w:r>
              <w:rPr>
                <w:lang w:val="ro-RO"/>
              </w:rPr>
              <w:t>Existența unor exemple de succes ale unor localnici cu inițiativă</w:t>
            </w:r>
          </w:p>
          <w:p w:rsidR="007033F6" w:rsidRDefault="007033F6" w:rsidP="007033F6">
            <w:pPr>
              <w:spacing w:after="120"/>
              <w:jc w:val="both"/>
              <w:rPr>
                <w:lang w:val="ro-RO"/>
              </w:rPr>
            </w:pPr>
            <w:r>
              <w:rPr>
                <w:lang w:val="ro-RO"/>
              </w:rPr>
              <w:t>Posibilitatea accesării unor programe de finanțare guvernamentale, pentru crearea de noi locuri de muncă pentru șomeri</w:t>
            </w:r>
          </w:p>
          <w:p w:rsidR="007033F6" w:rsidRDefault="007033F6" w:rsidP="007033F6">
            <w:pPr>
              <w:spacing w:after="120"/>
              <w:jc w:val="both"/>
              <w:rPr>
                <w:lang w:val="ro-RO"/>
              </w:rPr>
            </w:pPr>
            <w:r>
              <w:rPr>
                <w:lang w:val="ro-RO"/>
              </w:rPr>
              <w:t>Atragerea investitorilor moldoveni și străini în zonă avînd ca rezultat crearea de noi locuri de muncă</w:t>
            </w:r>
          </w:p>
          <w:p w:rsidR="007F5C56" w:rsidRDefault="007F5C56" w:rsidP="007033F6">
            <w:pPr>
              <w:spacing w:after="120"/>
              <w:jc w:val="both"/>
              <w:rPr>
                <w:lang w:val="ro-RO"/>
              </w:rPr>
            </w:pPr>
            <w:r>
              <w:rPr>
                <w:lang w:val="ro-RO"/>
              </w:rPr>
              <w:t>Atragerea investitorilor moldoveni și străini în zonă avînd ca rezultat crearea de noi locuri de muncă</w:t>
            </w:r>
          </w:p>
          <w:p w:rsidR="005962EA" w:rsidRDefault="007F5C56" w:rsidP="007F5C56">
            <w:pPr>
              <w:spacing w:after="120"/>
              <w:jc w:val="both"/>
              <w:rPr>
                <w:lang w:val="ro-RO"/>
              </w:rPr>
            </w:pPr>
            <w:r>
              <w:rPr>
                <w:lang w:val="ro-RO"/>
              </w:rPr>
              <w:t>Existența unor spații și clădiri, în conservare, pentru utilizare de către întreprinzători pentru demararea unor afaceri locale</w:t>
            </w:r>
          </w:p>
        </w:tc>
      </w:tr>
      <w:tr w:rsidR="005962EA" w:rsidRPr="00121F49" w:rsidTr="00EF3892">
        <w:tc>
          <w:tcPr>
            <w:tcW w:w="558" w:type="dxa"/>
            <w:shd w:val="clear" w:color="auto" w:fill="8DB3E2" w:themeFill="text2" w:themeFillTint="66"/>
            <w:textDirection w:val="btLr"/>
          </w:tcPr>
          <w:p w:rsidR="005962EA" w:rsidRPr="00EF3892" w:rsidRDefault="005962EA" w:rsidP="007033F6">
            <w:pPr>
              <w:ind w:left="113" w:right="113"/>
              <w:jc w:val="center"/>
              <w:rPr>
                <w:rFonts w:ascii="Times New Roman" w:hAnsi="Times New Roman"/>
                <w:b/>
                <w:lang w:val="ro-RO"/>
              </w:rPr>
            </w:pPr>
            <w:r w:rsidRPr="00EF3892">
              <w:rPr>
                <w:rFonts w:ascii="Times New Roman" w:hAnsi="Times New Roman"/>
                <w:b/>
                <w:lang w:val="ro-RO"/>
              </w:rPr>
              <w:lastRenderedPageBreak/>
              <w:t>Puncte slabe</w:t>
            </w:r>
          </w:p>
        </w:tc>
        <w:tc>
          <w:tcPr>
            <w:tcW w:w="4664" w:type="dxa"/>
            <w:gridSpan w:val="2"/>
          </w:tcPr>
          <w:p w:rsidR="005962EA" w:rsidRDefault="007F5C56" w:rsidP="008E1D91">
            <w:pPr>
              <w:spacing w:after="120"/>
              <w:jc w:val="both"/>
              <w:rPr>
                <w:lang w:val="ro-RO"/>
              </w:rPr>
            </w:pPr>
            <w:r>
              <w:rPr>
                <w:lang w:val="ro-RO"/>
              </w:rPr>
              <w:t>Nivelul șomajului ridicat</w:t>
            </w:r>
          </w:p>
          <w:p w:rsidR="007F5C56" w:rsidRDefault="007F5C56" w:rsidP="008E1D91">
            <w:pPr>
              <w:spacing w:after="120"/>
              <w:jc w:val="both"/>
              <w:rPr>
                <w:lang w:val="ro-RO"/>
              </w:rPr>
            </w:pPr>
            <w:r>
              <w:rPr>
                <w:lang w:val="ro-RO"/>
              </w:rPr>
              <w:t>Plăți compensatorii pentru disponibilizați ceea ce produce lene socială</w:t>
            </w:r>
          </w:p>
          <w:p w:rsidR="007F5C56" w:rsidRDefault="007F5C56" w:rsidP="008E1D91">
            <w:pPr>
              <w:spacing w:after="120"/>
              <w:jc w:val="both"/>
              <w:rPr>
                <w:lang w:val="ro-RO"/>
              </w:rPr>
            </w:pPr>
            <w:r>
              <w:rPr>
                <w:lang w:val="ro-RO"/>
              </w:rPr>
              <w:t>Adaptarea mai lentă a populației rurale mature și vîrstnice la schimbările și provocările lumii actuale, în genaral</w:t>
            </w:r>
            <w:r w:rsidR="008E1D91">
              <w:rPr>
                <w:lang w:val="ro-RO"/>
              </w:rPr>
              <w:t xml:space="preserve"> și la fenomenul mobilității</w:t>
            </w:r>
          </w:p>
          <w:p w:rsidR="008E1D91" w:rsidRDefault="008E1D91" w:rsidP="008E1D91">
            <w:pPr>
              <w:spacing w:after="120"/>
              <w:jc w:val="both"/>
              <w:rPr>
                <w:lang w:val="ro-RO"/>
              </w:rPr>
            </w:pPr>
            <w:r>
              <w:rPr>
                <w:lang w:val="ro-RO"/>
              </w:rPr>
              <w:t>Migrația populației pentru obținerea unui cîștig salarial mai bun</w:t>
            </w:r>
          </w:p>
          <w:p w:rsidR="005962EA" w:rsidRDefault="005962EA" w:rsidP="005962EA">
            <w:pPr>
              <w:jc w:val="both"/>
              <w:rPr>
                <w:lang w:val="ro-RO"/>
              </w:rPr>
            </w:pPr>
          </w:p>
          <w:p w:rsidR="005962EA" w:rsidRDefault="005962EA" w:rsidP="002E42AE">
            <w:pPr>
              <w:jc w:val="center"/>
              <w:rPr>
                <w:lang w:val="ro-RO"/>
              </w:rPr>
            </w:pPr>
          </w:p>
          <w:p w:rsidR="005962EA" w:rsidRDefault="005962EA" w:rsidP="002E42AE">
            <w:pPr>
              <w:jc w:val="center"/>
              <w:rPr>
                <w:lang w:val="ro-RO"/>
              </w:rPr>
            </w:pPr>
          </w:p>
          <w:p w:rsidR="005962EA" w:rsidRDefault="005962EA" w:rsidP="002E42AE">
            <w:pPr>
              <w:jc w:val="center"/>
              <w:rPr>
                <w:lang w:val="ro-RO"/>
              </w:rPr>
            </w:pPr>
          </w:p>
          <w:p w:rsidR="005962EA" w:rsidRDefault="005962EA" w:rsidP="002E42AE">
            <w:pPr>
              <w:jc w:val="center"/>
              <w:rPr>
                <w:lang w:val="ro-RO"/>
              </w:rPr>
            </w:pPr>
          </w:p>
        </w:tc>
        <w:tc>
          <w:tcPr>
            <w:tcW w:w="568" w:type="dxa"/>
            <w:shd w:val="clear" w:color="auto" w:fill="8DB3E2" w:themeFill="text2" w:themeFillTint="66"/>
            <w:textDirection w:val="btLr"/>
          </w:tcPr>
          <w:p w:rsidR="005962EA" w:rsidRPr="00EF3892" w:rsidRDefault="005962EA" w:rsidP="007033F6">
            <w:pPr>
              <w:ind w:left="113" w:right="113"/>
              <w:jc w:val="center"/>
              <w:rPr>
                <w:rFonts w:ascii="Times New Roman" w:hAnsi="Times New Roman"/>
                <w:b/>
                <w:lang w:val="ro-RO"/>
              </w:rPr>
            </w:pPr>
            <w:r w:rsidRPr="00EF3892">
              <w:rPr>
                <w:rFonts w:ascii="Times New Roman" w:hAnsi="Times New Roman"/>
                <w:b/>
                <w:lang w:val="ro-RO"/>
              </w:rPr>
              <w:t>Amenințări</w:t>
            </w:r>
          </w:p>
        </w:tc>
        <w:tc>
          <w:tcPr>
            <w:tcW w:w="4630" w:type="dxa"/>
          </w:tcPr>
          <w:p w:rsidR="005962EA" w:rsidRDefault="008E1D91" w:rsidP="008E1D91">
            <w:pPr>
              <w:spacing w:after="120"/>
              <w:jc w:val="both"/>
              <w:rPr>
                <w:lang w:val="ro-RO"/>
              </w:rPr>
            </w:pPr>
            <w:r>
              <w:rPr>
                <w:lang w:val="ro-RO"/>
              </w:rPr>
              <w:t>Scăderea gradului de instruire scolară a populației tinere</w:t>
            </w:r>
          </w:p>
          <w:p w:rsidR="008E1D91" w:rsidRDefault="008E1D91" w:rsidP="008E1D91">
            <w:pPr>
              <w:spacing w:after="120"/>
              <w:jc w:val="both"/>
              <w:rPr>
                <w:lang w:val="ro-RO"/>
              </w:rPr>
            </w:pPr>
            <w:r>
              <w:rPr>
                <w:lang w:val="ro-RO"/>
              </w:rPr>
              <w:t>Scăderea numărului persoanelor calificate, prin ieșirea acestora din viața activă.</w:t>
            </w:r>
          </w:p>
        </w:tc>
      </w:tr>
      <w:tr w:rsidR="00E94D3B" w:rsidTr="00E94D3B">
        <w:tc>
          <w:tcPr>
            <w:tcW w:w="10420" w:type="dxa"/>
            <w:gridSpan w:val="5"/>
            <w:tcBorders>
              <w:left w:val="nil"/>
              <w:right w:val="nil"/>
            </w:tcBorders>
          </w:tcPr>
          <w:p w:rsidR="00093CC1" w:rsidRDefault="00093CC1" w:rsidP="002E42AE">
            <w:pPr>
              <w:jc w:val="center"/>
              <w:rPr>
                <w:b/>
                <w:lang w:val="ro-RO"/>
              </w:rPr>
            </w:pPr>
          </w:p>
          <w:p w:rsidR="00E94D3B" w:rsidRDefault="00E94D3B" w:rsidP="002E42AE">
            <w:pPr>
              <w:jc w:val="center"/>
              <w:rPr>
                <w:b/>
                <w:lang w:val="ro-RO"/>
              </w:rPr>
            </w:pPr>
            <w:r w:rsidRPr="00E94D3B">
              <w:rPr>
                <w:b/>
                <w:lang w:val="ro-RO"/>
              </w:rPr>
              <w:t xml:space="preserve">Infrastructura </w:t>
            </w:r>
          </w:p>
          <w:p w:rsidR="00093CC1" w:rsidRPr="00E94D3B" w:rsidRDefault="00093CC1" w:rsidP="002E42AE">
            <w:pPr>
              <w:jc w:val="center"/>
              <w:rPr>
                <w:b/>
                <w:lang w:val="ro-RO"/>
              </w:rPr>
            </w:pPr>
          </w:p>
        </w:tc>
      </w:tr>
      <w:tr w:rsidR="00E94D3B" w:rsidRPr="00121F49" w:rsidTr="00EF3892">
        <w:tc>
          <w:tcPr>
            <w:tcW w:w="558" w:type="dxa"/>
            <w:shd w:val="clear" w:color="auto" w:fill="8DB3E2" w:themeFill="text2" w:themeFillTint="66"/>
            <w:textDirection w:val="btLr"/>
          </w:tcPr>
          <w:p w:rsidR="00E94D3B" w:rsidRPr="00EF3892" w:rsidRDefault="00E94D3B" w:rsidP="00E94D3B">
            <w:pPr>
              <w:ind w:left="113" w:right="113"/>
              <w:jc w:val="center"/>
              <w:rPr>
                <w:rFonts w:ascii="Times New Roman" w:hAnsi="Times New Roman"/>
                <w:b/>
                <w:lang w:val="ro-RO"/>
              </w:rPr>
            </w:pPr>
            <w:r w:rsidRPr="00EF3892">
              <w:rPr>
                <w:rFonts w:ascii="Times New Roman" w:hAnsi="Times New Roman"/>
                <w:b/>
                <w:lang w:val="ro-RO"/>
              </w:rPr>
              <w:t>Puncte tari</w:t>
            </w:r>
          </w:p>
        </w:tc>
        <w:tc>
          <w:tcPr>
            <w:tcW w:w="4664" w:type="dxa"/>
            <w:gridSpan w:val="2"/>
          </w:tcPr>
          <w:p w:rsidR="00E94D3B" w:rsidRDefault="00C411AC" w:rsidP="00C411AC">
            <w:pPr>
              <w:spacing w:after="120"/>
              <w:jc w:val="both"/>
              <w:rPr>
                <w:lang w:val="ro-RO"/>
              </w:rPr>
            </w:pPr>
            <w:r>
              <w:rPr>
                <w:lang w:val="ro-RO"/>
              </w:rPr>
              <w:t>Modernizarea echipamentelor de telecomunicații și extinderea telefoniei mobile</w:t>
            </w:r>
          </w:p>
          <w:p w:rsidR="00E94D3B" w:rsidRDefault="00C411AC" w:rsidP="00C411AC">
            <w:pPr>
              <w:spacing w:after="120"/>
              <w:jc w:val="both"/>
              <w:rPr>
                <w:lang w:val="ro-RO"/>
              </w:rPr>
            </w:pPr>
            <w:r>
              <w:rPr>
                <w:lang w:val="ro-RO"/>
              </w:rPr>
              <w:t>Sisteme moderne de distribuire a energiei electrice pe întreg teritoriul comunei</w:t>
            </w:r>
          </w:p>
        </w:tc>
        <w:tc>
          <w:tcPr>
            <w:tcW w:w="568" w:type="dxa"/>
            <w:shd w:val="clear" w:color="auto" w:fill="8DB3E2" w:themeFill="text2" w:themeFillTint="66"/>
            <w:textDirection w:val="btLr"/>
          </w:tcPr>
          <w:p w:rsidR="00E94D3B" w:rsidRPr="00EF3892" w:rsidRDefault="00E94D3B" w:rsidP="00E94D3B">
            <w:pPr>
              <w:ind w:left="113" w:right="113"/>
              <w:jc w:val="center"/>
              <w:rPr>
                <w:rFonts w:ascii="Times New Roman" w:hAnsi="Times New Roman"/>
                <w:b/>
                <w:lang w:val="ro-RO"/>
              </w:rPr>
            </w:pPr>
            <w:r w:rsidRPr="00EF3892">
              <w:rPr>
                <w:rFonts w:ascii="Times New Roman" w:hAnsi="Times New Roman"/>
                <w:b/>
                <w:lang w:val="ro-RO"/>
              </w:rPr>
              <w:t>Oportunități</w:t>
            </w:r>
          </w:p>
        </w:tc>
        <w:tc>
          <w:tcPr>
            <w:tcW w:w="4630" w:type="dxa"/>
          </w:tcPr>
          <w:p w:rsidR="00E94D3B" w:rsidRDefault="00C411AC" w:rsidP="00C411AC">
            <w:pPr>
              <w:spacing w:after="120"/>
              <w:jc w:val="both"/>
              <w:rPr>
                <w:lang w:val="ro-RO"/>
              </w:rPr>
            </w:pPr>
            <w:r>
              <w:rPr>
                <w:lang w:val="ro-RO"/>
              </w:rPr>
              <w:t xml:space="preserve">Construcția rețelei cu apă potabilă </w:t>
            </w:r>
          </w:p>
          <w:p w:rsidR="00C411AC" w:rsidRDefault="00C411AC" w:rsidP="00C411AC">
            <w:pPr>
              <w:spacing w:after="120"/>
              <w:jc w:val="both"/>
              <w:rPr>
                <w:lang w:val="ro-RO"/>
              </w:rPr>
            </w:pPr>
            <w:r>
              <w:rPr>
                <w:lang w:val="ro-RO"/>
              </w:rPr>
              <w:t>Construcția rețelei de canalizare și epurare a apelor uzate</w:t>
            </w:r>
          </w:p>
          <w:p w:rsidR="00C411AC" w:rsidRDefault="00C411AC" w:rsidP="00C411AC">
            <w:pPr>
              <w:jc w:val="both"/>
              <w:rPr>
                <w:lang w:val="ro-RO"/>
              </w:rPr>
            </w:pPr>
            <w:r>
              <w:rPr>
                <w:lang w:val="ro-RO"/>
              </w:rPr>
              <w:t>Continuarea modernizării străzilor- bordurare și asfaltare</w:t>
            </w:r>
          </w:p>
        </w:tc>
      </w:tr>
      <w:tr w:rsidR="00E94D3B" w:rsidRPr="00121F49" w:rsidTr="00765A47">
        <w:trPr>
          <w:trHeight w:val="1597"/>
        </w:trPr>
        <w:tc>
          <w:tcPr>
            <w:tcW w:w="558" w:type="dxa"/>
            <w:shd w:val="clear" w:color="auto" w:fill="8DB3E2" w:themeFill="text2" w:themeFillTint="66"/>
            <w:textDirection w:val="btLr"/>
          </w:tcPr>
          <w:p w:rsidR="00E94D3B" w:rsidRPr="00EF3892" w:rsidRDefault="00E94D3B" w:rsidP="00E94D3B">
            <w:pPr>
              <w:ind w:left="113" w:right="113"/>
              <w:jc w:val="center"/>
              <w:rPr>
                <w:rFonts w:ascii="Times New Roman" w:hAnsi="Times New Roman"/>
                <w:b/>
                <w:lang w:val="ro-RO"/>
              </w:rPr>
            </w:pPr>
            <w:r w:rsidRPr="00EF3892">
              <w:rPr>
                <w:rFonts w:ascii="Times New Roman" w:hAnsi="Times New Roman"/>
                <w:b/>
                <w:lang w:val="ro-RO"/>
              </w:rPr>
              <w:t>Puncte slabe</w:t>
            </w:r>
          </w:p>
        </w:tc>
        <w:tc>
          <w:tcPr>
            <w:tcW w:w="4664" w:type="dxa"/>
            <w:gridSpan w:val="2"/>
          </w:tcPr>
          <w:p w:rsidR="00E94D3B" w:rsidRDefault="00C411AC" w:rsidP="00093CC1">
            <w:pPr>
              <w:spacing w:after="120"/>
              <w:jc w:val="both"/>
              <w:rPr>
                <w:lang w:val="ro-RO"/>
              </w:rPr>
            </w:pPr>
            <w:r>
              <w:rPr>
                <w:lang w:val="ro-RO"/>
              </w:rPr>
              <w:t>Starea tehnică necorespunzătoare a rețelei rutiere (drumuri comunale în interiorul satelor)</w:t>
            </w:r>
          </w:p>
          <w:p w:rsidR="00C411AC" w:rsidRDefault="00C411AC" w:rsidP="00093CC1">
            <w:pPr>
              <w:spacing w:after="120"/>
              <w:jc w:val="both"/>
              <w:rPr>
                <w:lang w:val="ro-RO"/>
              </w:rPr>
            </w:pPr>
            <w:r>
              <w:rPr>
                <w:lang w:val="ro-RO"/>
              </w:rPr>
              <w:t>Inexistența unei autostrăzi</w:t>
            </w:r>
          </w:p>
          <w:p w:rsidR="00C411AC" w:rsidRDefault="00C411AC" w:rsidP="00E94D3B">
            <w:pPr>
              <w:jc w:val="both"/>
              <w:rPr>
                <w:lang w:val="ro-RO"/>
              </w:rPr>
            </w:pPr>
          </w:p>
        </w:tc>
        <w:tc>
          <w:tcPr>
            <w:tcW w:w="568" w:type="dxa"/>
            <w:shd w:val="clear" w:color="auto" w:fill="8DB3E2" w:themeFill="text2" w:themeFillTint="66"/>
            <w:textDirection w:val="btLr"/>
          </w:tcPr>
          <w:p w:rsidR="00E94D3B" w:rsidRPr="00EF3892" w:rsidRDefault="00E94D3B" w:rsidP="00E94D3B">
            <w:pPr>
              <w:ind w:left="113" w:right="113"/>
              <w:jc w:val="center"/>
              <w:rPr>
                <w:rFonts w:ascii="Times New Roman" w:hAnsi="Times New Roman"/>
                <w:b/>
                <w:lang w:val="ro-RO"/>
              </w:rPr>
            </w:pPr>
            <w:r w:rsidRPr="00EF3892">
              <w:rPr>
                <w:rFonts w:ascii="Times New Roman" w:hAnsi="Times New Roman"/>
                <w:b/>
                <w:lang w:val="ro-RO"/>
              </w:rPr>
              <w:t>Amenințări</w:t>
            </w:r>
          </w:p>
        </w:tc>
        <w:tc>
          <w:tcPr>
            <w:tcW w:w="4630" w:type="dxa"/>
          </w:tcPr>
          <w:p w:rsidR="00E94D3B" w:rsidRDefault="00093CC1" w:rsidP="00093CC1">
            <w:pPr>
              <w:jc w:val="both"/>
              <w:rPr>
                <w:lang w:val="ro-RO"/>
              </w:rPr>
            </w:pPr>
            <w:r>
              <w:rPr>
                <w:lang w:val="ro-RO"/>
              </w:rPr>
              <w:t>Neutilizarea de către comună a resurselor financiare disponibile prin programe ale fondurilor europene</w:t>
            </w:r>
          </w:p>
        </w:tc>
      </w:tr>
      <w:tr w:rsidR="00093CC1" w:rsidRPr="00093CC1" w:rsidTr="00093CC1">
        <w:tc>
          <w:tcPr>
            <w:tcW w:w="10420" w:type="dxa"/>
            <w:gridSpan w:val="5"/>
            <w:tcBorders>
              <w:left w:val="nil"/>
              <w:right w:val="nil"/>
            </w:tcBorders>
          </w:tcPr>
          <w:p w:rsidR="00093CC1" w:rsidRDefault="00093CC1" w:rsidP="002E42AE">
            <w:pPr>
              <w:jc w:val="center"/>
              <w:rPr>
                <w:b/>
                <w:lang w:val="ro-RO"/>
              </w:rPr>
            </w:pPr>
          </w:p>
          <w:p w:rsidR="00093CC1" w:rsidRDefault="00093CC1" w:rsidP="002E42AE">
            <w:pPr>
              <w:jc w:val="center"/>
              <w:rPr>
                <w:b/>
                <w:lang w:val="ro-RO"/>
              </w:rPr>
            </w:pPr>
            <w:r w:rsidRPr="00093CC1">
              <w:rPr>
                <w:b/>
                <w:lang w:val="ro-RO"/>
              </w:rPr>
              <w:t xml:space="preserve">Economie </w:t>
            </w:r>
          </w:p>
          <w:p w:rsidR="00093CC1" w:rsidRPr="00093CC1" w:rsidRDefault="00093CC1" w:rsidP="002E42AE">
            <w:pPr>
              <w:jc w:val="center"/>
              <w:rPr>
                <w:b/>
                <w:lang w:val="ro-RO"/>
              </w:rPr>
            </w:pPr>
          </w:p>
        </w:tc>
      </w:tr>
      <w:tr w:rsidR="00093CC1" w:rsidRPr="00121F49" w:rsidTr="00EF3892">
        <w:tc>
          <w:tcPr>
            <w:tcW w:w="558" w:type="dxa"/>
            <w:shd w:val="clear" w:color="auto" w:fill="8DB3E2" w:themeFill="text2" w:themeFillTint="66"/>
            <w:textDirection w:val="btLr"/>
          </w:tcPr>
          <w:p w:rsidR="00093CC1" w:rsidRPr="00EF3892" w:rsidRDefault="00093CC1" w:rsidP="00093CC1">
            <w:pPr>
              <w:ind w:left="113" w:right="113"/>
              <w:jc w:val="center"/>
              <w:rPr>
                <w:rFonts w:ascii="Times New Roman" w:hAnsi="Times New Roman"/>
                <w:b/>
                <w:lang w:val="ro-RO"/>
              </w:rPr>
            </w:pPr>
            <w:r w:rsidRPr="00EF3892">
              <w:rPr>
                <w:rFonts w:ascii="Times New Roman" w:hAnsi="Times New Roman"/>
                <w:b/>
                <w:lang w:val="ro-RO"/>
              </w:rPr>
              <w:t>Puncte tari</w:t>
            </w:r>
          </w:p>
        </w:tc>
        <w:tc>
          <w:tcPr>
            <w:tcW w:w="4664" w:type="dxa"/>
            <w:gridSpan w:val="2"/>
          </w:tcPr>
          <w:p w:rsidR="00093CC1" w:rsidRDefault="00093CC1" w:rsidP="00093CC1">
            <w:pPr>
              <w:spacing w:after="120"/>
              <w:jc w:val="both"/>
              <w:rPr>
                <w:lang w:val="ro-RO"/>
              </w:rPr>
            </w:pPr>
            <w:r>
              <w:rPr>
                <w:lang w:val="ro-RO"/>
              </w:rPr>
              <w:t>Este foarte apropiat de or. Bălți, ceea ce poate atrage  ușor investitorii</w:t>
            </w:r>
          </w:p>
          <w:p w:rsidR="00093CC1" w:rsidRDefault="00093CC1" w:rsidP="00093CC1">
            <w:pPr>
              <w:spacing w:after="120"/>
              <w:jc w:val="both"/>
              <w:rPr>
                <w:lang w:val="ro-RO"/>
              </w:rPr>
            </w:pPr>
            <w:r>
              <w:rPr>
                <w:lang w:val="ro-RO"/>
              </w:rPr>
              <w:t>Forța de muncă calificată</w:t>
            </w:r>
          </w:p>
          <w:p w:rsidR="00093CC1" w:rsidRDefault="00093CC1" w:rsidP="00093CC1">
            <w:pPr>
              <w:spacing w:after="120"/>
              <w:jc w:val="both"/>
              <w:rPr>
                <w:lang w:val="ro-RO"/>
              </w:rPr>
            </w:pPr>
            <w:r>
              <w:rPr>
                <w:lang w:val="ro-RO"/>
              </w:rPr>
              <w:t>Activitățile de bază sunt: agricultura, comerțul, creșterea animalelor, servicii către populație</w:t>
            </w:r>
          </w:p>
          <w:p w:rsidR="00093CC1" w:rsidRDefault="00093CC1" w:rsidP="00093CC1">
            <w:pPr>
              <w:spacing w:after="120"/>
              <w:jc w:val="both"/>
              <w:rPr>
                <w:lang w:val="ro-RO"/>
              </w:rPr>
            </w:pPr>
            <w:r>
              <w:rPr>
                <w:lang w:val="ro-RO"/>
              </w:rPr>
              <w:t>Pondere importanță a IMM–urilor în ocuparea forței de muncă -  în comună există 34 de societăți comerciale care au sediul sau punct de lucru în comună</w:t>
            </w:r>
          </w:p>
          <w:p w:rsidR="00093CC1" w:rsidRDefault="00093CC1" w:rsidP="00093CC1">
            <w:pPr>
              <w:jc w:val="both"/>
              <w:rPr>
                <w:lang w:val="ro-RO"/>
              </w:rPr>
            </w:pPr>
          </w:p>
          <w:p w:rsidR="00093CC1" w:rsidRDefault="00093CC1" w:rsidP="00093CC1">
            <w:pPr>
              <w:jc w:val="both"/>
              <w:rPr>
                <w:lang w:val="ro-RO"/>
              </w:rPr>
            </w:pPr>
          </w:p>
          <w:p w:rsidR="00093CC1" w:rsidRDefault="00093CC1" w:rsidP="002E42AE">
            <w:pPr>
              <w:jc w:val="center"/>
              <w:rPr>
                <w:lang w:val="ro-RO"/>
              </w:rPr>
            </w:pPr>
          </w:p>
          <w:p w:rsidR="00093CC1" w:rsidRDefault="00093CC1" w:rsidP="002E42AE">
            <w:pPr>
              <w:jc w:val="center"/>
              <w:rPr>
                <w:lang w:val="ro-RO"/>
              </w:rPr>
            </w:pPr>
          </w:p>
          <w:p w:rsidR="00093CC1" w:rsidRDefault="00093CC1" w:rsidP="002E42AE">
            <w:pPr>
              <w:jc w:val="center"/>
              <w:rPr>
                <w:lang w:val="ro-RO"/>
              </w:rPr>
            </w:pPr>
          </w:p>
          <w:p w:rsidR="00093CC1" w:rsidRDefault="00093CC1" w:rsidP="002E42AE">
            <w:pPr>
              <w:jc w:val="center"/>
              <w:rPr>
                <w:lang w:val="ro-RO"/>
              </w:rPr>
            </w:pPr>
          </w:p>
        </w:tc>
        <w:tc>
          <w:tcPr>
            <w:tcW w:w="568" w:type="dxa"/>
            <w:shd w:val="clear" w:color="auto" w:fill="8DB3E2" w:themeFill="text2" w:themeFillTint="66"/>
            <w:textDirection w:val="btLr"/>
          </w:tcPr>
          <w:p w:rsidR="00093CC1" w:rsidRPr="00EF3892" w:rsidRDefault="00093CC1" w:rsidP="00093CC1">
            <w:pPr>
              <w:ind w:left="113" w:right="113"/>
              <w:jc w:val="center"/>
              <w:rPr>
                <w:rFonts w:ascii="Times New Roman" w:hAnsi="Times New Roman"/>
                <w:b/>
                <w:lang w:val="ro-RO"/>
              </w:rPr>
            </w:pPr>
            <w:r w:rsidRPr="00EF3892">
              <w:rPr>
                <w:rFonts w:ascii="Times New Roman" w:hAnsi="Times New Roman"/>
                <w:b/>
                <w:lang w:val="ro-RO"/>
              </w:rPr>
              <w:t>Oportunități</w:t>
            </w:r>
          </w:p>
        </w:tc>
        <w:tc>
          <w:tcPr>
            <w:tcW w:w="4630" w:type="dxa"/>
          </w:tcPr>
          <w:p w:rsidR="00093CC1" w:rsidRDefault="00D56571" w:rsidP="00D56571">
            <w:pPr>
              <w:spacing w:after="120"/>
              <w:jc w:val="both"/>
              <w:rPr>
                <w:lang w:val="ro-RO"/>
              </w:rPr>
            </w:pPr>
            <w:r>
              <w:rPr>
                <w:lang w:val="ro-RO"/>
              </w:rPr>
              <w:t>Înființarea unui ,,Centru de incubare a afacerilor, coordonare, calificare și perfecționare profesională” în comună</w:t>
            </w:r>
          </w:p>
          <w:p w:rsidR="00D56571" w:rsidRDefault="00D56571" w:rsidP="00D56571">
            <w:pPr>
              <w:spacing w:after="120"/>
              <w:jc w:val="both"/>
              <w:rPr>
                <w:lang w:val="ro-RO"/>
              </w:rPr>
            </w:pPr>
            <w:r>
              <w:rPr>
                <w:lang w:val="ro-RO"/>
              </w:rPr>
              <w:t>Existența unor spații și terenuri disponibile pentru activități antreprenoriale</w:t>
            </w:r>
          </w:p>
          <w:p w:rsidR="00D56571" w:rsidRDefault="00D56571" w:rsidP="00D56571">
            <w:pPr>
              <w:spacing w:after="120"/>
              <w:jc w:val="both"/>
              <w:rPr>
                <w:lang w:val="ro-RO"/>
              </w:rPr>
            </w:pPr>
            <w:r>
              <w:rPr>
                <w:lang w:val="ro-RO"/>
              </w:rPr>
              <w:t>Este necesar un centru educațional de zi, există spațiu disponibil</w:t>
            </w:r>
          </w:p>
          <w:p w:rsidR="00D56571" w:rsidRDefault="00D56571" w:rsidP="00D56571">
            <w:pPr>
              <w:spacing w:after="120"/>
              <w:jc w:val="both"/>
              <w:rPr>
                <w:lang w:val="ro-RO"/>
              </w:rPr>
            </w:pPr>
            <w:r>
              <w:rPr>
                <w:lang w:val="ro-RO"/>
              </w:rPr>
              <w:t>Turizmul reprezintă o oportunitate în apariția și dezvoltarea IMM-urilor cu activități turistice</w:t>
            </w:r>
          </w:p>
          <w:p w:rsidR="00D56571" w:rsidRDefault="00D56571" w:rsidP="00D56571">
            <w:pPr>
              <w:spacing w:after="120"/>
              <w:jc w:val="both"/>
              <w:rPr>
                <w:lang w:val="ro-RO"/>
              </w:rPr>
            </w:pPr>
            <w:r>
              <w:rPr>
                <w:lang w:val="ro-RO"/>
              </w:rPr>
              <w:t>Disponibiltatea autorităților locale de a încheia relații de parteneriat cu investitorii locali și străini</w:t>
            </w:r>
          </w:p>
          <w:p w:rsidR="00D56571" w:rsidRDefault="00D56571" w:rsidP="00D56571">
            <w:pPr>
              <w:spacing w:after="120"/>
              <w:jc w:val="both"/>
              <w:rPr>
                <w:lang w:val="ro-RO"/>
              </w:rPr>
            </w:pPr>
          </w:p>
          <w:p w:rsidR="00D56571" w:rsidRDefault="00D56571" w:rsidP="00D56571">
            <w:pPr>
              <w:jc w:val="both"/>
              <w:rPr>
                <w:lang w:val="ro-RO"/>
              </w:rPr>
            </w:pPr>
            <w:r>
              <w:rPr>
                <w:lang w:val="ro-RO"/>
              </w:rPr>
              <w:lastRenderedPageBreak/>
              <w:t>Dezvoltatrea de relații de parteneriat economic și administrativ cu unități teritoriale (simiulare sau asemănătoare) din țară și din străinătate.</w:t>
            </w:r>
          </w:p>
        </w:tc>
      </w:tr>
      <w:tr w:rsidR="00093CC1" w:rsidRPr="00121F49" w:rsidTr="00EF3892">
        <w:tc>
          <w:tcPr>
            <w:tcW w:w="558" w:type="dxa"/>
            <w:shd w:val="clear" w:color="auto" w:fill="8DB3E2" w:themeFill="text2" w:themeFillTint="66"/>
            <w:textDirection w:val="btLr"/>
          </w:tcPr>
          <w:p w:rsidR="00093CC1" w:rsidRPr="00EF3892" w:rsidRDefault="00093CC1" w:rsidP="00093CC1">
            <w:pPr>
              <w:ind w:left="113" w:right="113"/>
              <w:jc w:val="center"/>
              <w:rPr>
                <w:rFonts w:ascii="Times New Roman" w:hAnsi="Times New Roman"/>
                <w:b/>
                <w:lang w:val="ro-RO"/>
              </w:rPr>
            </w:pPr>
            <w:r w:rsidRPr="00EF3892">
              <w:rPr>
                <w:rFonts w:ascii="Times New Roman" w:hAnsi="Times New Roman"/>
                <w:b/>
                <w:lang w:val="ro-RO"/>
              </w:rPr>
              <w:lastRenderedPageBreak/>
              <w:t>Puncte slabe</w:t>
            </w:r>
          </w:p>
        </w:tc>
        <w:tc>
          <w:tcPr>
            <w:tcW w:w="4664" w:type="dxa"/>
            <w:gridSpan w:val="2"/>
          </w:tcPr>
          <w:p w:rsidR="00093CC1" w:rsidRDefault="00294165" w:rsidP="006207A4">
            <w:pPr>
              <w:spacing w:before="120"/>
              <w:jc w:val="both"/>
              <w:rPr>
                <w:lang w:val="ro-RO"/>
              </w:rPr>
            </w:pPr>
            <w:r>
              <w:rPr>
                <w:lang w:val="ro-RO"/>
              </w:rPr>
              <w:t>Absența rețelei de alimentare cu apă și canalizare</w:t>
            </w:r>
          </w:p>
          <w:p w:rsidR="00294165" w:rsidRDefault="00294165" w:rsidP="006207A4">
            <w:pPr>
              <w:spacing w:before="120"/>
              <w:jc w:val="both"/>
              <w:rPr>
                <w:lang w:val="ro-RO"/>
              </w:rPr>
            </w:pPr>
            <w:r>
              <w:rPr>
                <w:lang w:val="ro-RO"/>
              </w:rPr>
              <w:t>Echipamente și tehnologii învechite</w:t>
            </w:r>
          </w:p>
          <w:p w:rsidR="00294165" w:rsidRDefault="00294165" w:rsidP="006207A4">
            <w:pPr>
              <w:spacing w:after="120"/>
              <w:jc w:val="both"/>
              <w:rPr>
                <w:lang w:val="ro-RO"/>
              </w:rPr>
            </w:pPr>
            <w:r>
              <w:rPr>
                <w:lang w:val="ro-RO"/>
              </w:rPr>
              <w:t>Parcelarea terenurilor-productivitate scăzută</w:t>
            </w:r>
          </w:p>
          <w:p w:rsidR="00294165" w:rsidRDefault="00294165" w:rsidP="006207A4">
            <w:pPr>
              <w:spacing w:after="120"/>
              <w:jc w:val="both"/>
              <w:rPr>
                <w:lang w:val="ro-RO"/>
              </w:rPr>
            </w:pPr>
            <w:r>
              <w:rPr>
                <w:lang w:val="ro-RO"/>
              </w:rPr>
              <w:t>Lipsa diversității în găsirea unor oportunități care să reprezinte baza unor inițiative antreprenoriale</w:t>
            </w:r>
          </w:p>
          <w:p w:rsidR="00294165" w:rsidRDefault="00294165" w:rsidP="006207A4">
            <w:pPr>
              <w:spacing w:after="120"/>
              <w:jc w:val="both"/>
              <w:rPr>
                <w:lang w:val="ro-RO"/>
              </w:rPr>
            </w:pPr>
            <w:r>
              <w:rPr>
                <w:lang w:val="ro-RO"/>
              </w:rPr>
              <w:t>Resursele financiare reduse ale antreprenorilor, care să contribuie la concretizarea în afaceri de succes</w:t>
            </w:r>
          </w:p>
          <w:p w:rsidR="006207A4" w:rsidRDefault="006207A4" w:rsidP="006207A4">
            <w:pPr>
              <w:spacing w:after="120"/>
              <w:jc w:val="both"/>
              <w:rPr>
                <w:lang w:val="ro-RO"/>
              </w:rPr>
            </w:pPr>
            <w:r>
              <w:rPr>
                <w:lang w:val="ro-RO"/>
              </w:rPr>
              <w:t>Scăderea producțiilor medii la aproape toate culturile</w:t>
            </w:r>
          </w:p>
          <w:p w:rsidR="006207A4" w:rsidRDefault="006207A4" w:rsidP="006207A4">
            <w:pPr>
              <w:spacing w:after="120"/>
              <w:jc w:val="both"/>
              <w:rPr>
                <w:lang w:val="ro-RO"/>
              </w:rPr>
            </w:pPr>
            <w:r>
              <w:rPr>
                <w:lang w:val="ro-RO"/>
              </w:rPr>
              <w:t>Management de calitate slabă și pregătirea antreprenorială scăzută</w:t>
            </w:r>
          </w:p>
          <w:p w:rsidR="006207A4" w:rsidRDefault="006207A4" w:rsidP="006207A4">
            <w:pPr>
              <w:spacing w:after="120"/>
              <w:jc w:val="both"/>
              <w:rPr>
                <w:lang w:val="ro-RO"/>
              </w:rPr>
            </w:pPr>
            <w:r>
              <w:rPr>
                <w:lang w:val="ro-RO"/>
              </w:rPr>
              <w:t>Ponderea redusă a sectoarelor industriale cu tehnologii noi în domenii de vîrf</w:t>
            </w:r>
          </w:p>
          <w:p w:rsidR="006207A4" w:rsidRDefault="006207A4" w:rsidP="006207A4">
            <w:pPr>
              <w:spacing w:after="120"/>
              <w:jc w:val="both"/>
              <w:rPr>
                <w:lang w:val="ro-RO"/>
              </w:rPr>
            </w:pPr>
            <w:r>
              <w:rPr>
                <w:lang w:val="ro-RO"/>
              </w:rPr>
              <w:t>Lipsa unei corelări între cererea și oferta de forță de muncă și investiții reduse în resursele umane</w:t>
            </w:r>
          </w:p>
          <w:p w:rsidR="006207A4" w:rsidRDefault="006207A4" w:rsidP="006207A4">
            <w:pPr>
              <w:spacing w:after="120"/>
              <w:jc w:val="both"/>
              <w:rPr>
                <w:lang w:val="ro-RO"/>
              </w:rPr>
            </w:pPr>
            <w:r>
              <w:rPr>
                <w:lang w:val="ro-RO"/>
              </w:rPr>
              <w:t>Inexistența unui sistem stimulativ pentru înființarea IMM –urilor în ramurile economice deficitare</w:t>
            </w:r>
          </w:p>
          <w:p w:rsidR="006207A4" w:rsidRDefault="006207A4" w:rsidP="006207A4">
            <w:pPr>
              <w:spacing w:after="120"/>
              <w:jc w:val="both"/>
              <w:rPr>
                <w:lang w:val="ro-RO"/>
              </w:rPr>
            </w:pPr>
            <w:r>
              <w:rPr>
                <w:lang w:val="ro-RO"/>
              </w:rPr>
              <w:t>Lipsa unui sistem informațional adecvat pentru obținerea de date necesare realizării unor studii de piață pentru diversificarea serviciilor și a activităților productive</w:t>
            </w:r>
          </w:p>
          <w:p w:rsidR="00093CC1" w:rsidRDefault="006207A4" w:rsidP="006207A4">
            <w:pPr>
              <w:spacing w:after="120"/>
              <w:jc w:val="both"/>
              <w:rPr>
                <w:lang w:val="ro-RO"/>
              </w:rPr>
            </w:pPr>
            <w:r>
              <w:rPr>
                <w:lang w:val="ro-RO"/>
              </w:rPr>
              <w:t>Slaba tendință de asociere -  în prezent nu există asociații agricole</w:t>
            </w:r>
          </w:p>
        </w:tc>
        <w:tc>
          <w:tcPr>
            <w:tcW w:w="568" w:type="dxa"/>
            <w:shd w:val="clear" w:color="auto" w:fill="8DB3E2" w:themeFill="text2" w:themeFillTint="66"/>
            <w:textDirection w:val="btLr"/>
          </w:tcPr>
          <w:p w:rsidR="00093CC1" w:rsidRPr="00EF3892" w:rsidRDefault="00093CC1" w:rsidP="00093CC1">
            <w:pPr>
              <w:ind w:left="113" w:right="113"/>
              <w:jc w:val="center"/>
              <w:rPr>
                <w:rFonts w:ascii="Times New Roman" w:hAnsi="Times New Roman"/>
                <w:b/>
                <w:lang w:val="ro-RO"/>
              </w:rPr>
            </w:pPr>
            <w:r w:rsidRPr="00EF3892">
              <w:rPr>
                <w:rFonts w:ascii="Times New Roman" w:hAnsi="Times New Roman"/>
                <w:b/>
                <w:lang w:val="ro-RO"/>
              </w:rPr>
              <w:t>Amenințări</w:t>
            </w:r>
          </w:p>
        </w:tc>
        <w:tc>
          <w:tcPr>
            <w:tcW w:w="4630" w:type="dxa"/>
          </w:tcPr>
          <w:p w:rsidR="00093CC1" w:rsidRDefault="006207A4" w:rsidP="006B4800">
            <w:pPr>
              <w:spacing w:after="120"/>
              <w:jc w:val="both"/>
              <w:rPr>
                <w:lang w:val="ro-RO"/>
              </w:rPr>
            </w:pPr>
            <w:r>
              <w:rPr>
                <w:lang w:val="ro-RO"/>
              </w:rPr>
              <w:t>Lipsa de receptivitate și flexibilitate a populației locale</w:t>
            </w:r>
          </w:p>
          <w:p w:rsidR="006207A4" w:rsidRDefault="006207A4" w:rsidP="006B4800">
            <w:pPr>
              <w:spacing w:after="120"/>
              <w:jc w:val="both"/>
              <w:rPr>
                <w:lang w:val="ro-RO"/>
              </w:rPr>
            </w:pPr>
            <w:r>
              <w:rPr>
                <w:lang w:val="ro-RO"/>
              </w:rPr>
              <w:t xml:space="preserve">Cerințele pieții care determină decalaje </w:t>
            </w:r>
            <w:r w:rsidR="006B4800">
              <w:rPr>
                <w:lang w:val="ro-RO"/>
              </w:rPr>
              <w:t>economice mari, greu de recuperare</w:t>
            </w:r>
          </w:p>
          <w:p w:rsidR="006B4800" w:rsidRDefault="006B4800" w:rsidP="006B4800">
            <w:pPr>
              <w:spacing w:after="120"/>
              <w:jc w:val="both"/>
              <w:rPr>
                <w:lang w:val="ro-RO"/>
              </w:rPr>
            </w:pPr>
            <w:r>
              <w:rPr>
                <w:lang w:val="ro-RO"/>
              </w:rPr>
              <w:t>Continuarea migrării populației către alte zone mai dezvoltate și către alte țări</w:t>
            </w:r>
          </w:p>
          <w:p w:rsidR="006B4800" w:rsidRDefault="006B4800" w:rsidP="006B4800">
            <w:pPr>
              <w:spacing w:after="120"/>
              <w:jc w:val="both"/>
              <w:rPr>
                <w:lang w:val="ro-RO"/>
              </w:rPr>
            </w:pPr>
            <w:r>
              <w:rPr>
                <w:lang w:val="ro-RO"/>
              </w:rPr>
              <w:t>Lipsa infrastructurii pentru a putea oferi servicii de calitate, în special în mediul rural</w:t>
            </w:r>
          </w:p>
          <w:p w:rsidR="006B4800" w:rsidRDefault="006B4800" w:rsidP="006B4800">
            <w:pPr>
              <w:spacing w:after="120"/>
              <w:jc w:val="both"/>
              <w:rPr>
                <w:lang w:val="ro-RO"/>
              </w:rPr>
            </w:pPr>
            <w:r>
              <w:rPr>
                <w:lang w:val="ro-RO"/>
              </w:rPr>
              <w:t>Servicii financiare bancare puțin accesibile în mediul rural</w:t>
            </w:r>
          </w:p>
        </w:tc>
      </w:tr>
      <w:tr w:rsidR="006B4800" w:rsidRPr="006207A4" w:rsidTr="006B4800">
        <w:tc>
          <w:tcPr>
            <w:tcW w:w="10420" w:type="dxa"/>
            <w:gridSpan w:val="5"/>
            <w:tcBorders>
              <w:left w:val="nil"/>
              <w:right w:val="nil"/>
            </w:tcBorders>
          </w:tcPr>
          <w:p w:rsidR="006B4800" w:rsidRDefault="006B4800" w:rsidP="002E42AE">
            <w:pPr>
              <w:jc w:val="center"/>
              <w:rPr>
                <w:b/>
                <w:lang w:val="ro-RO"/>
              </w:rPr>
            </w:pPr>
          </w:p>
          <w:p w:rsidR="006B4800" w:rsidRDefault="006B4800" w:rsidP="002E42AE">
            <w:pPr>
              <w:jc w:val="center"/>
              <w:rPr>
                <w:b/>
                <w:lang w:val="ro-RO"/>
              </w:rPr>
            </w:pPr>
            <w:r w:rsidRPr="006B4800">
              <w:rPr>
                <w:b/>
                <w:lang w:val="ro-RO"/>
              </w:rPr>
              <w:t>Turizm</w:t>
            </w:r>
          </w:p>
          <w:p w:rsidR="006B4800" w:rsidRPr="006B4800" w:rsidRDefault="006B4800" w:rsidP="002E42AE">
            <w:pPr>
              <w:jc w:val="center"/>
              <w:rPr>
                <w:b/>
                <w:lang w:val="ro-RO"/>
              </w:rPr>
            </w:pPr>
          </w:p>
        </w:tc>
      </w:tr>
      <w:tr w:rsidR="006B4800" w:rsidRPr="00121F49" w:rsidTr="00EF3892">
        <w:tc>
          <w:tcPr>
            <w:tcW w:w="675" w:type="dxa"/>
            <w:gridSpan w:val="2"/>
            <w:shd w:val="clear" w:color="auto" w:fill="8DB3E2" w:themeFill="text2" w:themeFillTint="66"/>
            <w:textDirection w:val="btLr"/>
          </w:tcPr>
          <w:p w:rsidR="006B4800" w:rsidRPr="00EF3892" w:rsidRDefault="006B4800" w:rsidP="000450D8">
            <w:pPr>
              <w:ind w:left="2124" w:right="113"/>
              <w:jc w:val="right"/>
              <w:rPr>
                <w:rFonts w:ascii="Times New Roman" w:hAnsi="Times New Roman"/>
                <w:b/>
                <w:lang w:val="ro-RO"/>
              </w:rPr>
            </w:pPr>
            <w:r w:rsidRPr="00EF3892">
              <w:rPr>
                <w:rFonts w:ascii="Times New Roman" w:hAnsi="Times New Roman"/>
                <w:b/>
                <w:lang w:val="ro-RO"/>
              </w:rPr>
              <w:t>Puncte tari</w:t>
            </w:r>
          </w:p>
        </w:tc>
        <w:tc>
          <w:tcPr>
            <w:tcW w:w="4547" w:type="dxa"/>
          </w:tcPr>
          <w:p w:rsidR="006B4800" w:rsidRDefault="00F74415" w:rsidP="00F74415">
            <w:pPr>
              <w:spacing w:after="120"/>
              <w:jc w:val="both"/>
              <w:rPr>
                <w:lang w:val="ro-RO"/>
              </w:rPr>
            </w:pPr>
            <w:r>
              <w:rPr>
                <w:lang w:val="ro-RO"/>
              </w:rPr>
              <w:t>Populație deosebit de ospitalieră și prietenoasă</w:t>
            </w:r>
          </w:p>
          <w:p w:rsidR="00F74415" w:rsidRDefault="00F74415" w:rsidP="00F74415">
            <w:pPr>
              <w:spacing w:after="120"/>
              <w:jc w:val="both"/>
              <w:rPr>
                <w:lang w:val="ro-RO"/>
              </w:rPr>
            </w:pPr>
            <w:r>
              <w:rPr>
                <w:lang w:val="ro-RO"/>
              </w:rPr>
              <w:t>Folclorul și tradițiile culinare ale regiunii</w:t>
            </w:r>
          </w:p>
          <w:p w:rsidR="00F74415" w:rsidRDefault="00F74415" w:rsidP="00F74415">
            <w:pPr>
              <w:jc w:val="both"/>
              <w:rPr>
                <w:lang w:val="ro-RO"/>
              </w:rPr>
            </w:pPr>
            <w:r>
              <w:rPr>
                <w:lang w:val="ro-RO"/>
              </w:rPr>
              <w:t>Capacitatea de comunicare în alte limbi (rusa, Ucraineana) a locuitorilor</w:t>
            </w:r>
          </w:p>
          <w:p w:rsidR="00F74415" w:rsidRDefault="00F74415" w:rsidP="00F74415">
            <w:pPr>
              <w:jc w:val="both"/>
              <w:rPr>
                <w:lang w:val="ro-RO"/>
              </w:rPr>
            </w:pPr>
            <w:r>
              <w:rPr>
                <w:lang w:val="ro-RO"/>
              </w:rPr>
              <w:t>Evenimente culturale tradiționale</w:t>
            </w:r>
          </w:p>
          <w:p w:rsidR="00F74415" w:rsidRDefault="00F74415" w:rsidP="00F74415">
            <w:pPr>
              <w:jc w:val="both"/>
              <w:rPr>
                <w:lang w:val="ro-RO"/>
              </w:rPr>
            </w:pPr>
            <w:r>
              <w:rPr>
                <w:lang w:val="ro-RO"/>
              </w:rPr>
              <w:t>Drumuri în stare bune care unesc mai multe localități</w:t>
            </w:r>
          </w:p>
          <w:p w:rsidR="006B4800" w:rsidRDefault="006B4800" w:rsidP="00F74415">
            <w:pPr>
              <w:jc w:val="both"/>
              <w:rPr>
                <w:lang w:val="ro-RO"/>
              </w:rPr>
            </w:pPr>
          </w:p>
          <w:p w:rsidR="006B4800" w:rsidRDefault="006B4800" w:rsidP="002E42AE">
            <w:pPr>
              <w:jc w:val="center"/>
              <w:rPr>
                <w:lang w:val="ro-RO"/>
              </w:rPr>
            </w:pPr>
          </w:p>
          <w:p w:rsidR="006B4800" w:rsidRDefault="006B4800" w:rsidP="002E42AE">
            <w:pPr>
              <w:jc w:val="center"/>
              <w:rPr>
                <w:lang w:val="ro-RO"/>
              </w:rPr>
            </w:pPr>
          </w:p>
          <w:p w:rsidR="006B4800" w:rsidRDefault="006B4800" w:rsidP="000450D8">
            <w:pPr>
              <w:rPr>
                <w:lang w:val="ro-RO"/>
              </w:rPr>
            </w:pPr>
          </w:p>
        </w:tc>
        <w:tc>
          <w:tcPr>
            <w:tcW w:w="568" w:type="dxa"/>
            <w:shd w:val="clear" w:color="auto" w:fill="8DB3E2" w:themeFill="text2" w:themeFillTint="66"/>
            <w:textDirection w:val="btLr"/>
          </w:tcPr>
          <w:p w:rsidR="006B4800" w:rsidRPr="00673868" w:rsidRDefault="000450D8" w:rsidP="000450D8">
            <w:pPr>
              <w:ind w:left="2124" w:right="113"/>
              <w:jc w:val="right"/>
              <w:rPr>
                <w:b/>
                <w:lang w:val="ro-RO"/>
              </w:rPr>
            </w:pPr>
            <w:r>
              <w:rPr>
                <w:b/>
                <w:lang w:val="ro-RO"/>
              </w:rPr>
              <w:lastRenderedPageBreak/>
              <w:t>Oportunitări</w:t>
            </w:r>
          </w:p>
        </w:tc>
        <w:tc>
          <w:tcPr>
            <w:tcW w:w="4630" w:type="dxa"/>
          </w:tcPr>
          <w:p w:rsidR="006B4800" w:rsidRDefault="00F74415" w:rsidP="00F74415">
            <w:pPr>
              <w:jc w:val="both"/>
              <w:rPr>
                <w:lang w:val="ro-RO"/>
              </w:rPr>
            </w:pPr>
            <w:r>
              <w:rPr>
                <w:lang w:val="ro-RO"/>
              </w:rPr>
              <w:t>Oportunitatea finanțării interne și externe a programelor în care turizmul este domeniu țintă</w:t>
            </w:r>
          </w:p>
          <w:p w:rsidR="00F74415" w:rsidRDefault="00F74415" w:rsidP="00F74415">
            <w:pPr>
              <w:jc w:val="both"/>
              <w:rPr>
                <w:lang w:val="ro-RO"/>
              </w:rPr>
            </w:pPr>
            <w:r>
              <w:rPr>
                <w:lang w:val="ro-RO"/>
              </w:rPr>
              <w:t>Existența unor meșteri populari capabili să transmită cunoștințele lor tinerilor</w:t>
            </w:r>
          </w:p>
          <w:p w:rsidR="00B46CF6" w:rsidRDefault="00F74415" w:rsidP="00F74415">
            <w:pPr>
              <w:jc w:val="both"/>
              <w:rPr>
                <w:lang w:val="ro-RO"/>
              </w:rPr>
            </w:pPr>
            <w:r>
              <w:rPr>
                <w:lang w:val="ro-RO"/>
              </w:rPr>
              <w:t xml:space="preserve">Oportunități investiționale </w:t>
            </w:r>
            <w:r w:rsidR="00B46CF6">
              <w:rPr>
                <w:lang w:val="ro-RO"/>
              </w:rPr>
              <w:t>-  în zone</w:t>
            </w:r>
            <w:r w:rsidR="000450D8">
              <w:rPr>
                <w:lang w:val="ro-RO"/>
              </w:rPr>
              <w:t xml:space="preserve">le </w:t>
            </w:r>
          </w:p>
          <w:p w:rsidR="00B46CF6" w:rsidRDefault="00B46CF6" w:rsidP="00F74415">
            <w:pPr>
              <w:jc w:val="both"/>
              <w:rPr>
                <w:lang w:val="ro-RO"/>
              </w:rPr>
            </w:pPr>
          </w:p>
          <w:p w:rsidR="000450D8" w:rsidRDefault="000450D8" w:rsidP="00F74415">
            <w:pPr>
              <w:jc w:val="both"/>
              <w:rPr>
                <w:lang w:val="ro-RO"/>
              </w:rPr>
            </w:pPr>
            <w:r>
              <w:rPr>
                <w:lang w:val="ro-RO"/>
              </w:rPr>
              <w:t>acoperite cu păduri se pot amenaja centre</w:t>
            </w:r>
          </w:p>
          <w:p w:rsidR="00F74415" w:rsidRDefault="000450D8" w:rsidP="00F74415">
            <w:pPr>
              <w:jc w:val="both"/>
              <w:rPr>
                <w:lang w:val="ro-RO"/>
              </w:rPr>
            </w:pPr>
            <w:r>
              <w:rPr>
                <w:lang w:val="ro-RO"/>
              </w:rPr>
              <w:t xml:space="preserve">de vînătoare, trasee forestiere, tabere, </w:t>
            </w:r>
            <w:r>
              <w:rPr>
                <w:lang w:val="ro-RO"/>
              </w:rPr>
              <w:lastRenderedPageBreak/>
              <w:t>pensiuni</w:t>
            </w:r>
          </w:p>
          <w:p w:rsidR="006B4800" w:rsidRDefault="000450D8" w:rsidP="000450D8">
            <w:pPr>
              <w:jc w:val="both"/>
              <w:rPr>
                <w:lang w:val="ro-RO"/>
              </w:rPr>
            </w:pPr>
            <w:r>
              <w:rPr>
                <w:lang w:val="ro-RO"/>
              </w:rPr>
              <w:t>Apariția fondurilor structurale europene pentru promovarea turizmului rural</w:t>
            </w:r>
          </w:p>
        </w:tc>
      </w:tr>
      <w:tr w:rsidR="006B4800" w:rsidRPr="00121F49" w:rsidTr="00EF3892">
        <w:tc>
          <w:tcPr>
            <w:tcW w:w="675" w:type="dxa"/>
            <w:gridSpan w:val="2"/>
            <w:shd w:val="clear" w:color="auto" w:fill="8DB3E2" w:themeFill="text2" w:themeFillTint="66"/>
            <w:textDirection w:val="btLr"/>
          </w:tcPr>
          <w:p w:rsidR="006B4800" w:rsidRPr="00EF3892" w:rsidRDefault="006B4800" w:rsidP="007D154F">
            <w:pPr>
              <w:ind w:left="113" w:right="113"/>
              <w:jc w:val="center"/>
              <w:rPr>
                <w:rFonts w:ascii="Times New Roman" w:hAnsi="Times New Roman"/>
                <w:b/>
                <w:sz w:val="24"/>
                <w:lang w:val="ro-RO"/>
              </w:rPr>
            </w:pPr>
            <w:r w:rsidRPr="00EF3892">
              <w:rPr>
                <w:rFonts w:ascii="Times New Roman" w:hAnsi="Times New Roman"/>
                <w:b/>
                <w:sz w:val="24"/>
                <w:lang w:val="ro-RO"/>
              </w:rPr>
              <w:lastRenderedPageBreak/>
              <w:t xml:space="preserve">Puncte </w:t>
            </w:r>
            <w:r w:rsidR="000450D8" w:rsidRPr="00EF3892">
              <w:rPr>
                <w:rFonts w:ascii="Times New Roman" w:hAnsi="Times New Roman"/>
                <w:b/>
                <w:sz w:val="24"/>
                <w:lang w:val="ro-RO"/>
              </w:rPr>
              <w:t>slabe</w:t>
            </w:r>
          </w:p>
        </w:tc>
        <w:tc>
          <w:tcPr>
            <w:tcW w:w="4547" w:type="dxa"/>
          </w:tcPr>
          <w:p w:rsidR="006B4800" w:rsidRDefault="00B46CF6" w:rsidP="004A66C2">
            <w:pPr>
              <w:spacing w:after="120"/>
              <w:jc w:val="both"/>
              <w:rPr>
                <w:lang w:val="ro-RO"/>
              </w:rPr>
            </w:pPr>
            <w:r>
              <w:rPr>
                <w:lang w:val="ro-RO"/>
              </w:rPr>
              <w:t>Lipsa de infrastructură edilita</w:t>
            </w:r>
            <w:r w:rsidR="007D154F">
              <w:rPr>
                <w:lang w:val="ro-RO"/>
              </w:rPr>
              <w:t>ră (rețele de apă, canalizare, stații de epurare)</w:t>
            </w:r>
          </w:p>
          <w:p w:rsidR="007D154F" w:rsidRDefault="007D154F" w:rsidP="004A66C2">
            <w:pPr>
              <w:spacing w:after="120"/>
              <w:jc w:val="both"/>
              <w:rPr>
                <w:lang w:val="ro-RO"/>
              </w:rPr>
            </w:pPr>
            <w:r>
              <w:rPr>
                <w:lang w:val="ro-RO"/>
              </w:rPr>
              <w:t>Lipsa pensiunilor cu specific agroturistic</w:t>
            </w:r>
          </w:p>
          <w:p w:rsidR="007D154F" w:rsidRDefault="007D154F" w:rsidP="004A66C2">
            <w:pPr>
              <w:spacing w:after="120"/>
              <w:jc w:val="both"/>
              <w:rPr>
                <w:lang w:val="ro-RO"/>
              </w:rPr>
            </w:pPr>
            <w:r>
              <w:rPr>
                <w:lang w:val="ro-RO"/>
              </w:rPr>
              <w:t>Lipsa informațiilor și a hărților agroturistice</w:t>
            </w:r>
          </w:p>
          <w:p w:rsidR="007D154F" w:rsidRDefault="007D154F" w:rsidP="004A66C2">
            <w:pPr>
              <w:spacing w:after="120"/>
              <w:jc w:val="both"/>
              <w:rPr>
                <w:lang w:val="ro-RO"/>
              </w:rPr>
            </w:pPr>
            <w:r>
              <w:rPr>
                <w:lang w:val="ro-RO"/>
              </w:rPr>
              <w:t>Lipsa unui sistem de indicatoare turistice rutiere</w:t>
            </w:r>
          </w:p>
          <w:p w:rsidR="007D154F" w:rsidRDefault="007D154F" w:rsidP="004A66C2">
            <w:pPr>
              <w:spacing w:after="120"/>
              <w:jc w:val="both"/>
              <w:rPr>
                <w:lang w:val="ro-RO"/>
              </w:rPr>
            </w:pPr>
            <w:r>
              <w:rPr>
                <w:lang w:val="ro-RO"/>
              </w:rPr>
              <w:t>Lipsa de servicii de colectare a gunoiului în zonele rurale și turistice</w:t>
            </w:r>
          </w:p>
          <w:p w:rsidR="007D154F" w:rsidRDefault="007D154F" w:rsidP="004A66C2">
            <w:pPr>
              <w:spacing w:after="120"/>
              <w:jc w:val="both"/>
              <w:rPr>
                <w:lang w:val="ro-RO"/>
              </w:rPr>
            </w:pPr>
            <w:r>
              <w:rPr>
                <w:lang w:val="ro-RO"/>
              </w:rPr>
              <w:t>Lipsesc resursele umane specializate în domeniu</w:t>
            </w:r>
          </w:p>
          <w:p w:rsidR="007D154F" w:rsidRDefault="007D154F" w:rsidP="004A66C2">
            <w:pPr>
              <w:spacing w:after="120"/>
              <w:jc w:val="both"/>
              <w:rPr>
                <w:lang w:val="ro-RO"/>
              </w:rPr>
            </w:pPr>
            <w:r>
              <w:rPr>
                <w:lang w:val="ro-RO"/>
              </w:rPr>
              <w:t>Oferta slabă și nediversificată  a souvenirurilor</w:t>
            </w:r>
          </w:p>
          <w:p w:rsidR="006B4800" w:rsidRDefault="007D154F" w:rsidP="004A66C2">
            <w:pPr>
              <w:spacing w:after="120"/>
              <w:jc w:val="both"/>
              <w:rPr>
                <w:lang w:val="ro-RO"/>
              </w:rPr>
            </w:pPr>
            <w:r>
              <w:rPr>
                <w:lang w:val="ro-RO"/>
              </w:rPr>
              <w:t>Grad scăzut de folosire a instrumentelor financiar-bancare moderne (carte de credit, virament prin internet)</w:t>
            </w:r>
          </w:p>
        </w:tc>
        <w:tc>
          <w:tcPr>
            <w:tcW w:w="568" w:type="dxa"/>
            <w:shd w:val="clear" w:color="auto" w:fill="8DB3E2" w:themeFill="text2" w:themeFillTint="66"/>
            <w:textDirection w:val="btLr"/>
          </w:tcPr>
          <w:p w:rsidR="006B4800" w:rsidRPr="00EF3892" w:rsidRDefault="006B4800" w:rsidP="007D154F">
            <w:pPr>
              <w:ind w:left="113" w:right="113"/>
              <w:jc w:val="center"/>
              <w:rPr>
                <w:rFonts w:ascii="Times New Roman" w:hAnsi="Times New Roman"/>
                <w:b/>
                <w:sz w:val="24"/>
                <w:lang w:val="ro-RO"/>
              </w:rPr>
            </w:pPr>
            <w:r w:rsidRPr="00EF3892">
              <w:rPr>
                <w:rFonts w:ascii="Times New Roman" w:hAnsi="Times New Roman"/>
                <w:b/>
                <w:sz w:val="24"/>
                <w:lang w:val="ro-RO"/>
              </w:rPr>
              <w:t>Amenințări</w:t>
            </w:r>
          </w:p>
        </w:tc>
        <w:tc>
          <w:tcPr>
            <w:tcW w:w="4630" w:type="dxa"/>
          </w:tcPr>
          <w:p w:rsidR="006B4800" w:rsidRDefault="000450D8" w:rsidP="000450D8">
            <w:pPr>
              <w:spacing w:after="120"/>
              <w:jc w:val="both"/>
              <w:rPr>
                <w:lang w:val="ro-RO"/>
              </w:rPr>
            </w:pPr>
            <w:r>
              <w:rPr>
                <w:lang w:val="ro-RO"/>
              </w:rPr>
              <w:t>Pierderea tradițiilor și obiceiurilor în zona rurală</w:t>
            </w:r>
          </w:p>
          <w:p w:rsidR="000450D8" w:rsidRDefault="000450D8" w:rsidP="000450D8">
            <w:pPr>
              <w:spacing w:after="120"/>
              <w:jc w:val="both"/>
              <w:rPr>
                <w:lang w:val="ro-RO"/>
              </w:rPr>
            </w:pPr>
            <w:r>
              <w:rPr>
                <w:lang w:val="ro-RO"/>
              </w:rPr>
              <w:t>Depopularea satelor și migrarea tinerilor</w:t>
            </w:r>
          </w:p>
          <w:p w:rsidR="000450D8" w:rsidRDefault="000450D8" w:rsidP="000450D8">
            <w:pPr>
              <w:jc w:val="both"/>
              <w:rPr>
                <w:lang w:val="ro-RO"/>
              </w:rPr>
            </w:pPr>
            <w:r>
              <w:rPr>
                <w:lang w:val="ro-RO"/>
              </w:rPr>
              <w:t>Nerespectarea reglementărilor legale care are ca rezultat afectarea mediului, a zonelor protejate, a fondului silvic, poluarea apelor</w:t>
            </w:r>
          </w:p>
        </w:tc>
      </w:tr>
      <w:tr w:rsidR="007D154F" w:rsidRPr="006207A4" w:rsidTr="007D154F">
        <w:tc>
          <w:tcPr>
            <w:tcW w:w="10420" w:type="dxa"/>
            <w:gridSpan w:val="5"/>
            <w:tcBorders>
              <w:left w:val="nil"/>
              <w:right w:val="nil"/>
            </w:tcBorders>
          </w:tcPr>
          <w:p w:rsidR="007D154F" w:rsidRDefault="007D154F" w:rsidP="002E42AE">
            <w:pPr>
              <w:jc w:val="center"/>
              <w:rPr>
                <w:b/>
                <w:lang w:val="ro-RO"/>
              </w:rPr>
            </w:pPr>
          </w:p>
          <w:p w:rsidR="007D154F" w:rsidRDefault="007D154F" w:rsidP="002E42AE">
            <w:pPr>
              <w:jc w:val="center"/>
              <w:rPr>
                <w:b/>
                <w:lang w:val="ro-RO"/>
              </w:rPr>
            </w:pPr>
            <w:r w:rsidRPr="007D154F">
              <w:rPr>
                <w:b/>
                <w:lang w:val="ro-RO"/>
              </w:rPr>
              <w:t>Educație</w:t>
            </w:r>
          </w:p>
          <w:p w:rsidR="007D154F" w:rsidRDefault="007D154F" w:rsidP="002E42AE">
            <w:pPr>
              <w:jc w:val="center"/>
              <w:rPr>
                <w:lang w:val="ro-RO"/>
              </w:rPr>
            </w:pPr>
          </w:p>
        </w:tc>
      </w:tr>
      <w:tr w:rsidR="007D154F" w:rsidRPr="006207A4" w:rsidTr="00EF3892">
        <w:tc>
          <w:tcPr>
            <w:tcW w:w="558" w:type="dxa"/>
            <w:shd w:val="clear" w:color="auto" w:fill="8DB3E2" w:themeFill="text2" w:themeFillTint="66"/>
            <w:textDirection w:val="btLr"/>
          </w:tcPr>
          <w:p w:rsidR="007D154F" w:rsidRPr="00EF3892" w:rsidRDefault="007D154F" w:rsidP="00926488">
            <w:pPr>
              <w:ind w:left="113" w:right="113"/>
              <w:jc w:val="center"/>
              <w:rPr>
                <w:rFonts w:ascii="Times New Roman" w:hAnsi="Times New Roman"/>
                <w:b/>
                <w:lang w:val="ro-RO"/>
              </w:rPr>
            </w:pPr>
            <w:r w:rsidRPr="00EF3892">
              <w:rPr>
                <w:rFonts w:ascii="Times New Roman" w:hAnsi="Times New Roman"/>
                <w:b/>
                <w:lang w:val="ro-RO"/>
              </w:rPr>
              <w:t>Puncte tari</w:t>
            </w:r>
          </w:p>
        </w:tc>
        <w:tc>
          <w:tcPr>
            <w:tcW w:w="4664" w:type="dxa"/>
            <w:gridSpan w:val="2"/>
          </w:tcPr>
          <w:p w:rsidR="007D154F" w:rsidRDefault="000741FC" w:rsidP="004A66C2">
            <w:pPr>
              <w:spacing w:after="120"/>
              <w:jc w:val="both"/>
              <w:rPr>
                <w:lang w:val="ro-RO"/>
              </w:rPr>
            </w:pPr>
            <w:r>
              <w:rPr>
                <w:lang w:val="ro-RO"/>
              </w:rPr>
              <w:t>Procent de școlarizare ridicat (100%)</w:t>
            </w:r>
          </w:p>
          <w:p w:rsidR="000741FC" w:rsidRDefault="000741FC" w:rsidP="004A66C2">
            <w:pPr>
              <w:spacing w:after="120"/>
              <w:jc w:val="both"/>
              <w:rPr>
                <w:lang w:val="ro-RO"/>
              </w:rPr>
            </w:pPr>
            <w:r>
              <w:rPr>
                <w:lang w:val="ro-RO"/>
              </w:rPr>
              <w:t>Rețea de învățămînt general</w:t>
            </w:r>
          </w:p>
          <w:p w:rsidR="000741FC" w:rsidRDefault="000741FC" w:rsidP="004A66C2">
            <w:pPr>
              <w:spacing w:after="120"/>
              <w:jc w:val="both"/>
              <w:rPr>
                <w:lang w:val="ro-RO"/>
              </w:rPr>
            </w:pPr>
            <w:r>
              <w:rPr>
                <w:lang w:val="ro-RO"/>
              </w:rPr>
              <w:t>Existența de grădinițe pentru copiii preșcolari</w:t>
            </w:r>
          </w:p>
          <w:p w:rsidR="007D154F" w:rsidRDefault="000741FC" w:rsidP="000741FC">
            <w:pPr>
              <w:spacing w:after="120"/>
              <w:jc w:val="both"/>
              <w:rPr>
                <w:lang w:val="ro-RO"/>
              </w:rPr>
            </w:pPr>
            <w:r>
              <w:rPr>
                <w:lang w:val="ro-RO"/>
              </w:rPr>
              <w:t>Implicarea administrației locale în proiecte de modernizări</w:t>
            </w:r>
          </w:p>
        </w:tc>
        <w:tc>
          <w:tcPr>
            <w:tcW w:w="568" w:type="dxa"/>
            <w:shd w:val="clear" w:color="auto" w:fill="8DB3E2" w:themeFill="text2" w:themeFillTint="66"/>
            <w:textDirection w:val="btLr"/>
          </w:tcPr>
          <w:p w:rsidR="007D154F" w:rsidRPr="00EF3892" w:rsidRDefault="007D154F" w:rsidP="00926488">
            <w:pPr>
              <w:ind w:left="113" w:right="113"/>
              <w:jc w:val="center"/>
              <w:rPr>
                <w:rFonts w:ascii="Times New Roman" w:hAnsi="Times New Roman"/>
                <w:b/>
                <w:lang w:val="ro-RO"/>
              </w:rPr>
            </w:pPr>
            <w:r w:rsidRPr="00EF3892">
              <w:rPr>
                <w:rFonts w:ascii="Times New Roman" w:hAnsi="Times New Roman"/>
                <w:b/>
                <w:lang w:val="ro-RO"/>
              </w:rPr>
              <w:t>Oportunități</w:t>
            </w:r>
          </w:p>
        </w:tc>
        <w:tc>
          <w:tcPr>
            <w:tcW w:w="4630" w:type="dxa"/>
          </w:tcPr>
          <w:p w:rsidR="007D154F" w:rsidRDefault="000741FC" w:rsidP="000741FC">
            <w:pPr>
              <w:jc w:val="both"/>
              <w:rPr>
                <w:lang w:val="ro-RO"/>
              </w:rPr>
            </w:pPr>
            <w:r>
              <w:rPr>
                <w:lang w:val="ro-RO"/>
              </w:rPr>
              <w:t>Creșterea calității învățămîntului preuniversitar prin:</w:t>
            </w:r>
          </w:p>
          <w:p w:rsidR="000741FC" w:rsidRDefault="000741FC" w:rsidP="000741FC">
            <w:pPr>
              <w:jc w:val="both"/>
              <w:rPr>
                <w:lang w:val="ro-RO"/>
              </w:rPr>
            </w:pPr>
            <w:r>
              <w:rPr>
                <w:lang w:val="ro-RO"/>
              </w:rPr>
              <w:t>- descentralizare</w:t>
            </w:r>
          </w:p>
          <w:p w:rsidR="000741FC" w:rsidRDefault="000741FC" w:rsidP="000741FC">
            <w:pPr>
              <w:jc w:val="both"/>
              <w:rPr>
                <w:lang w:val="ro-RO"/>
              </w:rPr>
            </w:pPr>
            <w:r>
              <w:rPr>
                <w:lang w:val="ro-RO"/>
              </w:rPr>
              <w:t>- derularea unor parteneriate și a unor proiecte educaționale cu finanțare internă și externă</w:t>
            </w:r>
          </w:p>
          <w:p w:rsidR="000741FC" w:rsidRDefault="000741FC" w:rsidP="000741FC">
            <w:pPr>
              <w:jc w:val="both"/>
              <w:rPr>
                <w:lang w:val="ro-RO"/>
              </w:rPr>
            </w:pPr>
            <w:r>
              <w:rPr>
                <w:lang w:val="ro-RO"/>
              </w:rPr>
              <w:t>- extinderea învățămîntului particular</w:t>
            </w:r>
          </w:p>
        </w:tc>
      </w:tr>
      <w:tr w:rsidR="007D154F" w:rsidRPr="00121F49" w:rsidTr="00EF3892">
        <w:tc>
          <w:tcPr>
            <w:tcW w:w="558" w:type="dxa"/>
            <w:shd w:val="clear" w:color="auto" w:fill="8DB3E2" w:themeFill="text2" w:themeFillTint="66"/>
            <w:textDirection w:val="btLr"/>
          </w:tcPr>
          <w:p w:rsidR="007D154F" w:rsidRPr="00EF3892" w:rsidRDefault="007D154F" w:rsidP="00926488">
            <w:pPr>
              <w:ind w:left="113" w:right="113"/>
              <w:jc w:val="center"/>
              <w:rPr>
                <w:rFonts w:ascii="Times New Roman" w:hAnsi="Times New Roman"/>
                <w:b/>
                <w:lang w:val="ro-RO"/>
              </w:rPr>
            </w:pPr>
            <w:r w:rsidRPr="00EF3892">
              <w:rPr>
                <w:rFonts w:ascii="Times New Roman" w:hAnsi="Times New Roman"/>
                <w:b/>
                <w:lang w:val="ro-RO"/>
              </w:rPr>
              <w:t>Puncte slabe</w:t>
            </w:r>
          </w:p>
        </w:tc>
        <w:tc>
          <w:tcPr>
            <w:tcW w:w="4664" w:type="dxa"/>
            <w:gridSpan w:val="2"/>
          </w:tcPr>
          <w:p w:rsidR="007D154F" w:rsidRDefault="00926488" w:rsidP="00926488">
            <w:pPr>
              <w:spacing w:after="120"/>
              <w:jc w:val="both"/>
              <w:rPr>
                <w:lang w:val="ro-RO"/>
              </w:rPr>
            </w:pPr>
            <w:r>
              <w:rPr>
                <w:lang w:val="ro-RO"/>
              </w:rPr>
              <w:t>Nivelul scăzut al salariilor în sistemul educațional</w:t>
            </w:r>
          </w:p>
          <w:p w:rsidR="00926488" w:rsidRDefault="00926488" w:rsidP="00926488">
            <w:pPr>
              <w:spacing w:after="120"/>
              <w:jc w:val="both"/>
              <w:rPr>
                <w:lang w:val="ro-RO"/>
              </w:rPr>
            </w:pPr>
            <w:r>
              <w:rPr>
                <w:lang w:val="ro-RO"/>
              </w:rPr>
              <w:t>Dotări tehnico-sanitare precare</w:t>
            </w:r>
          </w:p>
          <w:p w:rsidR="00926488" w:rsidRDefault="00926488" w:rsidP="009A1BBF">
            <w:pPr>
              <w:jc w:val="both"/>
              <w:rPr>
                <w:lang w:val="ro-RO"/>
              </w:rPr>
            </w:pPr>
            <w:r>
              <w:rPr>
                <w:lang w:val="ro-RO"/>
              </w:rPr>
              <w:t>Oferta de recalificare profesională este slab dezvoltată, neexistînd concurența între ofertanții de cursuri de formare</w:t>
            </w:r>
          </w:p>
          <w:p w:rsidR="00926488" w:rsidRDefault="00926488" w:rsidP="009A1BBF">
            <w:pPr>
              <w:jc w:val="both"/>
              <w:rPr>
                <w:lang w:val="ro-RO"/>
              </w:rPr>
            </w:pPr>
          </w:p>
          <w:p w:rsidR="007D154F" w:rsidRDefault="007D154F" w:rsidP="000741FC">
            <w:pPr>
              <w:jc w:val="both"/>
              <w:rPr>
                <w:lang w:val="ro-RO"/>
              </w:rPr>
            </w:pPr>
          </w:p>
          <w:p w:rsidR="007D154F" w:rsidRDefault="007D154F" w:rsidP="002E42AE">
            <w:pPr>
              <w:jc w:val="center"/>
              <w:rPr>
                <w:lang w:val="ro-RO"/>
              </w:rPr>
            </w:pPr>
          </w:p>
          <w:p w:rsidR="007D154F" w:rsidRDefault="007D154F" w:rsidP="002E42AE">
            <w:pPr>
              <w:jc w:val="center"/>
              <w:rPr>
                <w:lang w:val="ro-RO"/>
              </w:rPr>
            </w:pPr>
          </w:p>
          <w:p w:rsidR="007D154F" w:rsidRDefault="007D154F" w:rsidP="00926488">
            <w:pPr>
              <w:rPr>
                <w:lang w:val="ro-RO"/>
              </w:rPr>
            </w:pPr>
          </w:p>
        </w:tc>
        <w:tc>
          <w:tcPr>
            <w:tcW w:w="568" w:type="dxa"/>
            <w:shd w:val="clear" w:color="auto" w:fill="8DB3E2" w:themeFill="text2" w:themeFillTint="66"/>
            <w:textDirection w:val="btLr"/>
          </w:tcPr>
          <w:p w:rsidR="007D154F" w:rsidRPr="00EF3892" w:rsidRDefault="007D154F" w:rsidP="00926488">
            <w:pPr>
              <w:ind w:left="113" w:right="113"/>
              <w:jc w:val="center"/>
              <w:rPr>
                <w:rFonts w:ascii="Times New Roman" w:hAnsi="Times New Roman"/>
                <w:b/>
                <w:lang w:val="ro-RO"/>
              </w:rPr>
            </w:pPr>
            <w:r w:rsidRPr="00EF3892">
              <w:rPr>
                <w:rFonts w:ascii="Times New Roman" w:hAnsi="Times New Roman"/>
                <w:b/>
                <w:lang w:val="ro-RO"/>
              </w:rPr>
              <w:t>Amenințări</w:t>
            </w:r>
          </w:p>
        </w:tc>
        <w:tc>
          <w:tcPr>
            <w:tcW w:w="4630" w:type="dxa"/>
          </w:tcPr>
          <w:p w:rsidR="007D154F" w:rsidRDefault="00926488" w:rsidP="00926488">
            <w:pPr>
              <w:spacing w:after="120"/>
              <w:jc w:val="both"/>
              <w:rPr>
                <w:lang w:val="ro-RO"/>
              </w:rPr>
            </w:pPr>
            <w:r>
              <w:rPr>
                <w:lang w:val="ro-RO"/>
              </w:rPr>
              <w:t>Scăderea interesului adolescenților față de studiile universitare, față de școală în general</w:t>
            </w:r>
          </w:p>
          <w:p w:rsidR="00926488" w:rsidRDefault="00926488" w:rsidP="00926488">
            <w:pPr>
              <w:spacing w:after="120"/>
              <w:jc w:val="both"/>
              <w:rPr>
                <w:lang w:val="ro-RO"/>
              </w:rPr>
            </w:pPr>
            <w:r>
              <w:rPr>
                <w:lang w:val="ro-RO"/>
              </w:rPr>
              <w:t>Scăderea atractivității sistemului de învățămînt datorită salariilor mici din acest sector</w:t>
            </w:r>
          </w:p>
          <w:p w:rsidR="00926488" w:rsidRDefault="00926488" w:rsidP="00926488">
            <w:pPr>
              <w:spacing w:after="120"/>
              <w:jc w:val="both"/>
              <w:rPr>
                <w:lang w:val="ro-RO"/>
              </w:rPr>
            </w:pPr>
            <w:r>
              <w:rPr>
                <w:lang w:val="ro-RO"/>
              </w:rPr>
              <w:t>Legislația în domeniu în continuă modificare</w:t>
            </w:r>
          </w:p>
          <w:p w:rsidR="00926488" w:rsidRDefault="00926488" w:rsidP="00926488">
            <w:pPr>
              <w:spacing w:after="120"/>
              <w:jc w:val="both"/>
              <w:rPr>
                <w:lang w:val="ro-RO"/>
              </w:rPr>
            </w:pPr>
            <w:r>
              <w:rPr>
                <w:lang w:val="ro-RO"/>
              </w:rPr>
              <w:t>Menținerea decalajelor între performanțele elevilor din mediul rural și urban</w:t>
            </w:r>
          </w:p>
        </w:tc>
      </w:tr>
      <w:tr w:rsidR="00926488" w:rsidRPr="00926488" w:rsidTr="00926488">
        <w:tc>
          <w:tcPr>
            <w:tcW w:w="10420" w:type="dxa"/>
            <w:gridSpan w:val="5"/>
            <w:tcBorders>
              <w:left w:val="nil"/>
              <w:right w:val="nil"/>
            </w:tcBorders>
          </w:tcPr>
          <w:p w:rsidR="00926488" w:rsidRDefault="00926488" w:rsidP="002E42AE">
            <w:pPr>
              <w:jc w:val="center"/>
              <w:rPr>
                <w:b/>
                <w:lang w:val="ro-RO"/>
              </w:rPr>
            </w:pPr>
          </w:p>
          <w:p w:rsidR="00926488" w:rsidRDefault="00926488" w:rsidP="002E42AE">
            <w:pPr>
              <w:jc w:val="center"/>
              <w:rPr>
                <w:b/>
                <w:lang w:val="ro-RO"/>
              </w:rPr>
            </w:pPr>
          </w:p>
          <w:p w:rsidR="00926488" w:rsidRDefault="00926488" w:rsidP="002E42AE">
            <w:pPr>
              <w:jc w:val="center"/>
              <w:rPr>
                <w:b/>
                <w:lang w:val="ro-RO"/>
              </w:rPr>
            </w:pPr>
          </w:p>
          <w:p w:rsidR="00765A47" w:rsidRDefault="00765A47" w:rsidP="002E42AE">
            <w:pPr>
              <w:jc w:val="center"/>
              <w:rPr>
                <w:b/>
                <w:lang w:val="ro-RO"/>
              </w:rPr>
            </w:pPr>
          </w:p>
          <w:p w:rsidR="00926488" w:rsidRDefault="00926488" w:rsidP="002E42AE">
            <w:pPr>
              <w:jc w:val="center"/>
              <w:rPr>
                <w:b/>
                <w:lang w:val="ro-RO"/>
              </w:rPr>
            </w:pPr>
            <w:r w:rsidRPr="00926488">
              <w:rPr>
                <w:b/>
                <w:lang w:val="ro-RO"/>
              </w:rPr>
              <w:lastRenderedPageBreak/>
              <w:t>Cultură, mass-media și sport</w:t>
            </w:r>
          </w:p>
          <w:p w:rsidR="00926488" w:rsidRDefault="00926488" w:rsidP="002E42AE">
            <w:pPr>
              <w:jc w:val="center"/>
              <w:rPr>
                <w:lang w:val="ro-RO"/>
              </w:rPr>
            </w:pPr>
          </w:p>
        </w:tc>
      </w:tr>
      <w:tr w:rsidR="00926488" w:rsidRPr="00121F49" w:rsidTr="00EF3892">
        <w:tc>
          <w:tcPr>
            <w:tcW w:w="558" w:type="dxa"/>
            <w:shd w:val="clear" w:color="auto" w:fill="8DB3E2" w:themeFill="text2" w:themeFillTint="66"/>
            <w:textDirection w:val="btLr"/>
          </w:tcPr>
          <w:p w:rsidR="00926488" w:rsidRPr="00EF3892" w:rsidRDefault="00926488" w:rsidP="00926488">
            <w:pPr>
              <w:ind w:left="113" w:right="113"/>
              <w:jc w:val="center"/>
              <w:rPr>
                <w:rFonts w:ascii="Times New Roman" w:hAnsi="Times New Roman"/>
                <w:b/>
                <w:lang w:val="ro-RO"/>
              </w:rPr>
            </w:pPr>
            <w:r w:rsidRPr="00EF3892">
              <w:rPr>
                <w:rFonts w:ascii="Times New Roman" w:hAnsi="Times New Roman"/>
                <w:b/>
                <w:lang w:val="ro-RO"/>
              </w:rPr>
              <w:lastRenderedPageBreak/>
              <w:t>Puncte tari</w:t>
            </w:r>
          </w:p>
        </w:tc>
        <w:tc>
          <w:tcPr>
            <w:tcW w:w="4664" w:type="dxa"/>
            <w:gridSpan w:val="2"/>
          </w:tcPr>
          <w:p w:rsidR="00926488" w:rsidRDefault="00B54B89" w:rsidP="00B54B89">
            <w:pPr>
              <w:spacing w:after="120"/>
              <w:jc w:val="both"/>
              <w:rPr>
                <w:lang w:val="ro-RO"/>
              </w:rPr>
            </w:pPr>
            <w:r>
              <w:rPr>
                <w:lang w:val="ro-RO"/>
              </w:rPr>
              <w:t>Casă de cultură unde se pot desfășura diferite activități culturale</w:t>
            </w:r>
          </w:p>
          <w:p w:rsidR="00B54B89" w:rsidRDefault="00B54B89" w:rsidP="00B54B89">
            <w:pPr>
              <w:spacing w:after="120"/>
              <w:jc w:val="both"/>
              <w:rPr>
                <w:lang w:val="ro-RO"/>
              </w:rPr>
            </w:pPr>
            <w:r>
              <w:rPr>
                <w:lang w:val="ro-RO"/>
              </w:rPr>
              <w:t>Sala sportivă din incinta Casei de cultură reparată și renovată unde funcționează diferite secții sportive</w:t>
            </w:r>
          </w:p>
          <w:p w:rsidR="00926488" w:rsidRDefault="00926488" w:rsidP="00926488">
            <w:pPr>
              <w:jc w:val="both"/>
              <w:rPr>
                <w:lang w:val="ro-RO"/>
              </w:rPr>
            </w:pPr>
          </w:p>
          <w:p w:rsidR="00926488" w:rsidRDefault="00926488" w:rsidP="00B54B89">
            <w:pPr>
              <w:rPr>
                <w:lang w:val="ro-RO"/>
              </w:rPr>
            </w:pPr>
          </w:p>
        </w:tc>
        <w:tc>
          <w:tcPr>
            <w:tcW w:w="568" w:type="dxa"/>
            <w:shd w:val="clear" w:color="auto" w:fill="8DB3E2" w:themeFill="text2" w:themeFillTint="66"/>
            <w:textDirection w:val="btLr"/>
          </w:tcPr>
          <w:p w:rsidR="00926488" w:rsidRPr="00EF3892" w:rsidRDefault="00926488" w:rsidP="00926488">
            <w:pPr>
              <w:ind w:left="113" w:right="113"/>
              <w:jc w:val="center"/>
              <w:rPr>
                <w:rFonts w:ascii="Times New Roman" w:hAnsi="Times New Roman"/>
                <w:b/>
                <w:lang w:val="ro-RO"/>
              </w:rPr>
            </w:pPr>
            <w:r w:rsidRPr="00EF3892">
              <w:rPr>
                <w:rFonts w:ascii="Times New Roman" w:hAnsi="Times New Roman"/>
                <w:b/>
                <w:lang w:val="ro-RO"/>
              </w:rPr>
              <w:t>Oportunități</w:t>
            </w:r>
          </w:p>
        </w:tc>
        <w:tc>
          <w:tcPr>
            <w:tcW w:w="4630" w:type="dxa"/>
          </w:tcPr>
          <w:p w:rsidR="00926488" w:rsidRDefault="00B54B89" w:rsidP="00B54B89">
            <w:pPr>
              <w:spacing w:after="120"/>
              <w:jc w:val="both"/>
              <w:rPr>
                <w:lang w:val="ro-RO"/>
              </w:rPr>
            </w:pPr>
            <w:r>
              <w:rPr>
                <w:lang w:val="ro-RO"/>
              </w:rPr>
              <w:t>Aplicarea pentru programe și granturi de sprijinire și dezvoltare a culturii și tradițiilor</w:t>
            </w:r>
          </w:p>
          <w:p w:rsidR="00B54B89" w:rsidRDefault="00B54B89" w:rsidP="00B54B89">
            <w:pPr>
              <w:spacing w:after="120"/>
              <w:jc w:val="both"/>
              <w:rPr>
                <w:lang w:val="ro-RO"/>
              </w:rPr>
            </w:pPr>
            <w:r>
              <w:rPr>
                <w:lang w:val="ro-RO"/>
              </w:rPr>
              <w:t>Valorificarea la maxim a tradițiilor și culturii</w:t>
            </w:r>
          </w:p>
          <w:p w:rsidR="00B54B89" w:rsidRDefault="00B54B89" w:rsidP="00B54B89">
            <w:pPr>
              <w:spacing w:after="120"/>
              <w:jc w:val="both"/>
              <w:rPr>
                <w:lang w:val="ro-RO"/>
              </w:rPr>
            </w:pPr>
            <w:r>
              <w:rPr>
                <w:lang w:val="ro-RO"/>
              </w:rPr>
              <w:t>Promovarea internațională a tradițiilor locale</w:t>
            </w:r>
          </w:p>
          <w:p w:rsidR="00B54B89" w:rsidRDefault="00B54B89" w:rsidP="00B54B89">
            <w:pPr>
              <w:spacing w:after="120"/>
              <w:jc w:val="both"/>
              <w:rPr>
                <w:lang w:val="ro-RO"/>
              </w:rPr>
            </w:pPr>
            <w:r>
              <w:rPr>
                <w:lang w:val="ro-RO"/>
              </w:rPr>
              <w:t>Promovarea de la vîrste fragede a valorilor și tradițiilor</w:t>
            </w:r>
          </w:p>
          <w:p w:rsidR="00926488" w:rsidRDefault="00B54B89" w:rsidP="00B54B89">
            <w:pPr>
              <w:jc w:val="both"/>
              <w:rPr>
                <w:lang w:val="ro-RO"/>
              </w:rPr>
            </w:pPr>
            <w:r>
              <w:rPr>
                <w:lang w:val="ro-RO"/>
              </w:rPr>
              <w:t>Organizarea de spectacole cu scop caritabil</w:t>
            </w:r>
          </w:p>
        </w:tc>
      </w:tr>
      <w:tr w:rsidR="00926488" w:rsidRPr="00121F49" w:rsidTr="00EF3892">
        <w:tc>
          <w:tcPr>
            <w:tcW w:w="558" w:type="dxa"/>
            <w:shd w:val="clear" w:color="auto" w:fill="8DB3E2" w:themeFill="text2" w:themeFillTint="66"/>
            <w:textDirection w:val="btLr"/>
          </w:tcPr>
          <w:p w:rsidR="00926488" w:rsidRPr="00EF3892" w:rsidRDefault="00926488" w:rsidP="00926488">
            <w:pPr>
              <w:ind w:left="113" w:right="113"/>
              <w:jc w:val="center"/>
              <w:rPr>
                <w:rFonts w:ascii="Times New Roman" w:hAnsi="Times New Roman"/>
                <w:b/>
                <w:lang w:val="ro-RO"/>
              </w:rPr>
            </w:pPr>
            <w:r w:rsidRPr="00EF3892">
              <w:rPr>
                <w:rFonts w:ascii="Times New Roman" w:hAnsi="Times New Roman"/>
                <w:b/>
                <w:lang w:val="ro-RO"/>
              </w:rPr>
              <w:t>Puncte slabe</w:t>
            </w:r>
          </w:p>
        </w:tc>
        <w:tc>
          <w:tcPr>
            <w:tcW w:w="4664" w:type="dxa"/>
            <w:gridSpan w:val="2"/>
          </w:tcPr>
          <w:p w:rsidR="00B54B89" w:rsidRDefault="00B54B89" w:rsidP="00B54B89">
            <w:pPr>
              <w:spacing w:after="120"/>
              <w:jc w:val="both"/>
              <w:rPr>
                <w:lang w:val="ro-RO"/>
              </w:rPr>
            </w:pPr>
            <w:r>
              <w:rPr>
                <w:lang w:val="ro-RO"/>
              </w:rPr>
              <w:t>Mass-media nedezvoltată pentru mediul rural</w:t>
            </w:r>
          </w:p>
          <w:p w:rsidR="00926488" w:rsidRDefault="00B54B89" w:rsidP="000A0F7D">
            <w:pPr>
              <w:spacing w:after="120"/>
              <w:jc w:val="both"/>
              <w:rPr>
                <w:lang w:val="ro-RO"/>
              </w:rPr>
            </w:pPr>
            <w:r>
              <w:rPr>
                <w:lang w:val="ro-RO"/>
              </w:rPr>
              <w:t>Neexistența paginii web a primăriei</w:t>
            </w:r>
          </w:p>
          <w:p w:rsidR="00B54B89" w:rsidRDefault="00B54B89" w:rsidP="000A0F7D">
            <w:pPr>
              <w:spacing w:after="120"/>
              <w:jc w:val="both"/>
              <w:rPr>
                <w:lang w:val="ro-RO"/>
              </w:rPr>
            </w:pPr>
            <w:r>
              <w:rPr>
                <w:lang w:val="ro-RO"/>
              </w:rPr>
              <w:t>Lipsa de fonduri pentru restaurarea edificiului Casei de cultură</w:t>
            </w:r>
          </w:p>
          <w:p w:rsidR="006B7856" w:rsidRDefault="006B7856" w:rsidP="000A0F7D">
            <w:pPr>
              <w:spacing w:after="120"/>
              <w:jc w:val="both"/>
              <w:rPr>
                <w:lang w:val="ro-RO"/>
              </w:rPr>
            </w:pPr>
            <w:r>
              <w:rPr>
                <w:lang w:val="ro-RO"/>
              </w:rPr>
              <w:t>Sprijinirea insuficientă a artei și culturii</w:t>
            </w:r>
          </w:p>
          <w:p w:rsidR="006B7856" w:rsidRDefault="006B7856" w:rsidP="000A0F7D">
            <w:pPr>
              <w:spacing w:after="120"/>
              <w:jc w:val="both"/>
              <w:rPr>
                <w:lang w:val="ro-RO"/>
              </w:rPr>
            </w:pPr>
            <w:r>
              <w:rPr>
                <w:lang w:val="ro-RO"/>
              </w:rPr>
              <w:t>Neimplicarea oamenilor de afaceri în sprijinirea și restaurarea unor edificii</w:t>
            </w:r>
          </w:p>
          <w:p w:rsidR="006B7856" w:rsidRDefault="006B7856" w:rsidP="000A0F7D">
            <w:pPr>
              <w:spacing w:after="120"/>
              <w:jc w:val="both"/>
              <w:rPr>
                <w:lang w:val="ro-RO"/>
              </w:rPr>
            </w:pPr>
            <w:r>
              <w:rPr>
                <w:lang w:val="ro-RO"/>
              </w:rPr>
              <w:t>Implicarea în prea mică măsură a tinerilor în viața culturală și artistică</w:t>
            </w:r>
          </w:p>
          <w:p w:rsidR="00926488" w:rsidRDefault="006B7856" w:rsidP="00241341">
            <w:pPr>
              <w:spacing w:after="120"/>
              <w:jc w:val="both"/>
              <w:rPr>
                <w:lang w:val="ro-RO"/>
              </w:rPr>
            </w:pPr>
            <w:r>
              <w:rPr>
                <w:lang w:val="ro-RO"/>
              </w:rPr>
              <w:t>Numărul mic al manifestărilor cu scop caritabil</w:t>
            </w:r>
          </w:p>
        </w:tc>
        <w:tc>
          <w:tcPr>
            <w:tcW w:w="568" w:type="dxa"/>
            <w:shd w:val="clear" w:color="auto" w:fill="8DB3E2" w:themeFill="text2" w:themeFillTint="66"/>
            <w:textDirection w:val="btLr"/>
          </w:tcPr>
          <w:p w:rsidR="00926488" w:rsidRPr="00EF3892" w:rsidRDefault="00926488" w:rsidP="00926488">
            <w:pPr>
              <w:ind w:left="113" w:right="113"/>
              <w:jc w:val="center"/>
              <w:rPr>
                <w:rFonts w:ascii="Times New Roman" w:hAnsi="Times New Roman"/>
                <w:b/>
                <w:lang w:val="ro-RO"/>
              </w:rPr>
            </w:pPr>
            <w:r w:rsidRPr="00EF3892">
              <w:rPr>
                <w:rFonts w:ascii="Times New Roman" w:hAnsi="Times New Roman"/>
                <w:b/>
                <w:lang w:val="ro-RO"/>
              </w:rPr>
              <w:t>Amenințări</w:t>
            </w:r>
          </w:p>
        </w:tc>
        <w:tc>
          <w:tcPr>
            <w:tcW w:w="4630" w:type="dxa"/>
          </w:tcPr>
          <w:p w:rsidR="00926488" w:rsidRDefault="006B7856" w:rsidP="00241341">
            <w:pPr>
              <w:spacing w:after="120"/>
              <w:jc w:val="both"/>
              <w:rPr>
                <w:lang w:val="ro-RO"/>
              </w:rPr>
            </w:pPr>
            <w:r>
              <w:rPr>
                <w:lang w:val="ro-RO"/>
              </w:rPr>
              <w:t>Insuficientă susținere a viații culturale de către societatea civilă</w:t>
            </w:r>
          </w:p>
          <w:p w:rsidR="006B7856" w:rsidRDefault="006B7856" w:rsidP="00241341">
            <w:pPr>
              <w:spacing w:after="120"/>
              <w:jc w:val="both"/>
              <w:rPr>
                <w:lang w:val="ro-RO"/>
              </w:rPr>
            </w:pPr>
            <w:r>
              <w:rPr>
                <w:lang w:val="ro-RO"/>
              </w:rPr>
              <w:t>Diminuarea în și mai mică măsură a interesului tinerilor pentru cultură, artă, tradiții și sport</w:t>
            </w:r>
          </w:p>
          <w:p w:rsidR="006B7856" w:rsidRDefault="006B7856" w:rsidP="00241341">
            <w:pPr>
              <w:spacing w:after="120"/>
              <w:jc w:val="both"/>
              <w:rPr>
                <w:lang w:val="ro-RO"/>
              </w:rPr>
            </w:pPr>
            <w:r>
              <w:rPr>
                <w:lang w:val="ro-RO"/>
              </w:rPr>
              <w:t>Salariile mici din  cultură, sport și artă</w:t>
            </w:r>
          </w:p>
          <w:p w:rsidR="006B7856" w:rsidRDefault="006B7856" w:rsidP="00241341">
            <w:pPr>
              <w:spacing w:after="120"/>
              <w:jc w:val="both"/>
              <w:rPr>
                <w:lang w:val="ro-RO"/>
              </w:rPr>
            </w:pPr>
            <w:r>
              <w:rPr>
                <w:lang w:val="ro-RO"/>
              </w:rPr>
              <w:t xml:space="preserve">Promovarea culturii străzii </w:t>
            </w:r>
            <w:r w:rsidR="00241341">
              <w:rPr>
                <w:lang w:val="ro-RO"/>
              </w:rPr>
              <w:t>în detrimentul culturii autentice</w:t>
            </w:r>
          </w:p>
        </w:tc>
      </w:tr>
      <w:tr w:rsidR="00241341" w:rsidRPr="00926488" w:rsidTr="00241341">
        <w:tc>
          <w:tcPr>
            <w:tcW w:w="10420" w:type="dxa"/>
            <w:gridSpan w:val="5"/>
            <w:tcBorders>
              <w:left w:val="nil"/>
              <w:right w:val="nil"/>
            </w:tcBorders>
          </w:tcPr>
          <w:p w:rsidR="00241341" w:rsidRDefault="00241341" w:rsidP="002E42AE">
            <w:pPr>
              <w:jc w:val="center"/>
              <w:rPr>
                <w:b/>
                <w:lang w:val="ro-RO"/>
              </w:rPr>
            </w:pPr>
          </w:p>
          <w:p w:rsidR="00241341" w:rsidRDefault="00241341" w:rsidP="002E42AE">
            <w:pPr>
              <w:jc w:val="center"/>
              <w:rPr>
                <w:b/>
                <w:lang w:val="ro-RO"/>
              </w:rPr>
            </w:pPr>
            <w:r w:rsidRPr="00241341">
              <w:rPr>
                <w:b/>
                <w:lang w:val="ro-RO"/>
              </w:rPr>
              <w:t>Sănătate și asistență socială</w:t>
            </w:r>
          </w:p>
          <w:p w:rsidR="00241341" w:rsidRDefault="00241341" w:rsidP="002E42AE">
            <w:pPr>
              <w:jc w:val="center"/>
              <w:rPr>
                <w:lang w:val="ro-RO"/>
              </w:rPr>
            </w:pPr>
          </w:p>
        </w:tc>
      </w:tr>
      <w:tr w:rsidR="00241341" w:rsidRPr="00121F49" w:rsidTr="00EF3892">
        <w:tc>
          <w:tcPr>
            <w:tcW w:w="558" w:type="dxa"/>
            <w:shd w:val="clear" w:color="auto" w:fill="8DB3E2" w:themeFill="text2" w:themeFillTint="66"/>
            <w:textDirection w:val="btLr"/>
          </w:tcPr>
          <w:p w:rsidR="00241341" w:rsidRDefault="00241341" w:rsidP="00522E71">
            <w:pPr>
              <w:ind w:left="113" w:right="113"/>
              <w:jc w:val="right"/>
              <w:rPr>
                <w:b/>
                <w:lang w:val="ro-RO"/>
              </w:rPr>
            </w:pPr>
            <w:r>
              <w:rPr>
                <w:b/>
                <w:lang w:val="ro-RO"/>
              </w:rPr>
              <w:t>Puncte tari</w:t>
            </w:r>
          </w:p>
        </w:tc>
        <w:tc>
          <w:tcPr>
            <w:tcW w:w="4664" w:type="dxa"/>
            <w:gridSpan w:val="2"/>
          </w:tcPr>
          <w:p w:rsidR="00241341" w:rsidRDefault="00825227" w:rsidP="00825227">
            <w:pPr>
              <w:spacing w:after="120"/>
              <w:jc w:val="both"/>
              <w:rPr>
                <w:lang w:val="ro-RO"/>
              </w:rPr>
            </w:pPr>
            <w:r>
              <w:rPr>
                <w:lang w:val="ro-RO"/>
              </w:rPr>
              <w:t>Existența unui centru de sănătate în comună</w:t>
            </w:r>
          </w:p>
          <w:p w:rsidR="00825227" w:rsidRDefault="00825227" w:rsidP="00825227">
            <w:pPr>
              <w:spacing w:after="120"/>
              <w:jc w:val="both"/>
              <w:rPr>
                <w:lang w:val="ro-RO"/>
              </w:rPr>
            </w:pPr>
            <w:r>
              <w:rPr>
                <w:lang w:val="ro-RO"/>
              </w:rPr>
              <w:t>Administrația publică locală asigură fonduri și servicii pentru protecție socială</w:t>
            </w:r>
          </w:p>
          <w:p w:rsidR="00825227" w:rsidRDefault="00825227" w:rsidP="00825227">
            <w:pPr>
              <w:spacing w:after="120"/>
              <w:jc w:val="both"/>
              <w:rPr>
                <w:lang w:val="ro-RO"/>
              </w:rPr>
            </w:pPr>
            <w:r>
              <w:rPr>
                <w:lang w:val="ro-RO"/>
              </w:rPr>
              <w:t>Inițierea unui parteneriat între administrația publică și ONG –uri pentru rezolvarea problemelor sociale</w:t>
            </w:r>
          </w:p>
          <w:p w:rsidR="00825227" w:rsidRDefault="00825227" w:rsidP="00241341">
            <w:pPr>
              <w:jc w:val="both"/>
              <w:rPr>
                <w:lang w:val="ro-RO"/>
              </w:rPr>
            </w:pPr>
            <w:r>
              <w:rPr>
                <w:lang w:val="ro-RO"/>
              </w:rPr>
              <w:t>Utilizarea resurselor comunitare și extracomunitare pentru ameliorarea problemelor sociale</w:t>
            </w:r>
          </w:p>
          <w:p w:rsidR="00825227" w:rsidRDefault="00825227" w:rsidP="00241341">
            <w:pPr>
              <w:jc w:val="both"/>
              <w:rPr>
                <w:lang w:val="ro-RO"/>
              </w:rPr>
            </w:pPr>
            <w:r>
              <w:rPr>
                <w:lang w:val="ro-RO"/>
              </w:rPr>
              <w:t>Amenajarea parcului cu echipament  pentru fitness la aer liber</w:t>
            </w:r>
          </w:p>
          <w:p w:rsidR="00241341" w:rsidRDefault="00241341" w:rsidP="002E42AE">
            <w:pPr>
              <w:jc w:val="center"/>
              <w:rPr>
                <w:lang w:val="ro-RO"/>
              </w:rPr>
            </w:pPr>
          </w:p>
          <w:p w:rsidR="00241341" w:rsidRDefault="00241341" w:rsidP="002E42AE">
            <w:pPr>
              <w:jc w:val="center"/>
              <w:rPr>
                <w:lang w:val="ro-RO"/>
              </w:rPr>
            </w:pPr>
          </w:p>
          <w:p w:rsidR="00241341" w:rsidRDefault="00241341" w:rsidP="002E42AE">
            <w:pPr>
              <w:jc w:val="center"/>
              <w:rPr>
                <w:lang w:val="ro-RO"/>
              </w:rPr>
            </w:pPr>
          </w:p>
          <w:p w:rsidR="00241341" w:rsidRDefault="00241341" w:rsidP="002E42AE">
            <w:pPr>
              <w:jc w:val="center"/>
              <w:rPr>
                <w:lang w:val="ro-RO"/>
              </w:rPr>
            </w:pPr>
          </w:p>
        </w:tc>
        <w:tc>
          <w:tcPr>
            <w:tcW w:w="568" w:type="dxa"/>
            <w:shd w:val="clear" w:color="auto" w:fill="8DB3E2" w:themeFill="text2" w:themeFillTint="66"/>
            <w:textDirection w:val="btLr"/>
          </w:tcPr>
          <w:p w:rsidR="00241341" w:rsidRDefault="00241341" w:rsidP="00522E71">
            <w:pPr>
              <w:ind w:left="113" w:right="113"/>
              <w:jc w:val="right"/>
              <w:rPr>
                <w:b/>
                <w:lang w:val="ro-RO"/>
              </w:rPr>
            </w:pPr>
            <w:r>
              <w:rPr>
                <w:b/>
                <w:lang w:val="ro-RO"/>
              </w:rPr>
              <w:t>Oportunități</w:t>
            </w:r>
          </w:p>
        </w:tc>
        <w:tc>
          <w:tcPr>
            <w:tcW w:w="4630" w:type="dxa"/>
          </w:tcPr>
          <w:p w:rsidR="00241341" w:rsidRDefault="00522E71" w:rsidP="00522E71">
            <w:pPr>
              <w:spacing w:after="120"/>
              <w:jc w:val="both"/>
              <w:rPr>
                <w:lang w:val="ro-RO"/>
              </w:rPr>
            </w:pPr>
            <w:r>
              <w:rPr>
                <w:lang w:val="ro-RO"/>
              </w:rPr>
              <w:t>Continuarea procesului de modernizare și retehnologizarea unităților de profil existente</w:t>
            </w:r>
          </w:p>
          <w:p w:rsidR="00522E71" w:rsidRDefault="00522E71" w:rsidP="00522E71">
            <w:pPr>
              <w:spacing w:after="120"/>
              <w:jc w:val="both"/>
              <w:rPr>
                <w:lang w:val="ro-RO"/>
              </w:rPr>
            </w:pPr>
            <w:r>
              <w:rPr>
                <w:lang w:val="ro-RO"/>
              </w:rPr>
              <w:t>Dezvoltarea sistemului de asigurări private</w:t>
            </w:r>
          </w:p>
          <w:p w:rsidR="00522E71" w:rsidRDefault="00522E71" w:rsidP="00522E71">
            <w:pPr>
              <w:spacing w:after="120"/>
              <w:jc w:val="both"/>
              <w:rPr>
                <w:lang w:val="ro-RO"/>
              </w:rPr>
            </w:pPr>
            <w:r>
              <w:rPr>
                <w:lang w:val="ro-RO"/>
              </w:rPr>
              <w:t>Legislația actuală care implică direct și activ comunitățile locale</w:t>
            </w:r>
          </w:p>
          <w:p w:rsidR="00522E71" w:rsidRDefault="00522E71" w:rsidP="00522E71">
            <w:pPr>
              <w:spacing w:after="120"/>
              <w:jc w:val="both"/>
              <w:rPr>
                <w:lang w:val="ro-RO"/>
              </w:rPr>
            </w:pPr>
            <w:r>
              <w:rPr>
                <w:lang w:val="ro-RO"/>
              </w:rPr>
              <w:t>Crearea unei game de servicii specializate prin cerințele legislației, în funcție de nevoile beneficiarilor (centre rezidențiale, centre de zi, cămine pentru persoane vîrstnice, centre de criză, case de tip familial)</w:t>
            </w:r>
          </w:p>
          <w:p w:rsidR="00522E71" w:rsidRDefault="00522E71" w:rsidP="00825227">
            <w:pPr>
              <w:jc w:val="both"/>
              <w:rPr>
                <w:lang w:val="ro-RO"/>
              </w:rPr>
            </w:pPr>
            <w:r>
              <w:rPr>
                <w:lang w:val="ro-RO"/>
              </w:rPr>
              <w:t>Creșterea alocațiilor de resurse financiare prin sistemul de stat pentru servicii de asistență socială</w:t>
            </w:r>
          </w:p>
          <w:p w:rsidR="000E1D4D" w:rsidRDefault="000E1D4D" w:rsidP="00825227">
            <w:pPr>
              <w:jc w:val="both"/>
              <w:rPr>
                <w:lang w:val="ro-RO"/>
              </w:rPr>
            </w:pPr>
          </w:p>
          <w:p w:rsidR="00522E71" w:rsidRDefault="00522E71" w:rsidP="00825227">
            <w:pPr>
              <w:jc w:val="both"/>
              <w:rPr>
                <w:lang w:val="ro-RO"/>
              </w:rPr>
            </w:pPr>
          </w:p>
          <w:p w:rsidR="00522E71" w:rsidRDefault="00522E71" w:rsidP="00825227">
            <w:pPr>
              <w:jc w:val="both"/>
              <w:rPr>
                <w:lang w:val="ro-RO"/>
              </w:rPr>
            </w:pPr>
            <w:r>
              <w:rPr>
                <w:lang w:val="ro-RO"/>
              </w:rPr>
              <w:t>Incurajarea parteneriatelor public-privat în vederea înființării de servicii alternative</w:t>
            </w:r>
          </w:p>
          <w:p w:rsidR="00241341" w:rsidRDefault="00241341" w:rsidP="00776C22">
            <w:pPr>
              <w:rPr>
                <w:lang w:val="ro-RO"/>
              </w:rPr>
            </w:pPr>
          </w:p>
        </w:tc>
      </w:tr>
      <w:tr w:rsidR="00241341" w:rsidRPr="00121F49" w:rsidTr="00EF3892">
        <w:tc>
          <w:tcPr>
            <w:tcW w:w="558" w:type="dxa"/>
            <w:shd w:val="clear" w:color="auto" w:fill="8DB3E2" w:themeFill="text2" w:themeFillTint="66"/>
            <w:textDirection w:val="btLr"/>
          </w:tcPr>
          <w:p w:rsidR="00241341" w:rsidRPr="00EF3892" w:rsidRDefault="00241341">
            <w:pPr>
              <w:ind w:left="113" w:right="113"/>
              <w:jc w:val="center"/>
              <w:rPr>
                <w:rFonts w:ascii="Times New Roman" w:hAnsi="Times New Roman"/>
                <w:b/>
                <w:lang w:val="ro-RO"/>
              </w:rPr>
            </w:pPr>
            <w:r w:rsidRPr="00EF3892">
              <w:rPr>
                <w:rFonts w:ascii="Times New Roman" w:hAnsi="Times New Roman"/>
                <w:b/>
                <w:lang w:val="ro-RO"/>
              </w:rPr>
              <w:lastRenderedPageBreak/>
              <w:t>Puncte slabe</w:t>
            </w:r>
          </w:p>
        </w:tc>
        <w:tc>
          <w:tcPr>
            <w:tcW w:w="4664" w:type="dxa"/>
            <w:gridSpan w:val="2"/>
          </w:tcPr>
          <w:p w:rsidR="00241341" w:rsidRDefault="00522E71" w:rsidP="000E1D4D">
            <w:pPr>
              <w:spacing w:after="120"/>
              <w:jc w:val="both"/>
              <w:rPr>
                <w:lang w:val="ro-RO"/>
              </w:rPr>
            </w:pPr>
            <w:r>
              <w:rPr>
                <w:lang w:val="ro-RO"/>
              </w:rPr>
              <w:t>Centralizare excesivă – lipsa posibilității coordonării politicii de sănătate la nivel local</w:t>
            </w:r>
          </w:p>
          <w:p w:rsidR="00522E71" w:rsidRDefault="00522E71" w:rsidP="000E1D4D">
            <w:pPr>
              <w:spacing w:after="120"/>
              <w:jc w:val="both"/>
              <w:rPr>
                <w:lang w:val="ro-RO"/>
              </w:rPr>
            </w:pPr>
            <w:r>
              <w:rPr>
                <w:lang w:val="ro-RO"/>
              </w:rPr>
              <w:t>Număr insuficient de personal medical calificat, îndeosebi medici de profil în mediul rural</w:t>
            </w:r>
          </w:p>
          <w:p w:rsidR="00522E71" w:rsidRDefault="00522E71" w:rsidP="000E1D4D">
            <w:pPr>
              <w:spacing w:after="120"/>
              <w:jc w:val="both"/>
              <w:rPr>
                <w:lang w:val="ro-RO"/>
              </w:rPr>
            </w:pPr>
            <w:r>
              <w:rPr>
                <w:lang w:val="ro-RO"/>
              </w:rPr>
              <w:t>Numărul ridicat al copiilor ocrotiți în sistem rezidențial</w:t>
            </w:r>
          </w:p>
          <w:p w:rsidR="00776C22" w:rsidRDefault="00E63415" w:rsidP="000E1D4D">
            <w:pPr>
              <w:spacing w:after="120"/>
              <w:jc w:val="both"/>
              <w:rPr>
                <w:lang w:val="ro-RO"/>
              </w:rPr>
            </w:pPr>
            <w:r>
              <w:rPr>
                <w:lang w:val="ro-RO"/>
              </w:rPr>
              <w:t xml:space="preserve">Servicii insuficient diversificate pentru diferite categorii </w:t>
            </w:r>
            <w:r w:rsidR="000E1D4D">
              <w:rPr>
                <w:lang w:val="ro-RO"/>
              </w:rPr>
              <w:t>de persoane defavorizate</w:t>
            </w:r>
          </w:p>
          <w:p w:rsidR="000E1D4D" w:rsidRDefault="000E1D4D" w:rsidP="000E1D4D">
            <w:pPr>
              <w:spacing w:after="120"/>
              <w:jc w:val="both"/>
              <w:rPr>
                <w:lang w:val="ro-RO"/>
              </w:rPr>
            </w:pPr>
            <w:r>
              <w:rPr>
                <w:lang w:val="ro-RO"/>
              </w:rPr>
              <w:t>Nu există un cabinet stomatologic la standarde europene</w:t>
            </w:r>
          </w:p>
          <w:p w:rsidR="000E1D4D" w:rsidRDefault="000E1D4D" w:rsidP="000E1D4D">
            <w:pPr>
              <w:spacing w:after="120"/>
              <w:jc w:val="both"/>
              <w:rPr>
                <w:lang w:val="ro-RO"/>
              </w:rPr>
            </w:pPr>
            <w:r>
              <w:rPr>
                <w:lang w:val="ro-RO"/>
              </w:rPr>
              <w:t>Nu există un cabinet medical veterinar</w:t>
            </w:r>
          </w:p>
          <w:p w:rsidR="000E1D4D" w:rsidRDefault="000E1D4D" w:rsidP="000E1D4D">
            <w:pPr>
              <w:spacing w:after="120"/>
              <w:jc w:val="both"/>
              <w:rPr>
                <w:lang w:val="ro-RO"/>
              </w:rPr>
            </w:pPr>
            <w:r>
              <w:rPr>
                <w:lang w:val="ro-RO"/>
              </w:rPr>
              <w:t>Număr mare de pacienți pe medic</w:t>
            </w:r>
          </w:p>
          <w:p w:rsidR="000E1D4D" w:rsidRDefault="000E1D4D" w:rsidP="000E1D4D">
            <w:pPr>
              <w:spacing w:after="120"/>
              <w:jc w:val="both"/>
              <w:rPr>
                <w:lang w:val="ro-RO"/>
              </w:rPr>
            </w:pPr>
            <w:r>
              <w:rPr>
                <w:lang w:val="ro-RO"/>
              </w:rPr>
              <w:t>Slaba dotare a cabinetelor cu utilaj medical</w:t>
            </w:r>
          </w:p>
          <w:p w:rsidR="000E1D4D" w:rsidRDefault="000E1D4D" w:rsidP="000E1D4D">
            <w:pPr>
              <w:spacing w:after="120"/>
              <w:jc w:val="both"/>
              <w:rPr>
                <w:lang w:val="ro-RO"/>
              </w:rPr>
            </w:pPr>
            <w:r>
              <w:rPr>
                <w:lang w:val="ro-RO"/>
              </w:rPr>
              <w:t>Implicarea insuficientă a societății</w:t>
            </w:r>
          </w:p>
          <w:p w:rsidR="000E1D4D" w:rsidRDefault="000E1D4D" w:rsidP="000E1D4D">
            <w:pPr>
              <w:spacing w:after="120"/>
              <w:jc w:val="both"/>
              <w:rPr>
                <w:lang w:val="ro-RO"/>
              </w:rPr>
            </w:pPr>
            <w:r>
              <w:rPr>
                <w:lang w:val="ro-RO"/>
              </w:rPr>
              <w:t>Lipsa unui centru de recuperare</w:t>
            </w:r>
          </w:p>
          <w:p w:rsidR="000E1D4D" w:rsidRDefault="000E1D4D" w:rsidP="000E1D4D">
            <w:pPr>
              <w:spacing w:after="120"/>
              <w:jc w:val="both"/>
              <w:rPr>
                <w:lang w:val="ro-RO"/>
              </w:rPr>
            </w:pPr>
            <w:r>
              <w:rPr>
                <w:lang w:val="ro-RO"/>
              </w:rPr>
              <w:t>Slabă profilaxie</w:t>
            </w:r>
          </w:p>
          <w:p w:rsidR="00241341" w:rsidRDefault="000E1D4D" w:rsidP="008621D7">
            <w:pPr>
              <w:jc w:val="both"/>
              <w:rPr>
                <w:lang w:val="ro-RO"/>
              </w:rPr>
            </w:pPr>
            <w:r>
              <w:rPr>
                <w:lang w:val="ro-RO"/>
              </w:rPr>
              <w:t>Insuficientă preocupare pentru procurarea de fonduri extrabugetate</w:t>
            </w:r>
          </w:p>
        </w:tc>
        <w:tc>
          <w:tcPr>
            <w:tcW w:w="568" w:type="dxa"/>
            <w:shd w:val="clear" w:color="auto" w:fill="8DB3E2" w:themeFill="text2" w:themeFillTint="66"/>
            <w:textDirection w:val="btLr"/>
          </w:tcPr>
          <w:p w:rsidR="00241341" w:rsidRPr="00EF3892" w:rsidRDefault="00241341">
            <w:pPr>
              <w:ind w:left="113" w:right="113"/>
              <w:jc w:val="center"/>
              <w:rPr>
                <w:rFonts w:ascii="Times New Roman" w:hAnsi="Times New Roman"/>
                <w:b/>
                <w:lang w:val="ro-RO"/>
              </w:rPr>
            </w:pPr>
            <w:r w:rsidRPr="00EF3892">
              <w:rPr>
                <w:rFonts w:ascii="Times New Roman" w:hAnsi="Times New Roman"/>
                <w:b/>
                <w:lang w:val="ro-RO"/>
              </w:rPr>
              <w:t>Amenințări</w:t>
            </w:r>
          </w:p>
        </w:tc>
        <w:tc>
          <w:tcPr>
            <w:tcW w:w="4630" w:type="dxa"/>
          </w:tcPr>
          <w:p w:rsidR="00241341" w:rsidRDefault="000E1D4D" w:rsidP="000E1D4D">
            <w:pPr>
              <w:spacing w:after="120"/>
              <w:jc w:val="both"/>
              <w:rPr>
                <w:lang w:val="ro-RO"/>
              </w:rPr>
            </w:pPr>
            <w:r>
              <w:rPr>
                <w:lang w:val="ro-RO"/>
              </w:rPr>
              <w:t>Creșterea numărului de probleme medicale ca urmare a procesului de îmbătrînire a populației</w:t>
            </w:r>
          </w:p>
          <w:p w:rsidR="000E1D4D" w:rsidRDefault="000E1D4D" w:rsidP="000E1D4D">
            <w:pPr>
              <w:spacing w:after="120"/>
              <w:jc w:val="both"/>
              <w:rPr>
                <w:lang w:val="ro-RO"/>
              </w:rPr>
            </w:pPr>
            <w:r>
              <w:rPr>
                <w:lang w:val="ro-RO"/>
              </w:rPr>
              <w:t>Creșterea numărului de îmbolnăviri datorate degradării factorilor de mediu</w:t>
            </w:r>
          </w:p>
          <w:p w:rsidR="000E1D4D" w:rsidRDefault="000E1D4D" w:rsidP="000E1D4D">
            <w:pPr>
              <w:jc w:val="both"/>
              <w:rPr>
                <w:lang w:val="ro-RO"/>
              </w:rPr>
            </w:pPr>
            <w:r>
              <w:rPr>
                <w:lang w:val="ro-RO"/>
              </w:rPr>
              <w:t>Migrarea unui număr tot mai mare de specialiști în domeniul medical și social</w:t>
            </w:r>
          </w:p>
          <w:p w:rsidR="000E1D4D" w:rsidRDefault="000E1D4D" w:rsidP="000E1D4D">
            <w:pPr>
              <w:jc w:val="both"/>
              <w:rPr>
                <w:lang w:val="ro-RO"/>
              </w:rPr>
            </w:pPr>
          </w:p>
          <w:p w:rsidR="000E1D4D" w:rsidRDefault="000E1D4D" w:rsidP="000E1D4D">
            <w:pPr>
              <w:jc w:val="both"/>
              <w:rPr>
                <w:lang w:val="ro-RO"/>
              </w:rPr>
            </w:pPr>
          </w:p>
        </w:tc>
      </w:tr>
      <w:tr w:rsidR="008621D7" w:rsidRPr="008621D7" w:rsidTr="008621D7">
        <w:tc>
          <w:tcPr>
            <w:tcW w:w="10420" w:type="dxa"/>
            <w:gridSpan w:val="5"/>
            <w:tcBorders>
              <w:left w:val="nil"/>
              <w:right w:val="nil"/>
            </w:tcBorders>
          </w:tcPr>
          <w:p w:rsidR="008621D7" w:rsidRDefault="008621D7" w:rsidP="002E42AE">
            <w:pPr>
              <w:jc w:val="center"/>
              <w:rPr>
                <w:lang w:val="ro-RO"/>
              </w:rPr>
            </w:pPr>
          </w:p>
          <w:p w:rsidR="008621D7" w:rsidRPr="00EF3892" w:rsidRDefault="008621D7" w:rsidP="002E42AE">
            <w:pPr>
              <w:jc w:val="center"/>
              <w:rPr>
                <w:rFonts w:ascii="Times New Roman" w:hAnsi="Times New Roman"/>
                <w:b/>
                <w:lang w:val="ro-RO"/>
              </w:rPr>
            </w:pPr>
            <w:r w:rsidRPr="00EF3892">
              <w:rPr>
                <w:rFonts w:ascii="Times New Roman" w:hAnsi="Times New Roman"/>
                <w:b/>
                <w:lang w:val="ro-RO"/>
              </w:rPr>
              <w:t>Mediul înconjurător</w:t>
            </w:r>
          </w:p>
          <w:p w:rsidR="008621D7" w:rsidRDefault="008621D7" w:rsidP="002E42AE">
            <w:pPr>
              <w:jc w:val="center"/>
              <w:rPr>
                <w:lang w:val="ro-RO"/>
              </w:rPr>
            </w:pPr>
          </w:p>
        </w:tc>
      </w:tr>
      <w:tr w:rsidR="008621D7" w:rsidRPr="00121F49" w:rsidTr="00EF3892">
        <w:tc>
          <w:tcPr>
            <w:tcW w:w="558" w:type="dxa"/>
            <w:shd w:val="clear" w:color="auto" w:fill="8DB3E2" w:themeFill="text2" w:themeFillTint="66"/>
            <w:textDirection w:val="btLr"/>
          </w:tcPr>
          <w:p w:rsidR="008621D7" w:rsidRPr="00EF3892" w:rsidRDefault="008621D7">
            <w:pPr>
              <w:ind w:left="113" w:right="113"/>
              <w:jc w:val="center"/>
              <w:rPr>
                <w:rFonts w:ascii="Times New Roman" w:hAnsi="Times New Roman"/>
                <w:b/>
                <w:lang w:val="ro-RO"/>
              </w:rPr>
            </w:pPr>
            <w:r w:rsidRPr="00EF3892">
              <w:rPr>
                <w:rFonts w:ascii="Times New Roman" w:hAnsi="Times New Roman"/>
                <w:b/>
                <w:lang w:val="ro-RO"/>
              </w:rPr>
              <w:t>Puncte tari</w:t>
            </w:r>
          </w:p>
        </w:tc>
        <w:tc>
          <w:tcPr>
            <w:tcW w:w="4664" w:type="dxa"/>
            <w:gridSpan w:val="2"/>
          </w:tcPr>
          <w:p w:rsidR="008621D7" w:rsidRDefault="00940DF8" w:rsidP="00940DF8">
            <w:pPr>
              <w:spacing w:after="120"/>
              <w:jc w:val="both"/>
              <w:rPr>
                <w:lang w:val="ro-RO"/>
              </w:rPr>
            </w:pPr>
            <w:r>
              <w:rPr>
                <w:lang w:val="ro-RO"/>
              </w:rPr>
              <w:t>Există amenajate spații verzi- 2 parcuri în ambele sate din comună</w:t>
            </w:r>
          </w:p>
          <w:p w:rsidR="00940DF8" w:rsidRDefault="00940DF8" w:rsidP="00940DF8">
            <w:pPr>
              <w:spacing w:after="120"/>
              <w:jc w:val="both"/>
              <w:rPr>
                <w:lang w:val="ro-RO"/>
              </w:rPr>
            </w:pPr>
            <w:r>
              <w:rPr>
                <w:lang w:val="ro-RO"/>
              </w:rPr>
              <w:t>Locuințe construite din materiale durabile</w:t>
            </w:r>
          </w:p>
          <w:p w:rsidR="00940DF8" w:rsidRDefault="00940DF8" w:rsidP="008621D7">
            <w:pPr>
              <w:jc w:val="both"/>
              <w:rPr>
                <w:lang w:val="ro-RO"/>
              </w:rPr>
            </w:pPr>
            <w:r>
              <w:rPr>
                <w:lang w:val="ro-RO"/>
              </w:rPr>
              <w:t>Locuințe cu suprafețe și grad de dotări peste media pe țară</w:t>
            </w:r>
          </w:p>
          <w:p w:rsidR="008621D7" w:rsidRDefault="008621D7" w:rsidP="002E42AE">
            <w:pPr>
              <w:jc w:val="center"/>
              <w:rPr>
                <w:lang w:val="ro-RO"/>
              </w:rPr>
            </w:pPr>
          </w:p>
          <w:p w:rsidR="008621D7" w:rsidRDefault="008621D7" w:rsidP="002E42AE">
            <w:pPr>
              <w:jc w:val="center"/>
              <w:rPr>
                <w:lang w:val="ro-RO"/>
              </w:rPr>
            </w:pPr>
          </w:p>
          <w:p w:rsidR="008621D7" w:rsidRDefault="008621D7" w:rsidP="002E42AE">
            <w:pPr>
              <w:jc w:val="center"/>
              <w:rPr>
                <w:lang w:val="ro-RO"/>
              </w:rPr>
            </w:pPr>
          </w:p>
          <w:p w:rsidR="008621D7" w:rsidRDefault="008621D7" w:rsidP="002E42AE">
            <w:pPr>
              <w:jc w:val="center"/>
              <w:rPr>
                <w:lang w:val="ro-RO"/>
              </w:rPr>
            </w:pPr>
          </w:p>
          <w:p w:rsidR="008621D7" w:rsidRDefault="008621D7" w:rsidP="002E42AE">
            <w:pPr>
              <w:jc w:val="center"/>
              <w:rPr>
                <w:lang w:val="ro-RO"/>
              </w:rPr>
            </w:pPr>
          </w:p>
        </w:tc>
        <w:tc>
          <w:tcPr>
            <w:tcW w:w="568" w:type="dxa"/>
            <w:shd w:val="clear" w:color="auto" w:fill="8DB3E2" w:themeFill="text2" w:themeFillTint="66"/>
            <w:textDirection w:val="btLr"/>
          </w:tcPr>
          <w:p w:rsidR="008621D7" w:rsidRPr="00EF3892" w:rsidRDefault="008621D7" w:rsidP="008621D7">
            <w:pPr>
              <w:ind w:left="113" w:right="113"/>
              <w:jc w:val="center"/>
              <w:rPr>
                <w:rFonts w:ascii="Times New Roman" w:hAnsi="Times New Roman"/>
                <w:b/>
                <w:lang w:val="ro-RO"/>
              </w:rPr>
            </w:pPr>
            <w:r w:rsidRPr="00EF3892">
              <w:rPr>
                <w:rFonts w:ascii="Times New Roman" w:hAnsi="Times New Roman"/>
                <w:b/>
                <w:lang w:val="ro-RO"/>
              </w:rPr>
              <w:t>Oportunități</w:t>
            </w:r>
          </w:p>
        </w:tc>
        <w:tc>
          <w:tcPr>
            <w:tcW w:w="4630" w:type="dxa"/>
          </w:tcPr>
          <w:p w:rsidR="008621D7" w:rsidRDefault="00940DF8" w:rsidP="00940DF8">
            <w:pPr>
              <w:spacing w:after="120"/>
              <w:jc w:val="both"/>
              <w:rPr>
                <w:lang w:val="ro-RO"/>
              </w:rPr>
            </w:pPr>
            <w:r>
              <w:rPr>
                <w:lang w:val="ro-RO"/>
              </w:rPr>
              <w:t>Extinderea colaborării și implicarea organizațiilor neguvernamentale și a școlilor în programe de educație ecologică</w:t>
            </w:r>
          </w:p>
          <w:p w:rsidR="00940DF8" w:rsidRDefault="00940DF8" w:rsidP="00940DF8">
            <w:pPr>
              <w:spacing w:after="120"/>
              <w:jc w:val="both"/>
              <w:rPr>
                <w:lang w:val="ro-RO"/>
              </w:rPr>
            </w:pPr>
            <w:r>
              <w:rPr>
                <w:lang w:val="ro-RO"/>
              </w:rPr>
              <w:t>Înființarea unui serviciu public comunitar de salubrizare</w:t>
            </w:r>
          </w:p>
          <w:p w:rsidR="00940DF8" w:rsidRDefault="00940DF8" w:rsidP="00940DF8">
            <w:pPr>
              <w:spacing w:after="120"/>
              <w:jc w:val="both"/>
              <w:rPr>
                <w:lang w:val="ro-RO"/>
              </w:rPr>
            </w:pPr>
            <w:r>
              <w:rPr>
                <w:lang w:val="ro-RO"/>
              </w:rPr>
              <w:t>Construcția stației de epurare</w:t>
            </w:r>
          </w:p>
          <w:p w:rsidR="00940DF8" w:rsidRDefault="00940DF8" w:rsidP="00940DF8">
            <w:pPr>
              <w:spacing w:after="120"/>
              <w:jc w:val="both"/>
              <w:rPr>
                <w:lang w:val="ro-RO"/>
              </w:rPr>
            </w:pPr>
            <w:r>
              <w:rPr>
                <w:lang w:val="ro-RO"/>
              </w:rPr>
              <w:t>Construcția pe raza comunei a unei stații de transfer a gunoaielor menajere</w:t>
            </w:r>
          </w:p>
          <w:p w:rsidR="00940DF8" w:rsidRDefault="00940DF8" w:rsidP="00940DF8">
            <w:pPr>
              <w:jc w:val="both"/>
              <w:rPr>
                <w:lang w:val="ro-RO"/>
              </w:rPr>
            </w:pPr>
            <w:r>
              <w:rPr>
                <w:lang w:val="ro-RO"/>
              </w:rPr>
              <w:t>Încurajarea activităților economice în domeniul protecției mediului</w:t>
            </w:r>
          </w:p>
        </w:tc>
      </w:tr>
      <w:tr w:rsidR="008621D7" w:rsidRPr="00121F49" w:rsidTr="00EF3892">
        <w:tc>
          <w:tcPr>
            <w:tcW w:w="558" w:type="dxa"/>
            <w:shd w:val="clear" w:color="auto" w:fill="8DB3E2" w:themeFill="text2" w:themeFillTint="66"/>
            <w:textDirection w:val="btLr"/>
          </w:tcPr>
          <w:p w:rsidR="008621D7" w:rsidRPr="00EF3892" w:rsidRDefault="008621D7" w:rsidP="00940DF8">
            <w:pPr>
              <w:ind w:left="113" w:right="113"/>
              <w:jc w:val="right"/>
              <w:rPr>
                <w:rFonts w:ascii="Times New Roman" w:hAnsi="Times New Roman"/>
                <w:b/>
                <w:lang w:val="ro-RO"/>
              </w:rPr>
            </w:pPr>
            <w:r w:rsidRPr="00EF3892">
              <w:rPr>
                <w:rFonts w:ascii="Times New Roman" w:hAnsi="Times New Roman"/>
                <w:b/>
                <w:lang w:val="ro-RO"/>
              </w:rPr>
              <w:t>Puncte slabe</w:t>
            </w:r>
          </w:p>
        </w:tc>
        <w:tc>
          <w:tcPr>
            <w:tcW w:w="4664" w:type="dxa"/>
            <w:gridSpan w:val="2"/>
          </w:tcPr>
          <w:p w:rsidR="008621D7" w:rsidRDefault="00D56577" w:rsidP="00D56577">
            <w:pPr>
              <w:spacing w:after="120"/>
              <w:jc w:val="both"/>
              <w:rPr>
                <w:lang w:val="ro-RO"/>
              </w:rPr>
            </w:pPr>
            <w:r>
              <w:rPr>
                <w:lang w:val="ro-RO"/>
              </w:rPr>
              <w:t>Indice scăzut de zonă verde/locuitor</w:t>
            </w:r>
          </w:p>
          <w:p w:rsidR="00D56577" w:rsidRDefault="00D56577" w:rsidP="00D56577">
            <w:pPr>
              <w:spacing w:after="120"/>
              <w:jc w:val="both"/>
              <w:rPr>
                <w:lang w:val="ro-RO"/>
              </w:rPr>
            </w:pPr>
            <w:r>
              <w:rPr>
                <w:lang w:val="ro-RO"/>
              </w:rPr>
              <w:t>Inexistența unei gestiuni ecologicve integrate a deșeurilor</w:t>
            </w:r>
          </w:p>
          <w:p w:rsidR="00D56577" w:rsidRDefault="00D56577" w:rsidP="00D56577">
            <w:pPr>
              <w:spacing w:after="120"/>
              <w:jc w:val="both"/>
              <w:rPr>
                <w:lang w:val="ro-RO"/>
              </w:rPr>
            </w:pPr>
          </w:p>
          <w:p w:rsidR="00D56577" w:rsidRDefault="00D56577" w:rsidP="00D56577">
            <w:pPr>
              <w:spacing w:after="120"/>
              <w:jc w:val="both"/>
              <w:rPr>
                <w:lang w:val="ro-RO"/>
              </w:rPr>
            </w:pPr>
          </w:p>
          <w:p w:rsidR="00D56577" w:rsidRDefault="00D56577" w:rsidP="00D56577">
            <w:pPr>
              <w:spacing w:after="120"/>
              <w:jc w:val="both"/>
              <w:rPr>
                <w:lang w:val="ro-RO"/>
              </w:rPr>
            </w:pPr>
            <w:r>
              <w:rPr>
                <w:lang w:val="ro-RO"/>
              </w:rPr>
              <w:t>Lipsa stațiilor și instalațiilor de epurare pentru procesarea integrală a debitelor de apă uzate provenite din activitățile industriale, agrozootehnice sau din gospodăriile populației, ce repercusiuni ca: poluarea apelor de suprafață, subterane, degradarea solului</w:t>
            </w:r>
          </w:p>
          <w:p w:rsidR="00D56577" w:rsidRDefault="00D56577" w:rsidP="00D56577">
            <w:pPr>
              <w:spacing w:after="120"/>
              <w:jc w:val="both"/>
              <w:rPr>
                <w:lang w:val="ro-RO"/>
              </w:rPr>
            </w:pPr>
            <w:r>
              <w:rPr>
                <w:lang w:val="ro-RO"/>
              </w:rPr>
              <w:t>Rampele de gunoi nu sunt corespunzătoare</w:t>
            </w:r>
          </w:p>
          <w:p w:rsidR="008621D7" w:rsidRDefault="00D56577" w:rsidP="00880446">
            <w:pPr>
              <w:jc w:val="both"/>
              <w:rPr>
                <w:lang w:val="ro-RO"/>
              </w:rPr>
            </w:pPr>
            <w:r>
              <w:rPr>
                <w:lang w:val="ro-RO"/>
              </w:rPr>
              <w:t>Inexistența unui sistem de monitorizare adecvat pentru a utiliza informațiile legate de mediu</w:t>
            </w:r>
          </w:p>
        </w:tc>
        <w:tc>
          <w:tcPr>
            <w:tcW w:w="568" w:type="dxa"/>
            <w:shd w:val="clear" w:color="auto" w:fill="8DB3E2" w:themeFill="text2" w:themeFillTint="66"/>
            <w:textDirection w:val="btLr"/>
          </w:tcPr>
          <w:p w:rsidR="008621D7" w:rsidRPr="00EF3892" w:rsidRDefault="008621D7" w:rsidP="00940DF8">
            <w:pPr>
              <w:ind w:left="113" w:right="113"/>
              <w:jc w:val="right"/>
              <w:rPr>
                <w:rFonts w:ascii="Times New Roman" w:hAnsi="Times New Roman"/>
                <w:b/>
                <w:lang w:val="ro-RO"/>
              </w:rPr>
            </w:pPr>
            <w:r w:rsidRPr="00EF3892">
              <w:rPr>
                <w:rFonts w:ascii="Times New Roman" w:hAnsi="Times New Roman"/>
                <w:b/>
                <w:lang w:val="ro-RO"/>
              </w:rPr>
              <w:lastRenderedPageBreak/>
              <w:t>Amenințări</w:t>
            </w:r>
          </w:p>
        </w:tc>
        <w:tc>
          <w:tcPr>
            <w:tcW w:w="4630" w:type="dxa"/>
          </w:tcPr>
          <w:p w:rsidR="008621D7" w:rsidRDefault="00D56577" w:rsidP="00D56577">
            <w:pPr>
              <w:spacing w:after="120"/>
              <w:jc w:val="both"/>
              <w:rPr>
                <w:lang w:val="ro-RO"/>
              </w:rPr>
            </w:pPr>
            <w:r>
              <w:rPr>
                <w:lang w:val="ro-RO"/>
              </w:rPr>
              <w:t>Extinderea eroziunii solului cu consecințe grave pe termen lung dacă nu se intervine la timp</w:t>
            </w:r>
          </w:p>
          <w:p w:rsidR="00D56577" w:rsidRDefault="00D56577" w:rsidP="00D56577">
            <w:pPr>
              <w:spacing w:after="120"/>
              <w:jc w:val="both"/>
              <w:rPr>
                <w:lang w:val="ro-RO"/>
              </w:rPr>
            </w:pPr>
            <w:r>
              <w:rPr>
                <w:lang w:val="ro-RO"/>
              </w:rPr>
              <w:t xml:space="preserve">Prezența mentalității de indiferență față de protecția mediului (mai ales la nivelul </w:t>
            </w:r>
            <w:r>
              <w:rPr>
                <w:lang w:val="ro-RO"/>
              </w:rPr>
              <w:lastRenderedPageBreak/>
              <w:t>populației adulte)</w:t>
            </w:r>
          </w:p>
          <w:p w:rsidR="00D56577" w:rsidRDefault="00D56577" w:rsidP="0018275B">
            <w:pPr>
              <w:spacing w:after="120"/>
              <w:jc w:val="both"/>
              <w:rPr>
                <w:lang w:val="ro-RO"/>
              </w:rPr>
            </w:pPr>
            <w:r>
              <w:rPr>
                <w:lang w:val="ro-RO"/>
              </w:rPr>
              <w:t>Sporirea numărului de autoturizme după 1990</w:t>
            </w:r>
          </w:p>
          <w:p w:rsidR="009B2EB1" w:rsidRDefault="00880446" w:rsidP="0018275B">
            <w:pPr>
              <w:spacing w:after="120"/>
              <w:jc w:val="both"/>
              <w:rPr>
                <w:lang w:val="ro-RO"/>
              </w:rPr>
            </w:pPr>
            <w:r>
              <w:rPr>
                <w:lang w:val="ro-RO"/>
              </w:rPr>
              <w:t>Popuarea solului de către unii agenți economici și particulari</w:t>
            </w:r>
          </w:p>
          <w:p w:rsidR="00D56577" w:rsidRDefault="00D56577" w:rsidP="00D56577">
            <w:pPr>
              <w:jc w:val="both"/>
              <w:rPr>
                <w:lang w:val="ro-RO"/>
              </w:rPr>
            </w:pPr>
          </w:p>
        </w:tc>
      </w:tr>
      <w:tr w:rsidR="001D4135" w:rsidRPr="008621D7" w:rsidTr="001D4135">
        <w:tc>
          <w:tcPr>
            <w:tcW w:w="10420" w:type="dxa"/>
            <w:gridSpan w:val="5"/>
            <w:tcBorders>
              <w:left w:val="nil"/>
              <w:right w:val="nil"/>
            </w:tcBorders>
          </w:tcPr>
          <w:p w:rsidR="001D4135" w:rsidRDefault="001D4135" w:rsidP="002E42AE">
            <w:pPr>
              <w:jc w:val="center"/>
              <w:rPr>
                <w:b/>
                <w:lang w:val="ro-RO"/>
              </w:rPr>
            </w:pPr>
          </w:p>
          <w:p w:rsidR="00EF3892" w:rsidRDefault="00EF3892" w:rsidP="002E42AE">
            <w:pPr>
              <w:jc w:val="center"/>
              <w:rPr>
                <w:b/>
                <w:lang w:val="ro-RO"/>
              </w:rPr>
            </w:pPr>
          </w:p>
          <w:p w:rsidR="001D4135" w:rsidRPr="00EF3892" w:rsidRDefault="00EF3892" w:rsidP="002E42AE">
            <w:pPr>
              <w:jc w:val="center"/>
              <w:rPr>
                <w:rFonts w:ascii="Times New Roman" w:hAnsi="Times New Roman"/>
                <w:b/>
                <w:lang w:val="ro-RO"/>
              </w:rPr>
            </w:pPr>
            <w:r w:rsidRPr="00EF3892">
              <w:rPr>
                <w:rFonts w:ascii="Times New Roman" w:hAnsi="Times New Roman"/>
                <w:b/>
                <w:lang w:val="ro-RO"/>
              </w:rPr>
              <w:t>Administra</w:t>
            </w:r>
            <w:r>
              <w:rPr>
                <w:rFonts w:ascii="Times New Roman" w:hAnsi="Times New Roman"/>
                <w:b/>
                <w:lang w:val="ro-RO"/>
              </w:rPr>
              <w:t>ț</w:t>
            </w:r>
            <w:r w:rsidRPr="00EF3892">
              <w:rPr>
                <w:rFonts w:ascii="Times New Roman" w:hAnsi="Times New Roman"/>
                <w:b/>
                <w:lang w:val="ro-RO"/>
              </w:rPr>
              <w:t>ie  și locuinț</w:t>
            </w:r>
            <w:r w:rsidR="001D4135" w:rsidRPr="00EF3892">
              <w:rPr>
                <w:rFonts w:ascii="Times New Roman" w:hAnsi="Times New Roman"/>
                <w:b/>
                <w:lang w:val="ro-RO"/>
              </w:rPr>
              <w:t>e</w:t>
            </w:r>
          </w:p>
          <w:p w:rsidR="001D4135" w:rsidRDefault="001D4135" w:rsidP="00D56577">
            <w:pPr>
              <w:rPr>
                <w:lang w:val="ro-RO"/>
              </w:rPr>
            </w:pPr>
          </w:p>
        </w:tc>
      </w:tr>
      <w:tr w:rsidR="001D4135" w:rsidRPr="00121F49" w:rsidTr="00EF3892">
        <w:tc>
          <w:tcPr>
            <w:tcW w:w="558" w:type="dxa"/>
            <w:shd w:val="clear" w:color="auto" w:fill="8DB3E2" w:themeFill="text2" w:themeFillTint="66"/>
            <w:textDirection w:val="btLr"/>
          </w:tcPr>
          <w:p w:rsidR="001D4135" w:rsidRPr="00EF3892" w:rsidRDefault="001D4135">
            <w:pPr>
              <w:ind w:left="113" w:right="113"/>
              <w:jc w:val="center"/>
              <w:rPr>
                <w:rFonts w:ascii="Times New Roman" w:hAnsi="Times New Roman"/>
                <w:b/>
                <w:lang w:val="ro-RO"/>
              </w:rPr>
            </w:pPr>
            <w:bookmarkStart w:id="0" w:name="_GoBack" w:colFirst="2" w:colLast="2"/>
            <w:r w:rsidRPr="00EF3892">
              <w:rPr>
                <w:rFonts w:ascii="Times New Roman" w:hAnsi="Times New Roman"/>
                <w:b/>
                <w:lang w:val="ro-RO"/>
              </w:rPr>
              <w:t>Puncte tari</w:t>
            </w:r>
          </w:p>
        </w:tc>
        <w:tc>
          <w:tcPr>
            <w:tcW w:w="4664" w:type="dxa"/>
            <w:gridSpan w:val="2"/>
          </w:tcPr>
          <w:p w:rsidR="001D4135" w:rsidRDefault="00F82646" w:rsidP="001D4135">
            <w:pPr>
              <w:jc w:val="both"/>
              <w:rPr>
                <w:lang w:val="ro-RO"/>
              </w:rPr>
            </w:pPr>
            <w:r>
              <w:rPr>
                <w:lang w:val="ro-RO"/>
              </w:rPr>
              <w:t>Deschiderea administrației actuale către investiții</w:t>
            </w:r>
          </w:p>
          <w:p w:rsidR="00F82646" w:rsidRDefault="00F82646" w:rsidP="00F82646">
            <w:pPr>
              <w:spacing w:after="120"/>
              <w:jc w:val="both"/>
              <w:rPr>
                <w:lang w:val="ro-RO"/>
              </w:rPr>
            </w:pPr>
            <w:r>
              <w:rPr>
                <w:lang w:val="ro-RO"/>
              </w:rPr>
              <w:t>Realizarea unei campanii de curățenie anuală</w:t>
            </w:r>
          </w:p>
          <w:p w:rsidR="00F82646" w:rsidRDefault="00F82646" w:rsidP="00F82646">
            <w:pPr>
              <w:spacing w:after="120"/>
              <w:jc w:val="both"/>
              <w:rPr>
                <w:lang w:val="ro-RO"/>
              </w:rPr>
            </w:pPr>
            <w:r>
              <w:rPr>
                <w:lang w:val="ro-RO"/>
              </w:rPr>
              <w:t>Disponibilitatea administrației locale de a oferi facilitate pentru investitori strategici</w:t>
            </w:r>
          </w:p>
          <w:p w:rsidR="001D4135" w:rsidRDefault="00F82646" w:rsidP="00F82646">
            <w:pPr>
              <w:spacing w:after="120"/>
              <w:jc w:val="both"/>
              <w:rPr>
                <w:lang w:val="ro-RO"/>
              </w:rPr>
            </w:pPr>
            <w:r>
              <w:rPr>
                <w:lang w:val="ro-RO"/>
              </w:rPr>
              <w:t>Creșterea numprului de construcții din comună</w:t>
            </w:r>
          </w:p>
        </w:tc>
        <w:tc>
          <w:tcPr>
            <w:tcW w:w="568" w:type="dxa"/>
            <w:shd w:val="clear" w:color="auto" w:fill="8DB3E2" w:themeFill="text2" w:themeFillTint="66"/>
            <w:textDirection w:val="btLr"/>
          </w:tcPr>
          <w:p w:rsidR="001D4135" w:rsidRPr="00EF3892" w:rsidRDefault="001D4135">
            <w:pPr>
              <w:ind w:left="113" w:right="113"/>
              <w:jc w:val="center"/>
              <w:rPr>
                <w:rFonts w:ascii="Times New Roman" w:hAnsi="Times New Roman"/>
                <w:b/>
                <w:lang w:val="ro-RO"/>
              </w:rPr>
            </w:pPr>
            <w:r w:rsidRPr="00EF3892">
              <w:rPr>
                <w:rFonts w:ascii="Times New Roman" w:hAnsi="Times New Roman"/>
                <w:b/>
                <w:lang w:val="ro-RO"/>
              </w:rPr>
              <w:t>Oportunități</w:t>
            </w:r>
          </w:p>
        </w:tc>
        <w:tc>
          <w:tcPr>
            <w:tcW w:w="4630" w:type="dxa"/>
          </w:tcPr>
          <w:p w:rsidR="001D4135" w:rsidRDefault="00F82646" w:rsidP="00F82646">
            <w:pPr>
              <w:spacing w:after="120"/>
              <w:jc w:val="both"/>
              <w:rPr>
                <w:lang w:val="ro-RO"/>
              </w:rPr>
            </w:pPr>
            <w:r>
              <w:rPr>
                <w:lang w:val="ro-RO"/>
              </w:rPr>
              <w:t>Dezvoltarea parteneriatului public-privat</w:t>
            </w:r>
          </w:p>
          <w:p w:rsidR="00F82646" w:rsidRDefault="00F82646" w:rsidP="00F82646">
            <w:pPr>
              <w:spacing w:after="120"/>
              <w:jc w:val="both"/>
              <w:rPr>
                <w:lang w:val="ro-RO"/>
              </w:rPr>
            </w:pPr>
            <w:r>
              <w:rPr>
                <w:lang w:val="ro-RO"/>
              </w:rPr>
              <w:t>Implementarea unor sisteme de management pe proiect la nivelul administrației publice locale</w:t>
            </w:r>
          </w:p>
          <w:p w:rsidR="00F82646" w:rsidRDefault="00F82646" w:rsidP="00F82646">
            <w:pPr>
              <w:spacing w:after="120"/>
              <w:jc w:val="both"/>
              <w:rPr>
                <w:lang w:val="ro-RO"/>
              </w:rPr>
            </w:pPr>
            <w:r>
              <w:rPr>
                <w:lang w:val="ro-RO"/>
              </w:rPr>
              <w:t xml:space="preserve">Sporirea colaborării cu instituții ale administrației </w:t>
            </w:r>
            <w:r w:rsidR="00901255">
              <w:rPr>
                <w:lang w:val="ro-RO"/>
              </w:rPr>
              <w:t>publice locale din țară și din străinătate și dezvoltarea de proiecte comune</w:t>
            </w:r>
          </w:p>
          <w:p w:rsidR="00901255" w:rsidRDefault="00901255" w:rsidP="00F82646">
            <w:pPr>
              <w:spacing w:after="120"/>
              <w:jc w:val="both"/>
              <w:rPr>
                <w:lang w:val="ro-RO"/>
              </w:rPr>
            </w:pPr>
            <w:r>
              <w:rPr>
                <w:lang w:val="ro-RO"/>
              </w:rPr>
              <w:t>Continuarea procesului de descentralizare și asigurarea unei autonomii locale reale</w:t>
            </w:r>
          </w:p>
        </w:tc>
      </w:tr>
      <w:tr w:rsidR="001D4135" w:rsidRPr="00121F49" w:rsidTr="00EF3892">
        <w:tc>
          <w:tcPr>
            <w:tcW w:w="558" w:type="dxa"/>
            <w:shd w:val="clear" w:color="auto" w:fill="8DB3E2" w:themeFill="text2" w:themeFillTint="66"/>
            <w:textDirection w:val="btLr"/>
          </w:tcPr>
          <w:p w:rsidR="001D4135" w:rsidRPr="00EF3892" w:rsidRDefault="001D4135">
            <w:pPr>
              <w:ind w:left="113" w:right="113"/>
              <w:jc w:val="center"/>
              <w:rPr>
                <w:rFonts w:ascii="Times New Roman" w:hAnsi="Times New Roman"/>
                <w:b/>
                <w:lang w:val="ro-RO"/>
              </w:rPr>
            </w:pPr>
            <w:r w:rsidRPr="00EF3892">
              <w:rPr>
                <w:rFonts w:ascii="Times New Roman" w:hAnsi="Times New Roman"/>
                <w:b/>
                <w:lang w:val="ro-RO"/>
              </w:rPr>
              <w:t>Puncte slabe</w:t>
            </w:r>
          </w:p>
        </w:tc>
        <w:tc>
          <w:tcPr>
            <w:tcW w:w="4664" w:type="dxa"/>
            <w:gridSpan w:val="2"/>
          </w:tcPr>
          <w:p w:rsidR="001D4135" w:rsidRDefault="00F82646" w:rsidP="00F82646">
            <w:pPr>
              <w:spacing w:after="120"/>
              <w:jc w:val="both"/>
              <w:rPr>
                <w:lang w:val="ro-RO"/>
              </w:rPr>
            </w:pPr>
            <w:r>
              <w:rPr>
                <w:lang w:val="ro-RO"/>
              </w:rPr>
              <w:t>Slabă colaborare între instituțiile statului la elaborarea strategiilor de dezvoltare</w:t>
            </w:r>
          </w:p>
          <w:p w:rsidR="00F82646" w:rsidRDefault="00F82646" w:rsidP="00F82646">
            <w:pPr>
              <w:spacing w:after="120"/>
              <w:jc w:val="both"/>
              <w:rPr>
                <w:lang w:val="ro-RO"/>
              </w:rPr>
            </w:pPr>
            <w:r>
              <w:rPr>
                <w:lang w:val="ro-RO"/>
              </w:rPr>
              <w:t>Nu există pînă în prezent localități înfrățite cu comuna Sîngereii Noi, ci numaii intenții de colaborare</w:t>
            </w:r>
          </w:p>
          <w:p w:rsidR="00F82646" w:rsidRDefault="00F82646" w:rsidP="00F82646">
            <w:pPr>
              <w:spacing w:after="120"/>
              <w:jc w:val="both"/>
              <w:rPr>
                <w:lang w:val="ro-RO"/>
              </w:rPr>
            </w:pPr>
            <w:r>
              <w:rPr>
                <w:lang w:val="ro-RO"/>
              </w:rPr>
              <w:t>Capacitate insuficientă pentru realizarea de proiecte</w:t>
            </w:r>
          </w:p>
          <w:p w:rsidR="00F82646" w:rsidRDefault="00F82646" w:rsidP="00F82646">
            <w:pPr>
              <w:spacing w:after="120"/>
              <w:jc w:val="both"/>
              <w:rPr>
                <w:lang w:val="ro-RO"/>
              </w:rPr>
            </w:pPr>
            <w:r>
              <w:rPr>
                <w:lang w:val="ro-RO"/>
              </w:rPr>
              <w:t>Capacitate insuficientă de cofinanțare a proiectelor</w:t>
            </w:r>
          </w:p>
          <w:p w:rsidR="00F82646" w:rsidRDefault="00F82646" w:rsidP="00F82646">
            <w:pPr>
              <w:spacing w:after="120"/>
              <w:jc w:val="both"/>
              <w:rPr>
                <w:lang w:val="ro-RO"/>
              </w:rPr>
            </w:pPr>
            <w:r>
              <w:rPr>
                <w:lang w:val="ro-RO"/>
              </w:rPr>
              <w:t>Slaba dezvoltare a parteneriatului public-privat</w:t>
            </w:r>
          </w:p>
          <w:p w:rsidR="00F82646" w:rsidRDefault="00F82646" w:rsidP="00F82646">
            <w:pPr>
              <w:spacing w:after="120"/>
              <w:jc w:val="both"/>
              <w:rPr>
                <w:lang w:val="ro-RO"/>
              </w:rPr>
            </w:pPr>
            <w:r>
              <w:rPr>
                <w:lang w:val="ro-RO"/>
              </w:rPr>
              <w:t>Insuficientă implicare civică la nivelul comunității</w:t>
            </w:r>
          </w:p>
          <w:p w:rsidR="001D4135" w:rsidRDefault="00F82646" w:rsidP="00F82646">
            <w:pPr>
              <w:spacing w:after="120"/>
              <w:jc w:val="both"/>
              <w:rPr>
                <w:lang w:val="ro-RO"/>
              </w:rPr>
            </w:pPr>
            <w:r>
              <w:rPr>
                <w:lang w:val="ro-RO"/>
              </w:rPr>
              <w:t>Nu există o cale rapidă de acces la informații de interes cetățenesc</w:t>
            </w:r>
          </w:p>
        </w:tc>
        <w:tc>
          <w:tcPr>
            <w:tcW w:w="568" w:type="dxa"/>
            <w:shd w:val="clear" w:color="auto" w:fill="8DB3E2" w:themeFill="text2" w:themeFillTint="66"/>
            <w:textDirection w:val="btLr"/>
          </w:tcPr>
          <w:p w:rsidR="001D4135" w:rsidRPr="00EF3892" w:rsidRDefault="001D4135">
            <w:pPr>
              <w:ind w:left="113" w:right="113"/>
              <w:jc w:val="center"/>
              <w:rPr>
                <w:rFonts w:ascii="Times New Roman" w:hAnsi="Times New Roman"/>
                <w:b/>
                <w:lang w:val="ro-RO"/>
              </w:rPr>
            </w:pPr>
            <w:r w:rsidRPr="00EF3892">
              <w:rPr>
                <w:rFonts w:ascii="Times New Roman" w:hAnsi="Times New Roman"/>
                <w:b/>
                <w:lang w:val="ro-RO"/>
              </w:rPr>
              <w:t>Amenințări</w:t>
            </w:r>
          </w:p>
        </w:tc>
        <w:tc>
          <w:tcPr>
            <w:tcW w:w="4630" w:type="dxa"/>
          </w:tcPr>
          <w:p w:rsidR="001D4135" w:rsidRDefault="00901255" w:rsidP="00901255">
            <w:pPr>
              <w:jc w:val="both"/>
              <w:rPr>
                <w:lang w:val="ro-RO"/>
              </w:rPr>
            </w:pPr>
            <w:r>
              <w:rPr>
                <w:lang w:val="ro-RO"/>
              </w:rPr>
              <w:t>Lipsa unei coordonări a acțiunilor de atragere de investitori străini</w:t>
            </w:r>
          </w:p>
          <w:p w:rsidR="00901255" w:rsidRDefault="00901255" w:rsidP="00901255">
            <w:pPr>
              <w:spacing w:after="120"/>
              <w:jc w:val="both"/>
              <w:rPr>
                <w:lang w:val="ro-RO"/>
              </w:rPr>
            </w:pPr>
            <w:r>
              <w:rPr>
                <w:lang w:val="ro-RO"/>
              </w:rPr>
              <w:t>Lipsa unei culturi de implicare a cetățenilor în problemele comunitare</w:t>
            </w:r>
          </w:p>
          <w:p w:rsidR="00901255" w:rsidRDefault="00901255" w:rsidP="00901255">
            <w:pPr>
              <w:spacing w:after="120"/>
              <w:jc w:val="both"/>
              <w:rPr>
                <w:lang w:val="ro-RO"/>
              </w:rPr>
            </w:pPr>
            <w:r>
              <w:rPr>
                <w:lang w:val="ro-RO"/>
              </w:rPr>
              <w:t>Putere redusă a sectorului ONG de a asigura rețele de asistență pentru categoriile defavorizate</w:t>
            </w:r>
          </w:p>
          <w:p w:rsidR="00901255" w:rsidRDefault="00901255" w:rsidP="00901255">
            <w:pPr>
              <w:jc w:val="both"/>
              <w:rPr>
                <w:lang w:val="ro-RO"/>
              </w:rPr>
            </w:pPr>
          </w:p>
        </w:tc>
      </w:tr>
      <w:bookmarkEnd w:id="0"/>
    </w:tbl>
    <w:p w:rsidR="002E42AE" w:rsidRDefault="002E42AE" w:rsidP="002E42AE">
      <w:pPr>
        <w:jc w:val="center"/>
        <w:rPr>
          <w:lang w:val="ro-RO"/>
        </w:rPr>
      </w:pPr>
    </w:p>
    <w:p w:rsidR="00EF3892" w:rsidRDefault="00EF3892" w:rsidP="00987BEC">
      <w:pPr>
        <w:jc w:val="right"/>
        <w:rPr>
          <w:lang w:val="ro-RO"/>
        </w:rPr>
      </w:pPr>
    </w:p>
    <w:p w:rsidR="008461AE" w:rsidRDefault="00901255" w:rsidP="00D470A4">
      <w:pPr>
        <w:pStyle w:val="a3"/>
        <w:numPr>
          <w:ilvl w:val="0"/>
          <w:numId w:val="27"/>
        </w:numPr>
        <w:jc w:val="center"/>
        <w:rPr>
          <w:rFonts w:ascii="Arial" w:hAnsi="Arial" w:cs="Arial"/>
          <w:b/>
          <w:lang w:val="ro-RO"/>
        </w:rPr>
      </w:pPr>
      <w:r w:rsidRPr="00901255">
        <w:rPr>
          <w:rFonts w:ascii="Arial" w:hAnsi="Arial" w:cs="Arial"/>
          <w:b/>
          <w:lang w:val="ro-RO"/>
        </w:rPr>
        <w:lastRenderedPageBreak/>
        <w:t xml:space="preserve">STRATEGIA DE DEZVOLTARE </w:t>
      </w:r>
      <w:r>
        <w:rPr>
          <w:rFonts w:ascii="Arial" w:hAnsi="Arial" w:cs="Arial"/>
          <w:b/>
          <w:lang w:val="ro-RO"/>
        </w:rPr>
        <w:t xml:space="preserve">  </w:t>
      </w:r>
      <w:r w:rsidRPr="00901255">
        <w:rPr>
          <w:rFonts w:ascii="Arial" w:hAnsi="Arial" w:cs="Arial"/>
          <w:b/>
          <w:lang w:val="ro-RO"/>
        </w:rPr>
        <w:t>2016-2020</w:t>
      </w:r>
    </w:p>
    <w:p w:rsidR="00901255" w:rsidRDefault="00722E9F" w:rsidP="00901255">
      <w:pPr>
        <w:jc w:val="both"/>
        <w:rPr>
          <w:rFonts w:ascii="Arial" w:hAnsi="Arial" w:cs="Arial"/>
          <w:b/>
          <w:lang w:val="ro-RO"/>
        </w:rPr>
      </w:pPr>
      <w:r>
        <w:rPr>
          <w:rFonts w:ascii="Arial" w:hAnsi="Arial" w:cs="Arial"/>
          <w:b/>
          <w:lang w:val="ro-RO"/>
        </w:rPr>
        <w:t>V.1. Viziunea comunitară</w:t>
      </w:r>
    </w:p>
    <w:p w:rsidR="00722E9F" w:rsidRDefault="00722E9F" w:rsidP="00901255">
      <w:pPr>
        <w:jc w:val="both"/>
        <w:rPr>
          <w:rFonts w:ascii="Arial" w:hAnsi="Arial" w:cs="Arial"/>
          <w:sz w:val="24"/>
          <w:lang w:val="ro-RO"/>
        </w:rPr>
      </w:pPr>
      <w:r w:rsidRPr="00722E9F">
        <w:rPr>
          <w:rFonts w:ascii="Arial" w:hAnsi="Arial" w:cs="Arial"/>
          <w:b/>
          <w:i/>
          <w:sz w:val="24"/>
          <w:lang w:val="ro-RO"/>
        </w:rPr>
        <w:t>Viziunea cetățenilor din comuna Sîngereii Noi</w:t>
      </w:r>
      <w:r w:rsidRPr="00722E9F">
        <w:rPr>
          <w:rFonts w:ascii="Arial" w:hAnsi="Arial" w:cs="Arial"/>
          <w:sz w:val="24"/>
          <w:lang w:val="ro-RO"/>
        </w:rPr>
        <w:t xml:space="preserve"> </w:t>
      </w:r>
      <w:r>
        <w:rPr>
          <w:rFonts w:ascii="Arial" w:hAnsi="Arial" w:cs="Arial"/>
          <w:sz w:val="24"/>
          <w:lang w:val="ro-RO"/>
        </w:rPr>
        <w:t xml:space="preserve">este în spiritul dezvoltării comunei din punct de vedere economic și social, prin mai buna valorificare a resurselor locale, </w:t>
      </w:r>
      <w:r w:rsidR="00294E2F">
        <w:rPr>
          <w:rFonts w:ascii="Arial" w:hAnsi="Arial" w:cs="Arial"/>
          <w:sz w:val="24"/>
          <w:lang w:val="ro-RO"/>
        </w:rPr>
        <w:t>atragerea investițiilor și investitorilor, revigorarea tradițiilor, crearea/reabilitarea infrastructurilor de tip urban și punerea în valoare a poziționării geografice, în deplin respect față de mediul înconjurător.</w:t>
      </w:r>
    </w:p>
    <w:p w:rsidR="00294E2F" w:rsidRDefault="00294E2F" w:rsidP="00901255">
      <w:pPr>
        <w:jc w:val="both"/>
        <w:rPr>
          <w:rFonts w:ascii="Arial" w:hAnsi="Arial" w:cs="Arial"/>
          <w:sz w:val="24"/>
          <w:lang w:val="ro-RO"/>
        </w:rPr>
      </w:pPr>
      <w:r>
        <w:rPr>
          <w:rFonts w:ascii="Arial" w:hAnsi="Arial" w:cs="Arial"/>
          <w:sz w:val="24"/>
          <w:lang w:val="ro-RO"/>
        </w:rPr>
        <w:t xml:space="preserve">     Atît Strategia de dezvoltare social-economică, cît și mecanizmele instituționale implicate în procesul de implementare trebuie să țină cont atît de interesle comunității cît și a fiecărui cetățean în parte.</w:t>
      </w:r>
    </w:p>
    <w:p w:rsidR="00294E2F" w:rsidRDefault="00294E2F" w:rsidP="00901255">
      <w:pPr>
        <w:jc w:val="both"/>
        <w:rPr>
          <w:rFonts w:ascii="Arial" w:hAnsi="Arial" w:cs="Arial"/>
          <w:sz w:val="24"/>
          <w:lang w:val="ro-RO"/>
        </w:rPr>
      </w:pPr>
      <w:r>
        <w:rPr>
          <w:rFonts w:ascii="Arial" w:hAnsi="Arial" w:cs="Arial"/>
          <w:sz w:val="24"/>
          <w:lang w:val="ro-RO"/>
        </w:rPr>
        <w:t xml:space="preserve">     Misiunea APL pentru realizarea viziunii este dezvoltarea localității la un nivel atractiv în toate domeniile, crearea condițiilor pentru dezvoltarea mediului de afaceri și atragerea investițiilor, prestarea serviciilor de calitate pentru toți cetățenii indiferent de vîrstă, poziție socială, etnie, creșterea transparnței decizionale și implicarea cetățenilor în procesul decizional.</w:t>
      </w:r>
    </w:p>
    <w:p w:rsidR="00294E2F" w:rsidRPr="004C1225" w:rsidRDefault="00294E2F" w:rsidP="00901255">
      <w:pPr>
        <w:jc w:val="both"/>
        <w:rPr>
          <w:rFonts w:ascii="Arial" w:hAnsi="Arial" w:cs="Arial"/>
          <w:b/>
          <w:sz w:val="24"/>
          <w:lang w:val="ro-RO"/>
        </w:rPr>
      </w:pPr>
      <w:r>
        <w:rPr>
          <w:rFonts w:ascii="Arial" w:hAnsi="Arial" w:cs="Arial"/>
          <w:sz w:val="24"/>
          <w:lang w:val="ro-RO"/>
        </w:rPr>
        <w:t xml:space="preserve">     </w:t>
      </w:r>
      <w:r w:rsidRPr="004C1225">
        <w:rPr>
          <w:rFonts w:ascii="Arial" w:hAnsi="Arial" w:cs="Arial"/>
          <w:b/>
          <w:sz w:val="24"/>
          <w:lang w:val="ro-RO"/>
        </w:rPr>
        <w:t>Pentru realizarea viziunii și misiunii se vor realiza următoarele valori:</w:t>
      </w:r>
    </w:p>
    <w:p w:rsidR="00294E2F" w:rsidRDefault="00294E2F" w:rsidP="00294E2F">
      <w:pPr>
        <w:pStyle w:val="a3"/>
        <w:numPr>
          <w:ilvl w:val="0"/>
          <w:numId w:val="7"/>
        </w:numPr>
        <w:jc w:val="both"/>
        <w:rPr>
          <w:rFonts w:ascii="Arial" w:hAnsi="Arial" w:cs="Arial"/>
          <w:sz w:val="24"/>
          <w:lang w:val="ro-RO"/>
        </w:rPr>
      </w:pPr>
      <w:r>
        <w:rPr>
          <w:rFonts w:ascii="Arial" w:hAnsi="Arial" w:cs="Arial"/>
          <w:sz w:val="24"/>
          <w:lang w:val="ro-RO"/>
        </w:rPr>
        <w:t>Profesionalism</w:t>
      </w:r>
    </w:p>
    <w:p w:rsidR="00294E2F" w:rsidRDefault="00294E2F" w:rsidP="00294E2F">
      <w:pPr>
        <w:pStyle w:val="a3"/>
        <w:numPr>
          <w:ilvl w:val="0"/>
          <w:numId w:val="7"/>
        </w:numPr>
        <w:jc w:val="both"/>
        <w:rPr>
          <w:rFonts w:ascii="Arial" w:hAnsi="Arial" w:cs="Arial"/>
          <w:sz w:val="24"/>
          <w:lang w:val="ro-RO"/>
        </w:rPr>
      </w:pPr>
      <w:r>
        <w:rPr>
          <w:rFonts w:ascii="Arial" w:hAnsi="Arial" w:cs="Arial"/>
          <w:sz w:val="24"/>
          <w:lang w:val="ro-RO"/>
        </w:rPr>
        <w:t>Excelență</w:t>
      </w:r>
    </w:p>
    <w:p w:rsidR="00294E2F" w:rsidRDefault="00294E2F" w:rsidP="00294E2F">
      <w:pPr>
        <w:pStyle w:val="a3"/>
        <w:numPr>
          <w:ilvl w:val="0"/>
          <w:numId w:val="7"/>
        </w:numPr>
        <w:jc w:val="both"/>
        <w:rPr>
          <w:rFonts w:ascii="Arial" w:hAnsi="Arial" w:cs="Arial"/>
          <w:sz w:val="24"/>
          <w:lang w:val="ro-RO"/>
        </w:rPr>
      </w:pPr>
      <w:r>
        <w:rPr>
          <w:rFonts w:ascii="Arial" w:hAnsi="Arial" w:cs="Arial"/>
          <w:sz w:val="24"/>
          <w:lang w:val="ro-RO"/>
        </w:rPr>
        <w:t>Onestitate</w:t>
      </w:r>
    </w:p>
    <w:p w:rsidR="00294E2F" w:rsidRDefault="00294E2F" w:rsidP="00294E2F">
      <w:pPr>
        <w:pStyle w:val="a3"/>
        <w:numPr>
          <w:ilvl w:val="0"/>
          <w:numId w:val="7"/>
        </w:numPr>
        <w:jc w:val="both"/>
        <w:rPr>
          <w:rFonts w:ascii="Arial" w:hAnsi="Arial" w:cs="Arial"/>
          <w:sz w:val="24"/>
          <w:lang w:val="ro-RO"/>
        </w:rPr>
      </w:pPr>
      <w:r>
        <w:rPr>
          <w:rFonts w:ascii="Arial" w:hAnsi="Arial" w:cs="Arial"/>
          <w:sz w:val="24"/>
          <w:lang w:val="ro-RO"/>
        </w:rPr>
        <w:t>Transparență</w:t>
      </w:r>
    </w:p>
    <w:p w:rsidR="00294E2F" w:rsidRDefault="00294E2F" w:rsidP="00294E2F">
      <w:pPr>
        <w:pStyle w:val="a3"/>
        <w:numPr>
          <w:ilvl w:val="0"/>
          <w:numId w:val="7"/>
        </w:numPr>
        <w:jc w:val="both"/>
        <w:rPr>
          <w:rFonts w:ascii="Arial" w:hAnsi="Arial" w:cs="Arial"/>
          <w:sz w:val="24"/>
          <w:lang w:val="ro-RO"/>
        </w:rPr>
      </w:pPr>
      <w:r>
        <w:rPr>
          <w:rFonts w:ascii="Arial" w:hAnsi="Arial" w:cs="Arial"/>
          <w:sz w:val="24"/>
          <w:lang w:val="ro-RO"/>
        </w:rPr>
        <w:t>Responsabilitate</w:t>
      </w:r>
    </w:p>
    <w:p w:rsidR="00294E2F" w:rsidRDefault="00294E2F" w:rsidP="00294E2F">
      <w:pPr>
        <w:pStyle w:val="a3"/>
        <w:numPr>
          <w:ilvl w:val="0"/>
          <w:numId w:val="7"/>
        </w:numPr>
        <w:jc w:val="both"/>
        <w:rPr>
          <w:rFonts w:ascii="Arial" w:hAnsi="Arial" w:cs="Arial"/>
          <w:sz w:val="24"/>
          <w:lang w:val="ro-RO"/>
        </w:rPr>
      </w:pPr>
      <w:r>
        <w:rPr>
          <w:rFonts w:ascii="Arial" w:hAnsi="Arial" w:cs="Arial"/>
          <w:sz w:val="24"/>
          <w:lang w:val="ro-RO"/>
        </w:rPr>
        <w:t>Corectitudine</w:t>
      </w:r>
    </w:p>
    <w:p w:rsidR="00294E2F" w:rsidRDefault="00294E2F" w:rsidP="00294E2F">
      <w:pPr>
        <w:pStyle w:val="a3"/>
        <w:numPr>
          <w:ilvl w:val="0"/>
          <w:numId w:val="7"/>
        </w:numPr>
        <w:jc w:val="both"/>
        <w:rPr>
          <w:rFonts w:ascii="Arial" w:hAnsi="Arial" w:cs="Arial"/>
          <w:sz w:val="24"/>
          <w:lang w:val="ro-RO"/>
        </w:rPr>
      </w:pPr>
      <w:r>
        <w:rPr>
          <w:rFonts w:ascii="Arial" w:hAnsi="Arial" w:cs="Arial"/>
          <w:sz w:val="24"/>
          <w:lang w:val="ro-RO"/>
        </w:rPr>
        <w:t>Perseverență</w:t>
      </w:r>
    </w:p>
    <w:p w:rsidR="00294E2F" w:rsidRDefault="00294E2F" w:rsidP="00294E2F">
      <w:pPr>
        <w:pStyle w:val="a3"/>
        <w:numPr>
          <w:ilvl w:val="0"/>
          <w:numId w:val="7"/>
        </w:numPr>
        <w:jc w:val="both"/>
        <w:rPr>
          <w:rFonts w:ascii="Arial" w:hAnsi="Arial" w:cs="Arial"/>
          <w:sz w:val="24"/>
          <w:lang w:val="ro-RO"/>
        </w:rPr>
      </w:pPr>
      <w:r>
        <w:rPr>
          <w:rFonts w:ascii="Arial" w:hAnsi="Arial" w:cs="Arial"/>
          <w:sz w:val="24"/>
          <w:lang w:val="ro-RO"/>
        </w:rPr>
        <w:t>Implicare</w:t>
      </w:r>
    </w:p>
    <w:p w:rsidR="00294E2F" w:rsidRDefault="00294E2F" w:rsidP="00294E2F">
      <w:pPr>
        <w:pStyle w:val="a3"/>
        <w:numPr>
          <w:ilvl w:val="0"/>
          <w:numId w:val="7"/>
        </w:numPr>
        <w:jc w:val="both"/>
        <w:rPr>
          <w:rFonts w:ascii="Arial" w:hAnsi="Arial" w:cs="Arial"/>
          <w:sz w:val="24"/>
          <w:lang w:val="ro-RO"/>
        </w:rPr>
      </w:pPr>
      <w:r>
        <w:rPr>
          <w:rFonts w:ascii="Arial" w:hAnsi="Arial" w:cs="Arial"/>
          <w:sz w:val="24"/>
          <w:lang w:val="ro-RO"/>
        </w:rPr>
        <w:t>Idei de inovare</w:t>
      </w:r>
    </w:p>
    <w:p w:rsidR="00294E2F" w:rsidRDefault="00294E2F" w:rsidP="00294E2F">
      <w:pPr>
        <w:pStyle w:val="a3"/>
        <w:numPr>
          <w:ilvl w:val="0"/>
          <w:numId w:val="7"/>
        </w:numPr>
        <w:jc w:val="both"/>
        <w:rPr>
          <w:rFonts w:ascii="Arial" w:hAnsi="Arial" w:cs="Arial"/>
          <w:sz w:val="24"/>
          <w:lang w:val="ro-RO"/>
        </w:rPr>
      </w:pPr>
      <w:r>
        <w:rPr>
          <w:rFonts w:ascii="Arial" w:hAnsi="Arial" w:cs="Arial"/>
          <w:sz w:val="24"/>
          <w:lang w:val="ro-RO"/>
        </w:rPr>
        <w:t>Cooperare</w:t>
      </w:r>
    </w:p>
    <w:p w:rsidR="00294E2F" w:rsidRDefault="00294E2F" w:rsidP="00294E2F">
      <w:pPr>
        <w:pStyle w:val="a3"/>
        <w:numPr>
          <w:ilvl w:val="0"/>
          <w:numId w:val="7"/>
        </w:numPr>
        <w:jc w:val="both"/>
        <w:rPr>
          <w:rFonts w:ascii="Arial" w:hAnsi="Arial" w:cs="Arial"/>
          <w:sz w:val="24"/>
          <w:lang w:val="ro-RO"/>
        </w:rPr>
      </w:pPr>
      <w:r>
        <w:rPr>
          <w:rFonts w:ascii="Arial" w:hAnsi="Arial" w:cs="Arial"/>
          <w:sz w:val="24"/>
          <w:lang w:val="ro-RO"/>
        </w:rPr>
        <w:t>Concurență</w:t>
      </w:r>
    </w:p>
    <w:p w:rsidR="00294E2F" w:rsidRDefault="00294E2F" w:rsidP="00294E2F">
      <w:pPr>
        <w:pStyle w:val="a3"/>
        <w:numPr>
          <w:ilvl w:val="0"/>
          <w:numId w:val="7"/>
        </w:numPr>
        <w:jc w:val="both"/>
        <w:rPr>
          <w:rFonts w:ascii="Arial" w:hAnsi="Arial" w:cs="Arial"/>
          <w:sz w:val="24"/>
          <w:lang w:val="ro-RO"/>
        </w:rPr>
      </w:pPr>
      <w:r>
        <w:rPr>
          <w:rFonts w:ascii="Arial" w:hAnsi="Arial" w:cs="Arial"/>
          <w:sz w:val="24"/>
          <w:lang w:val="ro-RO"/>
        </w:rPr>
        <w:t>Stimulare</w:t>
      </w:r>
    </w:p>
    <w:p w:rsidR="00294E2F" w:rsidRDefault="00294E2F" w:rsidP="00294E2F">
      <w:pPr>
        <w:pStyle w:val="a3"/>
        <w:numPr>
          <w:ilvl w:val="0"/>
          <w:numId w:val="7"/>
        </w:numPr>
        <w:jc w:val="both"/>
        <w:rPr>
          <w:rFonts w:ascii="Arial" w:hAnsi="Arial" w:cs="Arial"/>
          <w:sz w:val="24"/>
          <w:lang w:val="ro-RO"/>
        </w:rPr>
      </w:pPr>
      <w:r>
        <w:rPr>
          <w:rFonts w:ascii="Arial" w:hAnsi="Arial" w:cs="Arial"/>
          <w:sz w:val="24"/>
          <w:lang w:val="ro-RO"/>
        </w:rPr>
        <w:t>Egalitate</w:t>
      </w:r>
    </w:p>
    <w:p w:rsidR="00294E2F" w:rsidRPr="004C1225" w:rsidRDefault="004C1225" w:rsidP="00294E2F">
      <w:pPr>
        <w:jc w:val="both"/>
        <w:rPr>
          <w:rFonts w:ascii="Arial" w:hAnsi="Arial" w:cs="Arial"/>
          <w:b/>
          <w:sz w:val="24"/>
          <w:lang w:val="ro-RO"/>
        </w:rPr>
      </w:pPr>
      <w:r w:rsidRPr="004C1225">
        <w:rPr>
          <w:rFonts w:ascii="Arial" w:hAnsi="Arial" w:cs="Arial"/>
          <w:b/>
          <w:sz w:val="24"/>
          <w:lang w:val="ro-RO"/>
        </w:rPr>
        <w:t>Principiile de dezvoltare strategică</w:t>
      </w:r>
    </w:p>
    <w:p w:rsidR="004C1225" w:rsidRPr="004C1225" w:rsidRDefault="004C1225" w:rsidP="00294E2F">
      <w:pPr>
        <w:jc w:val="both"/>
        <w:rPr>
          <w:rFonts w:ascii="Arial" w:hAnsi="Arial" w:cs="Arial"/>
          <w:i/>
          <w:sz w:val="24"/>
          <w:lang w:val="ro-RO"/>
        </w:rPr>
      </w:pPr>
      <w:r w:rsidRPr="004C1225">
        <w:rPr>
          <w:rFonts w:ascii="Arial" w:hAnsi="Arial" w:cs="Arial"/>
          <w:i/>
          <w:sz w:val="24"/>
          <w:lang w:val="ro-RO"/>
        </w:rPr>
        <w:t>Principalele principii ale strategiei de dezvoltare durabilă sunt:</w:t>
      </w:r>
    </w:p>
    <w:p w:rsidR="004C1225" w:rsidRDefault="004C1225" w:rsidP="004C1225">
      <w:pPr>
        <w:pStyle w:val="a3"/>
        <w:numPr>
          <w:ilvl w:val="0"/>
          <w:numId w:val="8"/>
        </w:numPr>
        <w:jc w:val="both"/>
        <w:rPr>
          <w:rFonts w:ascii="Arial" w:hAnsi="Arial" w:cs="Arial"/>
          <w:sz w:val="24"/>
          <w:lang w:val="ro-RO"/>
        </w:rPr>
      </w:pPr>
      <w:r w:rsidRPr="004C1225">
        <w:rPr>
          <w:rFonts w:ascii="Arial" w:hAnsi="Arial" w:cs="Arial"/>
          <w:b/>
          <w:i/>
          <w:sz w:val="24"/>
          <w:lang w:val="ro-RO"/>
        </w:rPr>
        <w:t>Durabilitate</w:t>
      </w:r>
      <w:r>
        <w:rPr>
          <w:rFonts w:ascii="Arial" w:hAnsi="Arial" w:cs="Arial"/>
          <w:sz w:val="24"/>
          <w:lang w:val="ro-RO"/>
        </w:rPr>
        <w:t xml:space="preserve"> -  condiții mai bune de trai pentru toți locuitorii comunei, dar în special pentru persoanele defavorizate, precum și un minim de condiții necesare pentru un trai decent, sănătatea și bunăstarea tuturor;</w:t>
      </w:r>
    </w:p>
    <w:p w:rsidR="004C1225" w:rsidRDefault="004C1225" w:rsidP="004C1225">
      <w:pPr>
        <w:pStyle w:val="a3"/>
        <w:numPr>
          <w:ilvl w:val="0"/>
          <w:numId w:val="8"/>
        </w:numPr>
        <w:jc w:val="both"/>
        <w:rPr>
          <w:rFonts w:ascii="Arial" w:hAnsi="Arial" w:cs="Arial"/>
          <w:sz w:val="24"/>
          <w:lang w:val="ro-RO"/>
        </w:rPr>
      </w:pPr>
      <w:r w:rsidRPr="004C1225">
        <w:rPr>
          <w:rFonts w:ascii="Arial" w:hAnsi="Arial" w:cs="Arial"/>
          <w:b/>
          <w:i/>
          <w:sz w:val="24"/>
          <w:lang w:val="ro-RO"/>
        </w:rPr>
        <w:t>Competitivitate</w:t>
      </w:r>
      <w:r>
        <w:rPr>
          <w:rFonts w:ascii="Arial" w:hAnsi="Arial" w:cs="Arial"/>
          <w:sz w:val="24"/>
          <w:lang w:val="ro-RO"/>
        </w:rPr>
        <w:t xml:space="preserve"> -  permite dezvoltarea economiei proprii în context regional, național și chiar internațional, promovarea unui sector privat productiv și competitiv;</w:t>
      </w:r>
    </w:p>
    <w:p w:rsidR="004C1225" w:rsidRDefault="004C1225" w:rsidP="004C1225">
      <w:pPr>
        <w:pStyle w:val="a3"/>
        <w:numPr>
          <w:ilvl w:val="0"/>
          <w:numId w:val="8"/>
        </w:numPr>
        <w:jc w:val="both"/>
        <w:rPr>
          <w:rFonts w:ascii="Arial" w:hAnsi="Arial" w:cs="Arial"/>
          <w:sz w:val="24"/>
          <w:lang w:val="ro-RO"/>
        </w:rPr>
      </w:pPr>
      <w:r>
        <w:rPr>
          <w:rFonts w:ascii="Arial" w:hAnsi="Arial" w:cs="Arial"/>
          <w:b/>
          <w:i/>
          <w:sz w:val="24"/>
          <w:lang w:val="ro-RO"/>
        </w:rPr>
        <w:t xml:space="preserve">Sprijin financiar </w:t>
      </w:r>
      <w:r w:rsidRPr="004C1225">
        <w:rPr>
          <w:rFonts w:ascii="Arial" w:hAnsi="Arial" w:cs="Arial"/>
          <w:sz w:val="24"/>
          <w:lang w:val="ro-RO"/>
        </w:rPr>
        <w:t>-</w:t>
      </w:r>
      <w:r>
        <w:rPr>
          <w:rFonts w:ascii="Arial" w:hAnsi="Arial" w:cs="Arial"/>
          <w:sz w:val="24"/>
          <w:lang w:val="ro-RO"/>
        </w:rPr>
        <w:t xml:space="preserve">  să poată facilita accesul la o varietate de surse financiare pentru a satisface nevoile de investiții și dezvoltare;</w:t>
      </w:r>
    </w:p>
    <w:p w:rsidR="004C1225" w:rsidRDefault="004C1225" w:rsidP="004C1225">
      <w:pPr>
        <w:pStyle w:val="a3"/>
        <w:numPr>
          <w:ilvl w:val="0"/>
          <w:numId w:val="8"/>
        </w:numPr>
        <w:jc w:val="both"/>
        <w:rPr>
          <w:rFonts w:ascii="Arial" w:hAnsi="Arial" w:cs="Arial"/>
          <w:sz w:val="24"/>
          <w:lang w:val="ro-RO"/>
        </w:rPr>
      </w:pPr>
      <w:r>
        <w:rPr>
          <w:rFonts w:ascii="Arial" w:hAnsi="Arial" w:cs="Arial"/>
          <w:b/>
          <w:i/>
          <w:sz w:val="24"/>
          <w:lang w:val="ro-RO"/>
        </w:rPr>
        <w:t xml:space="preserve">Buna administrare </w:t>
      </w:r>
      <w:r w:rsidRPr="004C1225">
        <w:rPr>
          <w:rFonts w:ascii="Arial" w:hAnsi="Arial" w:cs="Arial"/>
          <w:sz w:val="24"/>
          <w:lang w:val="ro-RO"/>
        </w:rPr>
        <w:t>-</w:t>
      </w:r>
      <w:r>
        <w:rPr>
          <w:rFonts w:ascii="Arial" w:hAnsi="Arial" w:cs="Arial"/>
          <w:sz w:val="24"/>
          <w:lang w:val="ro-RO"/>
        </w:rPr>
        <w:t xml:space="preserve">  reacția eficientă și efectivă la problemele comunității prin responsabilizarea autorităților locale și parteneriatul cu societatea civilă.</w:t>
      </w:r>
    </w:p>
    <w:p w:rsidR="004C1225" w:rsidRDefault="004C1225" w:rsidP="004C1225">
      <w:pPr>
        <w:jc w:val="both"/>
        <w:rPr>
          <w:rFonts w:ascii="Arial" w:hAnsi="Arial" w:cs="Arial"/>
          <w:sz w:val="24"/>
          <w:lang w:val="ro-RO"/>
        </w:rPr>
      </w:pPr>
    </w:p>
    <w:p w:rsidR="004C1225" w:rsidRDefault="004C1225" w:rsidP="004C1225">
      <w:pPr>
        <w:jc w:val="both"/>
        <w:rPr>
          <w:rFonts w:ascii="Arial" w:hAnsi="Arial" w:cs="Arial"/>
          <w:b/>
          <w:lang w:val="ro-RO"/>
        </w:rPr>
      </w:pPr>
      <w:r w:rsidRPr="004C1225">
        <w:rPr>
          <w:rFonts w:ascii="Arial" w:hAnsi="Arial" w:cs="Arial"/>
          <w:b/>
          <w:lang w:val="ro-RO"/>
        </w:rPr>
        <w:lastRenderedPageBreak/>
        <w:t>V.2. Obiective generale</w:t>
      </w:r>
    </w:p>
    <w:p w:rsidR="004C1225" w:rsidRDefault="004C1225" w:rsidP="004C1225">
      <w:pPr>
        <w:jc w:val="both"/>
        <w:rPr>
          <w:rFonts w:ascii="Arial" w:hAnsi="Arial" w:cs="Arial"/>
          <w:i/>
          <w:sz w:val="24"/>
          <w:lang w:val="ro-RO"/>
        </w:rPr>
      </w:pPr>
      <w:r w:rsidRPr="003E37CB">
        <w:rPr>
          <w:rFonts w:ascii="Arial" w:hAnsi="Arial" w:cs="Arial"/>
          <w:i/>
          <w:sz w:val="24"/>
          <w:lang w:val="ro-RO"/>
        </w:rPr>
        <w:t>Principalele obiective ale Strategiei de dezvoltare locală a comunei Sîngereii Noi sunt:</w:t>
      </w:r>
    </w:p>
    <w:p w:rsidR="003E37CB" w:rsidRDefault="000C0601" w:rsidP="003E37CB">
      <w:pPr>
        <w:pStyle w:val="a3"/>
        <w:numPr>
          <w:ilvl w:val="0"/>
          <w:numId w:val="9"/>
        </w:numPr>
        <w:jc w:val="both"/>
        <w:rPr>
          <w:rFonts w:ascii="Arial" w:hAnsi="Arial" w:cs="Arial"/>
          <w:sz w:val="24"/>
          <w:lang w:val="ro-RO"/>
        </w:rPr>
      </w:pPr>
      <w:r w:rsidRPr="000C0601">
        <w:rPr>
          <w:rFonts w:ascii="Arial" w:hAnsi="Arial" w:cs="Arial"/>
          <w:sz w:val="24"/>
          <w:lang w:val="ro-RO"/>
        </w:rPr>
        <w:t>Asigurarea accesului neîngrădit la infrastructură</w:t>
      </w:r>
      <w:r>
        <w:rPr>
          <w:rFonts w:ascii="Arial" w:hAnsi="Arial" w:cs="Arial"/>
          <w:sz w:val="24"/>
          <w:lang w:val="ro-RO"/>
        </w:rPr>
        <w:t xml:space="preserve"> (apă, distribuție gaze și canalizare) a tuturor locuitorilor și al consumatorilor economici din comună;</w:t>
      </w:r>
    </w:p>
    <w:p w:rsidR="000C0601" w:rsidRDefault="000C0601" w:rsidP="003E37CB">
      <w:pPr>
        <w:pStyle w:val="a3"/>
        <w:numPr>
          <w:ilvl w:val="0"/>
          <w:numId w:val="9"/>
        </w:numPr>
        <w:jc w:val="both"/>
        <w:rPr>
          <w:rFonts w:ascii="Arial" w:hAnsi="Arial" w:cs="Arial"/>
          <w:sz w:val="24"/>
          <w:lang w:val="ro-RO"/>
        </w:rPr>
      </w:pPr>
      <w:r>
        <w:rPr>
          <w:rFonts w:ascii="Arial" w:hAnsi="Arial" w:cs="Arial"/>
          <w:sz w:val="24"/>
          <w:lang w:val="ro-RO"/>
        </w:rPr>
        <w:t>Reabilitarea și modernizarea în conformitate cu necesitățile și standardele  europene a scolilor;</w:t>
      </w:r>
    </w:p>
    <w:p w:rsidR="000C0601" w:rsidRDefault="000C0601" w:rsidP="003E37CB">
      <w:pPr>
        <w:pStyle w:val="a3"/>
        <w:numPr>
          <w:ilvl w:val="0"/>
          <w:numId w:val="9"/>
        </w:numPr>
        <w:jc w:val="both"/>
        <w:rPr>
          <w:rFonts w:ascii="Arial" w:hAnsi="Arial" w:cs="Arial"/>
          <w:sz w:val="24"/>
          <w:lang w:val="ro-RO"/>
        </w:rPr>
      </w:pPr>
      <w:r>
        <w:rPr>
          <w:rFonts w:ascii="Arial" w:hAnsi="Arial" w:cs="Arial"/>
          <w:sz w:val="24"/>
          <w:lang w:val="ro-RO"/>
        </w:rPr>
        <w:t>Optimizarea și dezvoltarea infrastructurii de transport, telecomunicații și energie;</w:t>
      </w:r>
    </w:p>
    <w:p w:rsidR="000C0601" w:rsidRDefault="000C0601" w:rsidP="003E37CB">
      <w:pPr>
        <w:pStyle w:val="a3"/>
        <w:numPr>
          <w:ilvl w:val="0"/>
          <w:numId w:val="9"/>
        </w:numPr>
        <w:jc w:val="both"/>
        <w:rPr>
          <w:rFonts w:ascii="Arial" w:hAnsi="Arial" w:cs="Arial"/>
          <w:sz w:val="24"/>
          <w:lang w:val="ro-RO"/>
        </w:rPr>
      </w:pPr>
      <w:r>
        <w:rPr>
          <w:rFonts w:ascii="Arial" w:hAnsi="Arial" w:cs="Arial"/>
          <w:sz w:val="24"/>
          <w:lang w:val="ro-RO"/>
        </w:rPr>
        <w:t>Protejarea mediului prin conformarea progresivă cu standardele de mediu din Uniunea Europeană pe care Republica Moldova va trebui să le a</w:t>
      </w:r>
      <w:r w:rsidR="00F64284">
        <w:rPr>
          <w:rFonts w:ascii="Arial" w:hAnsi="Arial" w:cs="Arial"/>
          <w:sz w:val="24"/>
          <w:lang w:val="ro-RO"/>
        </w:rPr>
        <w:t>tingă în totalitate;</w:t>
      </w:r>
    </w:p>
    <w:p w:rsidR="00F64284" w:rsidRDefault="00F64284" w:rsidP="003E37CB">
      <w:pPr>
        <w:pStyle w:val="a3"/>
        <w:numPr>
          <w:ilvl w:val="0"/>
          <w:numId w:val="9"/>
        </w:numPr>
        <w:jc w:val="both"/>
        <w:rPr>
          <w:rFonts w:ascii="Arial" w:hAnsi="Arial" w:cs="Arial"/>
          <w:sz w:val="24"/>
          <w:lang w:val="ro-RO"/>
        </w:rPr>
      </w:pPr>
      <w:r>
        <w:rPr>
          <w:rFonts w:ascii="Arial" w:hAnsi="Arial" w:cs="Arial"/>
          <w:sz w:val="24"/>
          <w:lang w:val="ro-RO"/>
        </w:rPr>
        <w:t>Garantarea condițiilor pentru crearea unor activități rentabile în zootehnie și agricultură;</w:t>
      </w:r>
    </w:p>
    <w:p w:rsidR="00F64284" w:rsidRDefault="00F64284" w:rsidP="003E37CB">
      <w:pPr>
        <w:pStyle w:val="a3"/>
        <w:numPr>
          <w:ilvl w:val="0"/>
          <w:numId w:val="9"/>
        </w:numPr>
        <w:jc w:val="both"/>
        <w:rPr>
          <w:rFonts w:ascii="Arial" w:hAnsi="Arial" w:cs="Arial"/>
          <w:sz w:val="24"/>
          <w:lang w:val="ro-RO"/>
        </w:rPr>
      </w:pPr>
      <w:r>
        <w:rPr>
          <w:rFonts w:ascii="Arial" w:hAnsi="Arial" w:cs="Arial"/>
          <w:sz w:val="24"/>
          <w:lang w:val="ro-RO"/>
        </w:rPr>
        <w:t xml:space="preserve">Combaterea excluderii și </w:t>
      </w:r>
      <w:r w:rsidR="00FB424A">
        <w:rPr>
          <w:rFonts w:ascii="Arial" w:hAnsi="Arial" w:cs="Arial"/>
          <w:sz w:val="24"/>
          <w:lang w:val="ro-RO"/>
        </w:rPr>
        <w:t>dezechilibrelor sociale prin crearea de noi oportunități investiționale.</w:t>
      </w:r>
    </w:p>
    <w:p w:rsidR="009F06E1" w:rsidRDefault="009F06E1" w:rsidP="009F06E1">
      <w:pPr>
        <w:pStyle w:val="a3"/>
        <w:jc w:val="both"/>
        <w:rPr>
          <w:rFonts w:ascii="Arial" w:hAnsi="Arial" w:cs="Arial"/>
          <w:sz w:val="24"/>
          <w:lang w:val="ro-RO"/>
        </w:rPr>
      </w:pPr>
    </w:p>
    <w:p w:rsidR="009F06E1" w:rsidRPr="009F06E1" w:rsidRDefault="009F06E1" w:rsidP="009F06E1">
      <w:pPr>
        <w:jc w:val="both"/>
        <w:rPr>
          <w:rFonts w:ascii="Arial" w:hAnsi="Arial" w:cs="Arial"/>
          <w:b/>
          <w:lang w:val="ro-RO"/>
        </w:rPr>
      </w:pPr>
      <w:r w:rsidRPr="009F06E1">
        <w:rPr>
          <w:rFonts w:ascii="Arial" w:hAnsi="Arial" w:cs="Arial"/>
          <w:b/>
          <w:lang w:val="ro-RO"/>
        </w:rPr>
        <w:t>V.3. Consolidarea capacității instituționale a primăriei</w:t>
      </w:r>
    </w:p>
    <w:p w:rsidR="009F06E1" w:rsidRDefault="009F06E1" w:rsidP="009F06E1">
      <w:pPr>
        <w:jc w:val="both"/>
        <w:rPr>
          <w:rFonts w:ascii="Arial" w:hAnsi="Arial" w:cs="Arial"/>
          <w:sz w:val="24"/>
          <w:lang w:val="ro-RO"/>
        </w:rPr>
      </w:pPr>
      <w:r>
        <w:rPr>
          <w:rFonts w:ascii="Arial" w:hAnsi="Arial" w:cs="Arial"/>
          <w:sz w:val="24"/>
          <w:lang w:val="ro-RO"/>
        </w:rPr>
        <w:t xml:space="preserve">     Condițiile care stau la baza unei dezvoltări social-economice rapide sunt susținerea și participarea activă, respectarea legilor și onoarea obligațiilor primăriei, precum și implicarea cetățenilor la luarea deciziilor în ceea ce privește rezolvarea propriilor probleme.</w:t>
      </w:r>
    </w:p>
    <w:p w:rsidR="009F06E1" w:rsidRDefault="009F06E1" w:rsidP="009F06E1">
      <w:pPr>
        <w:jc w:val="both"/>
        <w:rPr>
          <w:rFonts w:ascii="Arial" w:hAnsi="Arial" w:cs="Arial"/>
          <w:sz w:val="24"/>
          <w:lang w:val="ro-RO"/>
        </w:rPr>
      </w:pPr>
      <w:r>
        <w:rPr>
          <w:rFonts w:ascii="Arial" w:hAnsi="Arial" w:cs="Arial"/>
          <w:sz w:val="24"/>
          <w:lang w:val="ro-RO"/>
        </w:rPr>
        <w:t xml:space="preserve">     Primaria, fiind o interfață între cetățeni și instituțiile statului, trebuie să elaboreze și să dezvolte un sistem de administrare bazat pe promovarea autonomiei locale reale și consolidarea cadrului instituțional.</w:t>
      </w:r>
    </w:p>
    <w:p w:rsidR="009F06E1" w:rsidRDefault="009F06E1" w:rsidP="009F06E1">
      <w:pPr>
        <w:jc w:val="both"/>
        <w:rPr>
          <w:rFonts w:ascii="Arial" w:hAnsi="Arial" w:cs="Arial"/>
          <w:b/>
          <w:i/>
          <w:sz w:val="24"/>
          <w:lang w:val="ro-RO"/>
        </w:rPr>
      </w:pPr>
      <w:r w:rsidRPr="009F06E1">
        <w:rPr>
          <w:rFonts w:ascii="Arial" w:hAnsi="Arial" w:cs="Arial"/>
          <w:b/>
          <w:i/>
          <w:sz w:val="24"/>
          <w:lang w:val="ro-RO"/>
        </w:rPr>
        <w:t>Activitatea publică va fi orientată spre:</w:t>
      </w:r>
    </w:p>
    <w:p w:rsidR="009F06E1" w:rsidRDefault="009F06E1" w:rsidP="009F06E1">
      <w:pPr>
        <w:pStyle w:val="a3"/>
        <w:numPr>
          <w:ilvl w:val="0"/>
          <w:numId w:val="10"/>
        </w:numPr>
        <w:jc w:val="both"/>
        <w:rPr>
          <w:rFonts w:ascii="Arial" w:hAnsi="Arial" w:cs="Arial"/>
          <w:sz w:val="24"/>
          <w:lang w:val="ro-RO"/>
        </w:rPr>
      </w:pPr>
      <w:r w:rsidRPr="009F06E1">
        <w:rPr>
          <w:rFonts w:ascii="Arial" w:hAnsi="Arial" w:cs="Arial"/>
          <w:sz w:val="24"/>
          <w:lang w:val="ro-RO"/>
        </w:rPr>
        <w:t>Sprijinirea dezvoltării comunității în scopul rezolvării problemelor comunei</w:t>
      </w:r>
      <w:r>
        <w:rPr>
          <w:rFonts w:ascii="Arial" w:hAnsi="Arial" w:cs="Arial"/>
          <w:sz w:val="24"/>
          <w:lang w:val="ro-RO"/>
        </w:rPr>
        <w:t>;</w:t>
      </w:r>
    </w:p>
    <w:p w:rsidR="009F06E1" w:rsidRDefault="00B32044" w:rsidP="009F06E1">
      <w:pPr>
        <w:pStyle w:val="a3"/>
        <w:numPr>
          <w:ilvl w:val="0"/>
          <w:numId w:val="10"/>
        </w:numPr>
        <w:jc w:val="both"/>
        <w:rPr>
          <w:rFonts w:ascii="Arial" w:hAnsi="Arial" w:cs="Arial"/>
          <w:sz w:val="24"/>
          <w:lang w:val="ro-RO"/>
        </w:rPr>
      </w:pPr>
      <w:r>
        <w:rPr>
          <w:rFonts w:ascii="Arial" w:hAnsi="Arial" w:cs="Arial"/>
          <w:sz w:val="24"/>
          <w:lang w:val="ro-RO"/>
        </w:rPr>
        <w:t>Susținerea dezvoltării infrastructurii prioritare pentru comunitate (aprovizionarea cu apă, gaze naturale, energie electrică);</w:t>
      </w:r>
    </w:p>
    <w:p w:rsidR="00B32044" w:rsidRDefault="00B32044" w:rsidP="009F06E1">
      <w:pPr>
        <w:pStyle w:val="a3"/>
        <w:numPr>
          <w:ilvl w:val="0"/>
          <w:numId w:val="10"/>
        </w:numPr>
        <w:jc w:val="both"/>
        <w:rPr>
          <w:rFonts w:ascii="Arial" w:hAnsi="Arial" w:cs="Arial"/>
          <w:sz w:val="24"/>
          <w:lang w:val="ro-RO"/>
        </w:rPr>
      </w:pPr>
      <w:r>
        <w:rPr>
          <w:rFonts w:ascii="Arial" w:hAnsi="Arial" w:cs="Arial"/>
          <w:sz w:val="24"/>
          <w:lang w:val="ro-RO"/>
        </w:rPr>
        <w:t>Sporirea responsabilității persoanelor cu funcții de răspundere pentru depășirea limitelor stabilite de cheltuieli și utilizarea neeconomică a alocațiilor bugetare;</w:t>
      </w:r>
    </w:p>
    <w:p w:rsidR="00B32044" w:rsidRDefault="00B32044" w:rsidP="009F06E1">
      <w:pPr>
        <w:pStyle w:val="a3"/>
        <w:numPr>
          <w:ilvl w:val="0"/>
          <w:numId w:val="10"/>
        </w:numPr>
        <w:jc w:val="both"/>
        <w:rPr>
          <w:rFonts w:ascii="Arial" w:hAnsi="Arial" w:cs="Arial"/>
          <w:sz w:val="24"/>
          <w:lang w:val="ro-RO"/>
        </w:rPr>
      </w:pPr>
      <w:r>
        <w:rPr>
          <w:rFonts w:ascii="Arial" w:hAnsi="Arial" w:cs="Arial"/>
          <w:sz w:val="24"/>
          <w:lang w:val="ro-RO"/>
        </w:rPr>
        <w:t>Controlarea strictă a bugetului local și distribuirea lui în mod eficient;</w:t>
      </w:r>
    </w:p>
    <w:p w:rsidR="00B32044" w:rsidRDefault="00B32044" w:rsidP="009F06E1">
      <w:pPr>
        <w:pStyle w:val="a3"/>
        <w:numPr>
          <w:ilvl w:val="0"/>
          <w:numId w:val="10"/>
        </w:numPr>
        <w:jc w:val="both"/>
        <w:rPr>
          <w:rFonts w:ascii="Arial" w:hAnsi="Arial" w:cs="Arial"/>
          <w:sz w:val="24"/>
          <w:lang w:val="ro-RO"/>
        </w:rPr>
      </w:pPr>
      <w:r>
        <w:rPr>
          <w:rFonts w:ascii="Arial" w:hAnsi="Arial" w:cs="Arial"/>
          <w:sz w:val="24"/>
          <w:lang w:val="ro-RO"/>
        </w:rPr>
        <w:t>Ajustarea în continuare a cheltuielilor bugetare la posibilitățile reale de acumulare a veniturilor la buget.</w:t>
      </w:r>
    </w:p>
    <w:p w:rsidR="00B32044" w:rsidRPr="007D66CF" w:rsidRDefault="007D66CF" w:rsidP="00B32044">
      <w:pPr>
        <w:jc w:val="both"/>
        <w:rPr>
          <w:rFonts w:ascii="Arial" w:hAnsi="Arial" w:cs="Arial"/>
          <w:b/>
          <w:i/>
          <w:sz w:val="24"/>
          <w:lang w:val="ro-RO"/>
        </w:rPr>
      </w:pPr>
      <w:r w:rsidRPr="007D66CF">
        <w:rPr>
          <w:rFonts w:ascii="Arial" w:hAnsi="Arial" w:cs="Arial"/>
          <w:b/>
          <w:i/>
          <w:sz w:val="24"/>
          <w:lang w:val="ro-RO"/>
        </w:rPr>
        <w:t>Eficientizarea gestionării mijloacelor publice, prin:</w:t>
      </w:r>
    </w:p>
    <w:p w:rsidR="007D66CF" w:rsidRDefault="007D66CF" w:rsidP="007D66CF">
      <w:pPr>
        <w:pStyle w:val="a3"/>
        <w:numPr>
          <w:ilvl w:val="0"/>
          <w:numId w:val="11"/>
        </w:numPr>
        <w:jc w:val="both"/>
        <w:rPr>
          <w:rFonts w:ascii="Arial" w:hAnsi="Arial" w:cs="Arial"/>
          <w:sz w:val="24"/>
          <w:lang w:val="ro-RO"/>
        </w:rPr>
      </w:pPr>
      <w:r>
        <w:rPr>
          <w:rFonts w:ascii="Arial" w:hAnsi="Arial" w:cs="Arial"/>
          <w:sz w:val="24"/>
          <w:lang w:val="ro-RO"/>
        </w:rPr>
        <w:t>Organizarea de licitații pentru achiziționarea de mărfuri, lucrări și servicii pentru necesitățile instituțiilor bugetare din banii publici;</w:t>
      </w:r>
    </w:p>
    <w:p w:rsidR="007D66CF" w:rsidRDefault="007D66CF" w:rsidP="007D66CF">
      <w:pPr>
        <w:pStyle w:val="a3"/>
        <w:numPr>
          <w:ilvl w:val="0"/>
          <w:numId w:val="11"/>
        </w:numPr>
        <w:jc w:val="both"/>
        <w:rPr>
          <w:rFonts w:ascii="Arial" w:hAnsi="Arial" w:cs="Arial"/>
          <w:sz w:val="24"/>
          <w:lang w:val="ro-RO"/>
        </w:rPr>
      </w:pPr>
      <w:r>
        <w:rPr>
          <w:rFonts w:ascii="Arial" w:hAnsi="Arial" w:cs="Arial"/>
          <w:sz w:val="24"/>
          <w:lang w:val="ro-RO"/>
        </w:rPr>
        <w:t>Stoparea creșterii volumului de cheltuieli, inclusiv prin reducerea numărului de personal angajat în instituțiile bugetare, acolo unde este cazul;</w:t>
      </w:r>
    </w:p>
    <w:p w:rsidR="007D66CF" w:rsidRDefault="007D66CF" w:rsidP="007D66CF">
      <w:pPr>
        <w:pStyle w:val="a3"/>
        <w:numPr>
          <w:ilvl w:val="0"/>
          <w:numId w:val="11"/>
        </w:numPr>
        <w:jc w:val="both"/>
        <w:rPr>
          <w:rFonts w:ascii="Arial" w:hAnsi="Arial" w:cs="Arial"/>
          <w:sz w:val="24"/>
          <w:lang w:val="ro-RO"/>
        </w:rPr>
      </w:pPr>
      <w:r>
        <w:rPr>
          <w:rFonts w:ascii="Arial" w:hAnsi="Arial" w:cs="Arial"/>
          <w:sz w:val="24"/>
          <w:lang w:val="ro-RO"/>
        </w:rPr>
        <w:t>Reevaluarea întregului sistem de servicii publice și transmiterea unor activități către sfera privată.</w:t>
      </w:r>
    </w:p>
    <w:p w:rsidR="007D66CF" w:rsidRDefault="007D66CF" w:rsidP="007D66CF">
      <w:pPr>
        <w:jc w:val="both"/>
        <w:rPr>
          <w:rFonts w:ascii="Arial" w:hAnsi="Arial" w:cs="Arial"/>
          <w:b/>
          <w:i/>
          <w:sz w:val="24"/>
          <w:lang w:val="ro-RO"/>
        </w:rPr>
      </w:pPr>
      <w:r w:rsidRPr="007D66CF">
        <w:rPr>
          <w:rFonts w:ascii="Arial" w:hAnsi="Arial" w:cs="Arial"/>
          <w:b/>
          <w:i/>
          <w:sz w:val="24"/>
          <w:lang w:val="ro-RO"/>
        </w:rPr>
        <w:t>Consolidarea finanțelor publice:</w:t>
      </w:r>
    </w:p>
    <w:p w:rsidR="007D66CF" w:rsidRPr="007D66CF" w:rsidRDefault="007D66CF" w:rsidP="007D66CF">
      <w:pPr>
        <w:pStyle w:val="a3"/>
        <w:numPr>
          <w:ilvl w:val="0"/>
          <w:numId w:val="12"/>
        </w:numPr>
        <w:jc w:val="both"/>
        <w:rPr>
          <w:rFonts w:ascii="Arial" w:hAnsi="Arial" w:cs="Arial"/>
          <w:sz w:val="24"/>
          <w:lang w:val="ro-RO"/>
        </w:rPr>
      </w:pPr>
      <w:r w:rsidRPr="007D66CF">
        <w:rPr>
          <w:rFonts w:ascii="Arial" w:hAnsi="Arial" w:cs="Arial"/>
          <w:sz w:val="24"/>
          <w:lang w:val="ro-RO"/>
        </w:rPr>
        <w:t>Asigurarea cu surse financiare a măsurilor pentru satisfacerea necesităților social-economice și culturale ale populației;</w:t>
      </w:r>
    </w:p>
    <w:p w:rsidR="007D66CF" w:rsidRPr="007D66CF" w:rsidRDefault="007D66CF" w:rsidP="007D66CF">
      <w:pPr>
        <w:pStyle w:val="a3"/>
        <w:numPr>
          <w:ilvl w:val="0"/>
          <w:numId w:val="12"/>
        </w:numPr>
        <w:jc w:val="both"/>
        <w:rPr>
          <w:rFonts w:ascii="Arial" w:hAnsi="Arial" w:cs="Arial"/>
          <w:sz w:val="24"/>
          <w:lang w:val="ro-RO"/>
        </w:rPr>
      </w:pPr>
      <w:r w:rsidRPr="007D66CF">
        <w:rPr>
          <w:rFonts w:ascii="Arial" w:hAnsi="Arial" w:cs="Arial"/>
          <w:sz w:val="24"/>
          <w:lang w:val="ro-RO"/>
        </w:rPr>
        <w:lastRenderedPageBreak/>
        <w:t>Întreprinderea unor măsuri concrete pentru acumularea veniturilor proprii și menținerea echilibrului bugetar</w:t>
      </w:r>
      <w:r w:rsidR="009927A3">
        <w:rPr>
          <w:rFonts w:ascii="Arial" w:hAnsi="Arial" w:cs="Arial"/>
          <w:sz w:val="24"/>
          <w:lang w:val="ro-RO"/>
        </w:rPr>
        <w:t>;</w:t>
      </w:r>
    </w:p>
    <w:p w:rsidR="007D66CF" w:rsidRPr="007D66CF" w:rsidRDefault="007D66CF" w:rsidP="007D66CF">
      <w:pPr>
        <w:pStyle w:val="a3"/>
        <w:numPr>
          <w:ilvl w:val="0"/>
          <w:numId w:val="12"/>
        </w:numPr>
        <w:jc w:val="both"/>
        <w:rPr>
          <w:rFonts w:ascii="Arial" w:hAnsi="Arial" w:cs="Arial"/>
          <w:sz w:val="24"/>
          <w:lang w:val="ro-RO"/>
        </w:rPr>
      </w:pPr>
      <w:r w:rsidRPr="007D66CF">
        <w:rPr>
          <w:rFonts w:ascii="Arial" w:hAnsi="Arial" w:cs="Arial"/>
          <w:sz w:val="24"/>
          <w:lang w:val="ro-RO"/>
        </w:rPr>
        <w:t>Constituirea de fonduri extrabugetare pentru susținerea unor programe de interes local;</w:t>
      </w:r>
    </w:p>
    <w:p w:rsidR="009927A3" w:rsidRPr="00A0618E" w:rsidRDefault="007D66CF" w:rsidP="009927A3">
      <w:pPr>
        <w:pStyle w:val="a3"/>
        <w:numPr>
          <w:ilvl w:val="0"/>
          <w:numId w:val="12"/>
        </w:numPr>
        <w:jc w:val="both"/>
        <w:rPr>
          <w:rFonts w:ascii="Arial" w:hAnsi="Arial" w:cs="Arial"/>
          <w:sz w:val="24"/>
          <w:lang w:val="ro-RO"/>
        </w:rPr>
      </w:pPr>
      <w:r w:rsidRPr="007D66CF">
        <w:rPr>
          <w:rFonts w:ascii="Arial" w:hAnsi="Arial" w:cs="Arial"/>
          <w:sz w:val="24"/>
          <w:lang w:val="ro-RO"/>
        </w:rPr>
        <w:t>Susținerea dezvoltării antreprenoriatului ca motor de creștere a economiei de piață.</w:t>
      </w:r>
    </w:p>
    <w:p w:rsidR="009927A3" w:rsidRPr="009927A3" w:rsidRDefault="009927A3" w:rsidP="009927A3">
      <w:pPr>
        <w:jc w:val="both"/>
        <w:rPr>
          <w:rFonts w:ascii="Arial" w:hAnsi="Arial" w:cs="Arial"/>
          <w:b/>
          <w:i/>
          <w:sz w:val="24"/>
          <w:lang w:val="ro-RO"/>
        </w:rPr>
      </w:pPr>
      <w:r w:rsidRPr="009927A3">
        <w:rPr>
          <w:rFonts w:ascii="Arial" w:hAnsi="Arial" w:cs="Arial"/>
          <w:b/>
          <w:i/>
          <w:sz w:val="24"/>
          <w:lang w:val="ro-RO"/>
        </w:rPr>
        <w:t>Stabilirea și promovarea parteneriatului:</w:t>
      </w:r>
    </w:p>
    <w:p w:rsidR="009927A3" w:rsidRDefault="009927A3" w:rsidP="009927A3">
      <w:pPr>
        <w:pStyle w:val="a3"/>
        <w:numPr>
          <w:ilvl w:val="0"/>
          <w:numId w:val="13"/>
        </w:numPr>
        <w:jc w:val="both"/>
        <w:rPr>
          <w:rFonts w:ascii="Arial" w:hAnsi="Arial" w:cs="Arial"/>
          <w:sz w:val="24"/>
          <w:lang w:val="ro-RO"/>
        </w:rPr>
      </w:pPr>
      <w:r>
        <w:rPr>
          <w:rFonts w:ascii="Arial" w:hAnsi="Arial" w:cs="Arial"/>
          <w:sz w:val="24"/>
          <w:lang w:val="ro-RO"/>
        </w:rPr>
        <w:t>Sprijinirea  organizațiilor   nonguvernamentale;</w:t>
      </w:r>
    </w:p>
    <w:p w:rsidR="009927A3" w:rsidRPr="00A0618E" w:rsidRDefault="009927A3" w:rsidP="009927A3">
      <w:pPr>
        <w:pStyle w:val="a3"/>
        <w:numPr>
          <w:ilvl w:val="0"/>
          <w:numId w:val="13"/>
        </w:numPr>
        <w:jc w:val="both"/>
        <w:rPr>
          <w:rFonts w:ascii="Arial" w:hAnsi="Arial" w:cs="Arial"/>
          <w:sz w:val="24"/>
          <w:lang w:val="ro-RO"/>
        </w:rPr>
      </w:pPr>
      <w:r>
        <w:rPr>
          <w:rFonts w:ascii="Arial" w:hAnsi="Arial" w:cs="Arial"/>
          <w:sz w:val="24"/>
          <w:lang w:val="ro-RO"/>
        </w:rPr>
        <w:t>Participarea la proiecte investiționale comune cu sectorul economic în domeniile social, cultural și de mediu.</w:t>
      </w:r>
    </w:p>
    <w:p w:rsidR="009927A3" w:rsidRDefault="009927A3" w:rsidP="009927A3">
      <w:pPr>
        <w:jc w:val="both"/>
        <w:rPr>
          <w:rFonts w:ascii="Arial" w:hAnsi="Arial" w:cs="Arial"/>
          <w:b/>
          <w:i/>
          <w:sz w:val="24"/>
          <w:lang w:val="ro-RO"/>
        </w:rPr>
      </w:pPr>
      <w:r w:rsidRPr="009927A3">
        <w:rPr>
          <w:rFonts w:ascii="Arial" w:hAnsi="Arial" w:cs="Arial"/>
          <w:b/>
          <w:i/>
          <w:sz w:val="24"/>
          <w:lang w:val="ro-RO"/>
        </w:rPr>
        <w:t>Consolidarea managementului administrației publice locale constă în:</w:t>
      </w:r>
    </w:p>
    <w:p w:rsidR="009927A3" w:rsidRPr="009927A3" w:rsidRDefault="009927A3" w:rsidP="009927A3">
      <w:pPr>
        <w:pStyle w:val="a3"/>
        <w:numPr>
          <w:ilvl w:val="0"/>
          <w:numId w:val="16"/>
        </w:numPr>
        <w:jc w:val="both"/>
        <w:rPr>
          <w:rFonts w:ascii="Arial" w:hAnsi="Arial" w:cs="Arial"/>
          <w:b/>
          <w:sz w:val="24"/>
          <w:lang w:val="ro-RO"/>
        </w:rPr>
      </w:pPr>
      <w:r w:rsidRPr="009927A3">
        <w:rPr>
          <w:rFonts w:ascii="Arial" w:hAnsi="Arial" w:cs="Arial"/>
          <w:b/>
          <w:sz w:val="24"/>
          <w:lang w:val="ro-RO"/>
        </w:rPr>
        <w:t>Dezvoltarea managementului resurselor umane</w:t>
      </w:r>
    </w:p>
    <w:p w:rsidR="009927A3" w:rsidRDefault="008F5F76" w:rsidP="009927A3">
      <w:pPr>
        <w:pStyle w:val="a3"/>
        <w:numPr>
          <w:ilvl w:val="0"/>
          <w:numId w:val="17"/>
        </w:numPr>
        <w:jc w:val="both"/>
        <w:rPr>
          <w:rFonts w:ascii="Arial" w:hAnsi="Arial" w:cs="Arial"/>
          <w:sz w:val="24"/>
          <w:lang w:val="ro-RO"/>
        </w:rPr>
      </w:pPr>
      <w:r>
        <w:rPr>
          <w:rFonts w:ascii="Arial" w:hAnsi="Arial" w:cs="Arial"/>
          <w:sz w:val="24"/>
          <w:lang w:val="ro-RO"/>
        </w:rPr>
        <w:t>Preocuparea primăriei comunei Sîngereii Noi pentru pregătirea continuă a funcționarilor publici pe domeniile prioritare dezvoltării comunei.</w:t>
      </w:r>
    </w:p>
    <w:p w:rsidR="008F5F76" w:rsidRDefault="009927A3" w:rsidP="009927A3">
      <w:pPr>
        <w:pStyle w:val="a3"/>
        <w:numPr>
          <w:ilvl w:val="0"/>
          <w:numId w:val="16"/>
        </w:numPr>
        <w:jc w:val="both"/>
        <w:rPr>
          <w:rFonts w:ascii="Arial" w:hAnsi="Arial" w:cs="Arial"/>
          <w:b/>
          <w:sz w:val="24"/>
          <w:lang w:val="ro-RO"/>
        </w:rPr>
      </w:pPr>
      <w:r w:rsidRPr="008F5F76">
        <w:rPr>
          <w:rFonts w:ascii="Arial" w:hAnsi="Arial" w:cs="Arial"/>
          <w:b/>
          <w:sz w:val="24"/>
          <w:lang w:val="ro-RO"/>
        </w:rPr>
        <w:t>D</w:t>
      </w:r>
      <w:r w:rsidR="008F5F76">
        <w:rPr>
          <w:rFonts w:ascii="Arial" w:hAnsi="Arial" w:cs="Arial"/>
          <w:b/>
          <w:sz w:val="24"/>
          <w:lang w:val="ro-RO"/>
        </w:rPr>
        <w:t>ezvoltarea nuvelului de pregătire profesională</w:t>
      </w:r>
    </w:p>
    <w:p w:rsidR="009927A3" w:rsidRPr="008F5F76" w:rsidRDefault="008F5F76" w:rsidP="008F5F76">
      <w:pPr>
        <w:pStyle w:val="a3"/>
        <w:numPr>
          <w:ilvl w:val="0"/>
          <w:numId w:val="17"/>
        </w:numPr>
        <w:jc w:val="both"/>
        <w:rPr>
          <w:rFonts w:ascii="Arial" w:hAnsi="Arial" w:cs="Arial"/>
          <w:sz w:val="24"/>
          <w:lang w:val="ro-RO"/>
        </w:rPr>
      </w:pPr>
      <w:r w:rsidRPr="008F5F76">
        <w:rPr>
          <w:rFonts w:ascii="Arial" w:hAnsi="Arial" w:cs="Arial"/>
          <w:sz w:val="24"/>
          <w:lang w:val="ro-RO"/>
        </w:rPr>
        <w:t>Stabilirea necesităților și oportunităților de instruire;</w:t>
      </w:r>
    </w:p>
    <w:p w:rsidR="008F5F76" w:rsidRPr="008F5F76" w:rsidRDefault="008F5F76" w:rsidP="008F5F76">
      <w:pPr>
        <w:pStyle w:val="a3"/>
        <w:numPr>
          <w:ilvl w:val="0"/>
          <w:numId w:val="17"/>
        </w:numPr>
        <w:jc w:val="both"/>
        <w:rPr>
          <w:rFonts w:ascii="Arial" w:hAnsi="Arial" w:cs="Arial"/>
          <w:sz w:val="24"/>
          <w:lang w:val="ro-RO"/>
        </w:rPr>
      </w:pPr>
      <w:r w:rsidRPr="008F5F76">
        <w:rPr>
          <w:rFonts w:ascii="Arial" w:hAnsi="Arial" w:cs="Arial"/>
          <w:sz w:val="24"/>
          <w:lang w:val="ro-RO"/>
        </w:rPr>
        <w:t>Corelarea necesităților cu potențialul uman existent;</w:t>
      </w:r>
    </w:p>
    <w:p w:rsidR="008F5F76" w:rsidRPr="008F5F76" w:rsidRDefault="008F5F76" w:rsidP="008F5F76">
      <w:pPr>
        <w:pStyle w:val="a3"/>
        <w:numPr>
          <w:ilvl w:val="0"/>
          <w:numId w:val="17"/>
        </w:numPr>
        <w:jc w:val="both"/>
        <w:rPr>
          <w:rFonts w:ascii="Arial" w:hAnsi="Arial" w:cs="Arial"/>
          <w:sz w:val="24"/>
          <w:lang w:val="ro-RO"/>
        </w:rPr>
      </w:pPr>
      <w:r w:rsidRPr="008F5F76">
        <w:rPr>
          <w:rFonts w:ascii="Arial" w:hAnsi="Arial" w:cs="Arial"/>
          <w:sz w:val="24"/>
          <w:lang w:val="ro-RO"/>
        </w:rPr>
        <w:t>Stabilirea unui sistem de training adecvat.</w:t>
      </w:r>
    </w:p>
    <w:p w:rsidR="009927A3" w:rsidRDefault="009927A3" w:rsidP="009927A3">
      <w:pPr>
        <w:pStyle w:val="a3"/>
        <w:numPr>
          <w:ilvl w:val="0"/>
          <w:numId w:val="16"/>
        </w:numPr>
        <w:jc w:val="both"/>
        <w:rPr>
          <w:rFonts w:ascii="Arial" w:hAnsi="Arial" w:cs="Arial"/>
          <w:b/>
          <w:sz w:val="24"/>
          <w:lang w:val="ro-RO"/>
        </w:rPr>
      </w:pPr>
      <w:r w:rsidRPr="008F5F76">
        <w:rPr>
          <w:rFonts w:ascii="Arial" w:hAnsi="Arial" w:cs="Arial"/>
          <w:b/>
          <w:sz w:val="24"/>
          <w:lang w:val="ro-RO"/>
        </w:rPr>
        <w:t>F</w:t>
      </w:r>
      <w:r w:rsidR="008F5F76">
        <w:rPr>
          <w:rFonts w:ascii="Arial" w:hAnsi="Arial" w:cs="Arial"/>
          <w:b/>
          <w:sz w:val="24"/>
          <w:lang w:val="ro-RO"/>
        </w:rPr>
        <w:t>olosirea eficientă a resurselor umane</w:t>
      </w:r>
      <w:r w:rsidRPr="008F5F76">
        <w:rPr>
          <w:rFonts w:ascii="Arial" w:hAnsi="Arial" w:cs="Arial"/>
          <w:b/>
          <w:sz w:val="24"/>
          <w:lang w:val="ro-RO"/>
        </w:rPr>
        <w:t xml:space="preserve"> </w:t>
      </w:r>
    </w:p>
    <w:p w:rsidR="00FC4015" w:rsidRPr="00FC4015" w:rsidRDefault="00FC4015" w:rsidP="00FC4015">
      <w:pPr>
        <w:pStyle w:val="a3"/>
        <w:numPr>
          <w:ilvl w:val="0"/>
          <w:numId w:val="18"/>
        </w:numPr>
        <w:jc w:val="both"/>
        <w:rPr>
          <w:rFonts w:ascii="Arial" w:hAnsi="Arial" w:cs="Arial"/>
          <w:sz w:val="24"/>
          <w:lang w:val="ro-RO"/>
        </w:rPr>
      </w:pPr>
      <w:r w:rsidRPr="00FC4015">
        <w:rPr>
          <w:rFonts w:ascii="Arial" w:hAnsi="Arial" w:cs="Arial"/>
          <w:sz w:val="24"/>
          <w:lang w:val="ro-RO"/>
        </w:rPr>
        <w:t>Stabilirea regulamentului de organizare și funcționare a personalului și a regulamentului de ordine interioară</w:t>
      </w:r>
      <w:r>
        <w:rPr>
          <w:rFonts w:ascii="Arial" w:hAnsi="Arial" w:cs="Arial"/>
          <w:sz w:val="24"/>
          <w:lang w:val="ro-RO"/>
        </w:rPr>
        <w:t>;</w:t>
      </w:r>
    </w:p>
    <w:p w:rsidR="00FC4015" w:rsidRPr="00FC4015" w:rsidRDefault="00FC4015" w:rsidP="00FC4015">
      <w:pPr>
        <w:pStyle w:val="a3"/>
        <w:numPr>
          <w:ilvl w:val="0"/>
          <w:numId w:val="18"/>
        </w:numPr>
        <w:jc w:val="both"/>
        <w:rPr>
          <w:rFonts w:ascii="Arial" w:hAnsi="Arial" w:cs="Arial"/>
          <w:sz w:val="24"/>
          <w:lang w:val="ro-RO"/>
        </w:rPr>
      </w:pPr>
      <w:r w:rsidRPr="00FC4015">
        <w:rPr>
          <w:rFonts w:ascii="Arial" w:hAnsi="Arial" w:cs="Arial"/>
          <w:sz w:val="24"/>
          <w:lang w:val="ro-RO"/>
        </w:rPr>
        <w:t>Personalul trebuie să lucreze în domenii de activitate bine definite.</w:t>
      </w:r>
    </w:p>
    <w:p w:rsidR="00D4749B" w:rsidRDefault="009927A3" w:rsidP="009927A3">
      <w:pPr>
        <w:pStyle w:val="a3"/>
        <w:numPr>
          <w:ilvl w:val="0"/>
          <w:numId w:val="16"/>
        </w:numPr>
        <w:jc w:val="both"/>
        <w:rPr>
          <w:rFonts w:ascii="Arial" w:hAnsi="Arial" w:cs="Arial"/>
          <w:b/>
          <w:sz w:val="24"/>
          <w:lang w:val="ro-RO"/>
        </w:rPr>
      </w:pPr>
      <w:r w:rsidRPr="008F5F76">
        <w:rPr>
          <w:rFonts w:ascii="Arial" w:hAnsi="Arial" w:cs="Arial"/>
          <w:b/>
          <w:sz w:val="24"/>
          <w:lang w:val="ro-RO"/>
        </w:rPr>
        <w:t>C</w:t>
      </w:r>
      <w:r w:rsidR="00D4749B">
        <w:rPr>
          <w:rFonts w:ascii="Arial" w:hAnsi="Arial" w:cs="Arial"/>
          <w:b/>
          <w:sz w:val="24"/>
          <w:lang w:val="ro-RO"/>
        </w:rPr>
        <w:t>reșterea responsabilității și a independenței profesionale</w:t>
      </w:r>
    </w:p>
    <w:p w:rsidR="00D4749B" w:rsidRPr="00B5424E" w:rsidRDefault="00B5424E" w:rsidP="00D4749B">
      <w:pPr>
        <w:pStyle w:val="a3"/>
        <w:numPr>
          <w:ilvl w:val="0"/>
          <w:numId w:val="19"/>
        </w:numPr>
        <w:jc w:val="both"/>
        <w:rPr>
          <w:rFonts w:ascii="Arial" w:hAnsi="Arial" w:cs="Arial"/>
          <w:sz w:val="24"/>
          <w:lang w:val="ro-RO"/>
        </w:rPr>
      </w:pPr>
      <w:r w:rsidRPr="00B5424E">
        <w:rPr>
          <w:rFonts w:ascii="Arial" w:hAnsi="Arial" w:cs="Arial"/>
          <w:sz w:val="24"/>
          <w:lang w:val="ro-RO"/>
        </w:rPr>
        <w:t>Responsabilitatea funcționarilor publici în conformitate cu prevederile legale;</w:t>
      </w:r>
    </w:p>
    <w:p w:rsidR="00B5424E" w:rsidRPr="00B5424E" w:rsidRDefault="00B5424E" w:rsidP="00D4749B">
      <w:pPr>
        <w:pStyle w:val="a3"/>
        <w:numPr>
          <w:ilvl w:val="0"/>
          <w:numId w:val="19"/>
        </w:numPr>
        <w:jc w:val="both"/>
        <w:rPr>
          <w:rFonts w:ascii="Arial" w:hAnsi="Arial" w:cs="Arial"/>
          <w:sz w:val="24"/>
          <w:lang w:val="ro-RO"/>
        </w:rPr>
      </w:pPr>
      <w:r w:rsidRPr="00B5424E">
        <w:rPr>
          <w:rFonts w:ascii="Arial" w:hAnsi="Arial" w:cs="Arial"/>
          <w:sz w:val="24"/>
          <w:lang w:val="ro-RO"/>
        </w:rPr>
        <w:t>Conștientizarea importanței activității fiecărui angajat;</w:t>
      </w:r>
    </w:p>
    <w:p w:rsidR="00B5424E" w:rsidRPr="00B5424E" w:rsidRDefault="00B5424E" w:rsidP="00D4749B">
      <w:pPr>
        <w:pStyle w:val="a3"/>
        <w:numPr>
          <w:ilvl w:val="0"/>
          <w:numId w:val="19"/>
        </w:numPr>
        <w:jc w:val="both"/>
        <w:rPr>
          <w:rFonts w:ascii="Arial" w:hAnsi="Arial" w:cs="Arial"/>
          <w:sz w:val="24"/>
          <w:lang w:val="ro-RO"/>
        </w:rPr>
      </w:pPr>
      <w:r w:rsidRPr="00B5424E">
        <w:rPr>
          <w:rFonts w:ascii="Arial" w:hAnsi="Arial" w:cs="Arial"/>
          <w:sz w:val="24"/>
          <w:lang w:val="ro-RO"/>
        </w:rPr>
        <w:t>Transparența funcționării sistemului instituțional pentru fiecare angajat;</w:t>
      </w:r>
    </w:p>
    <w:p w:rsidR="00B5424E" w:rsidRPr="00B5424E" w:rsidRDefault="00B5424E" w:rsidP="00D4749B">
      <w:pPr>
        <w:pStyle w:val="a3"/>
        <w:numPr>
          <w:ilvl w:val="0"/>
          <w:numId w:val="19"/>
        </w:numPr>
        <w:jc w:val="both"/>
        <w:rPr>
          <w:rFonts w:ascii="Arial" w:hAnsi="Arial" w:cs="Arial"/>
          <w:sz w:val="24"/>
          <w:lang w:val="ro-RO"/>
        </w:rPr>
      </w:pPr>
      <w:r w:rsidRPr="00B5424E">
        <w:rPr>
          <w:rFonts w:ascii="Arial" w:hAnsi="Arial" w:cs="Arial"/>
          <w:sz w:val="24"/>
          <w:lang w:val="ro-RO"/>
        </w:rPr>
        <w:t>Acordarea de stimulente financiare în funcție de eficiența și competivitatea activităților depuse.</w:t>
      </w:r>
    </w:p>
    <w:p w:rsidR="009927A3" w:rsidRDefault="009927A3" w:rsidP="009927A3">
      <w:pPr>
        <w:pStyle w:val="a3"/>
        <w:numPr>
          <w:ilvl w:val="0"/>
          <w:numId w:val="16"/>
        </w:numPr>
        <w:jc w:val="both"/>
        <w:rPr>
          <w:rFonts w:ascii="Arial" w:hAnsi="Arial" w:cs="Arial"/>
          <w:b/>
          <w:sz w:val="24"/>
          <w:lang w:val="ro-RO"/>
        </w:rPr>
      </w:pPr>
      <w:r w:rsidRPr="008F5F76">
        <w:rPr>
          <w:rFonts w:ascii="Arial" w:hAnsi="Arial" w:cs="Arial"/>
          <w:b/>
          <w:sz w:val="24"/>
          <w:lang w:val="ro-RO"/>
        </w:rPr>
        <w:t xml:space="preserve"> </w:t>
      </w:r>
      <w:r w:rsidR="00B5424E">
        <w:rPr>
          <w:rFonts w:ascii="Arial" w:hAnsi="Arial" w:cs="Arial"/>
          <w:b/>
          <w:sz w:val="24"/>
          <w:lang w:val="ro-RO"/>
        </w:rPr>
        <w:t>Schimbarea de fond a raportului dintre administrație și cetățean</w:t>
      </w:r>
    </w:p>
    <w:p w:rsidR="00B5424E" w:rsidRDefault="00217CC4" w:rsidP="00B5424E">
      <w:pPr>
        <w:pStyle w:val="a3"/>
        <w:numPr>
          <w:ilvl w:val="0"/>
          <w:numId w:val="20"/>
        </w:numPr>
        <w:jc w:val="both"/>
        <w:rPr>
          <w:rFonts w:ascii="Arial" w:hAnsi="Arial" w:cs="Arial"/>
          <w:sz w:val="24"/>
          <w:lang w:val="ro-RO"/>
        </w:rPr>
      </w:pPr>
      <w:r>
        <w:rPr>
          <w:rFonts w:ascii="Arial" w:hAnsi="Arial" w:cs="Arial"/>
          <w:sz w:val="24"/>
          <w:lang w:val="ro-RO"/>
        </w:rPr>
        <w:t>S</w:t>
      </w:r>
      <w:r w:rsidR="00B4616B">
        <w:rPr>
          <w:rFonts w:ascii="Arial" w:hAnsi="Arial" w:cs="Arial"/>
          <w:sz w:val="24"/>
          <w:lang w:val="ro-RO"/>
        </w:rPr>
        <w:t>er</w:t>
      </w:r>
      <w:r>
        <w:rPr>
          <w:rFonts w:ascii="Arial" w:hAnsi="Arial" w:cs="Arial"/>
          <w:sz w:val="24"/>
          <w:lang w:val="ro-RO"/>
        </w:rPr>
        <w:t>viciul public trebuie să fie orientat în folosul cetățeanului;</w:t>
      </w:r>
    </w:p>
    <w:p w:rsidR="00217CC4" w:rsidRDefault="00217CC4" w:rsidP="00B5424E">
      <w:pPr>
        <w:pStyle w:val="a3"/>
        <w:numPr>
          <w:ilvl w:val="0"/>
          <w:numId w:val="20"/>
        </w:numPr>
        <w:jc w:val="both"/>
        <w:rPr>
          <w:rFonts w:ascii="Arial" w:hAnsi="Arial" w:cs="Arial"/>
          <w:sz w:val="24"/>
          <w:lang w:val="ro-RO"/>
        </w:rPr>
      </w:pPr>
      <w:r>
        <w:rPr>
          <w:rFonts w:ascii="Arial" w:hAnsi="Arial" w:cs="Arial"/>
          <w:sz w:val="24"/>
          <w:lang w:val="ro-RO"/>
        </w:rPr>
        <w:t xml:space="preserve">Eliminarea blocajelor birocratice </w:t>
      </w:r>
      <w:r w:rsidR="00A0618E">
        <w:rPr>
          <w:rFonts w:ascii="Arial" w:hAnsi="Arial" w:cs="Arial"/>
          <w:sz w:val="24"/>
          <w:lang w:val="ro-RO"/>
        </w:rPr>
        <w:t>cu care sunt confruntați cetățenii și agenții economici;</w:t>
      </w:r>
    </w:p>
    <w:p w:rsidR="00A0618E" w:rsidRDefault="00A0618E" w:rsidP="00B5424E">
      <w:pPr>
        <w:pStyle w:val="a3"/>
        <w:numPr>
          <w:ilvl w:val="0"/>
          <w:numId w:val="20"/>
        </w:numPr>
        <w:jc w:val="both"/>
        <w:rPr>
          <w:rFonts w:ascii="Arial" w:hAnsi="Arial" w:cs="Arial"/>
          <w:sz w:val="24"/>
          <w:lang w:val="ro-RO"/>
        </w:rPr>
      </w:pPr>
      <w:r>
        <w:rPr>
          <w:rFonts w:ascii="Arial" w:hAnsi="Arial" w:cs="Arial"/>
          <w:sz w:val="24"/>
          <w:lang w:val="ro-RO"/>
        </w:rPr>
        <w:t>Întărirea și extinderea cadrului de participare a societății civile la procesul decizional;</w:t>
      </w:r>
    </w:p>
    <w:p w:rsidR="00A0618E" w:rsidRDefault="00A0618E" w:rsidP="00B5424E">
      <w:pPr>
        <w:pStyle w:val="a3"/>
        <w:numPr>
          <w:ilvl w:val="0"/>
          <w:numId w:val="20"/>
        </w:numPr>
        <w:jc w:val="both"/>
        <w:rPr>
          <w:rFonts w:ascii="Arial" w:hAnsi="Arial" w:cs="Arial"/>
          <w:sz w:val="24"/>
          <w:lang w:val="ro-RO"/>
        </w:rPr>
      </w:pPr>
      <w:r>
        <w:rPr>
          <w:rFonts w:ascii="Arial" w:hAnsi="Arial" w:cs="Arial"/>
          <w:sz w:val="24"/>
          <w:lang w:val="ro-RO"/>
        </w:rPr>
        <w:t>Crearea unei strategii de comunicare cu cetățenii;</w:t>
      </w:r>
    </w:p>
    <w:p w:rsidR="00A0618E" w:rsidRPr="00B5424E" w:rsidRDefault="00A0618E" w:rsidP="00B5424E">
      <w:pPr>
        <w:pStyle w:val="a3"/>
        <w:numPr>
          <w:ilvl w:val="0"/>
          <w:numId w:val="20"/>
        </w:numPr>
        <w:jc w:val="both"/>
        <w:rPr>
          <w:rFonts w:ascii="Arial" w:hAnsi="Arial" w:cs="Arial"/>
          <w:sz w:val="24"/>
          <w:lang w:val="ro-RO"/>
        </w:rPr>
      </w:pPr>
      <w:r>
        <w:rPr>
          <w:rFonts w:ascii="Arial" w:hAnsi="Arial" w:cs="Arial"/>
          <w:sz w:val="24"/>
          <w:lang w:val="ro-RO"/>
        </w:rPr>
        <w:t>Implementarea unui sistem de management al calității.</w:t>
      </w:r>
    </w:p>
    <w:p w:rsidR="00B5424E" w:rsidRDefault="00A0618E" w:rsidP="009927A3">
      <w:pPr>
        <w:pStyle w:val="a3"/>
        <w:numPr>
          <w:ilvl w:val="0"/>
          <w:numId w:val="16"/>
        </w:numPr>
        <w:jc w:val="both"/>
        <w:rPr>
          <w:rFonts w:ascii="Arial" w:hAnsi="Arial" w:cs="Arial"/>
          <w:b/>
          <w:sz w:val="24"/>
          <w:lang w:val="ro-RO"/>
        </w:rPr>
      </w:pPr>
      <w:r>
        <w:rPr>
          <w:rFonts w:ascii="Arial" w:hAnsi="Arial" w:cs="Arial"/>
          <w:b/>
          <w:sz w:val="24"/>
          <w:lang w:val="ro-RO"/>
        </w:rPr>
        <w:t>Realizarea unui sistem de monitorizare a calității serviciilor publice</w:t>
      </w:r>
    </w:p>
    <w:p w:rsidR="00A0618E" w:rsidRPr="00A0618E" w:rsidRDefault="00A0618E" w:rsidP="00A0618E">
      <w:pPr>
        <w:pStyle w:val="a3"/>
        <w:numPr>
          <w:ilvl w:val="0"/>
          <w:numId w:val="21"/>
        </w:numPr>
        <w:jc w:val="both"/>
        <w:rPr>
          <w:rFonts w:ascii="Arial" w:hAnsi="Arial" w:cs="Arial"/>
          <w:sz w:val="24"/>
          <w:lang w:val="ro-RO"/>
        </w:rPr>
      </w:pPr>
      <w:r w:rsidRPr="00A0618E">
        <w:rPr>
          <w:rFonts w:ascii="Arial" w:hAnsi="Arial" w:cs="Arial"/>
          <w:sz w:val="24"/>
          <w:lang w:val="ro-RO"/>
        </w:rPr>
        <w:t>Administrarea eficientă a banilor publici;</w:t>
      </w:r>
    </w:p>
    <w:p w:rsidR="00A0618E" w:rsidRPr="00A0618E" w:rsidRDefault="00A0618E" w:rsidP="00A0618E">
      <w:pPr>
        <w:pStyle w:val="a3"/>
        <w:numPr>
          <w:ilvl w:val="0"/>
          <w:numId w:val="21"/>
        </w:numPr>
        <w:jc w:val="both"/>
        <w:rPr>
          <w:rFonts w:ascii="Arial" w:hAnsi="Arial" w:cs="Arial"/>
          <w:sz w:val="24"/>
          <w:lang w:val="ro-RO"/>
        </w:rPr>
      </w:pPr>
      <w:r w:rsidRPr="00A0618E">
        <w:rPr>
          <w:rFonts w:ascii="Arial" w:hAnsi="Arial" w:cs="Arial"/>
          <w:sz w:val="24"/>
          <w:lang w:val="ro-RO"/>
        </w:rPr>
        <w:t>Dezvoltarea comunei prin atragerea de proiecte și programe cu finanțare nerambursabilă;</w:t>
      </w:r>
    </w:p>
    <w:p w:rsidR="00A0618E" w:rsidRDefault="00A0618E" w:rsidP="00A0618E">
      <w:pPr>
        <w:pStyle w:val="a3"/>
        <w:numPr>
          <w:ilvl w:val="0"/>
          <w:numId w:val="21"/>
        </w:numPr>
        <w:jc w:val="both"/>
        <w:rPr>
          <w:rFonts w:ascii="Arial" w:hAnsi="Arial" w:cs="Arial"/>
          <w:b/>
          <w:sz w:val="24"/>
          <w:lang w:val="ro-RO"/>
        </w:rPr>
      </w:pPr>
      <w:r w:rsidRPr="00A0618E">
        <w:rPr>
          <w:rFonts w:ascii="Arial" w:hAnsi="Arial" w:cs="Arial"/>
          <w:sz w:val="24"/>
          <w:lang w:val="ro-RO"/>
        </w:rPr>
        <w:t>Cheltuirea eficientă a veniturilor</w:t>
      </w:r>
      <w:r>
        <w:rPr>
          <w:rFonts w:ascii="Arial" w:hAnsi="Arial" w:cs="Arial"/>
          <w:b/>
          <w:sz w:val="24"/>
          <w:lang w:val="ro-RO"/>
        </w:rPr>
        <w:t>.</w:t>
      </w:r>
    </w:p>
    <w:p w:rsidR="00A0618E" w:rsidRDefault="00A0618E" w:rsidP="009927A3">
      <w:pPr>
        <w:pStyle w:val="a3"/>
        <w:numPr>
          <w:ilvl w:val="0"/>
          <w:numId w:val="16"/>
        </w:numPr>
        <w:jc w:val="both"/>
        <w:rPr>
          <w:rFonts w:ascii="Arial" w:hAnsi="Arial" w:cs="Arial"/>
          <w:b/>
          <w:sz w:val="24"/>
          <w:lang w:val="ro-RO"/>
        </w:rPr>
      </w:pPr>
      <w:r>
        <w:rPr>
          <w:rFonts w:ascii="Arial" w:hAnsi="Arial" w:cs="Arial"/>
          <w:b/>
          <w:sz w:val="24"/>
          <w:lang w:val="ro-RO"/>
        </w:rPr>
        <w:t>Dezvoltarea managementului informațiilor</w:t>
      </w:r>
    </w:p>
    <w:p w:rsidR="00A0618E" w:rsidRPr="00A0618E" w:rsidRDefault="00A0618E" w:rsidP="00A0618E">
      <w:pPr>
        <w:pStyle w:val="a3"/>
        <w:numPr>
          <w:ilvl w:val="0"/>
          <w:numId w:val="22"/>
        </w:numPr>
        <w:jc w:val="both"/>
        <w:rPr>
          <w:rFonts w:ascii="Arial" w:hAnsi="Arial" w:cs="Arial"/>
          <w:sz w:val="24"/>
          <w:lang w:val="ro-RO"/>
        </w:rPr>
      </w:pPr>
      <w:r w:rsidRPr="00A0618E">
        <w:rPr>
          <w:rFonts w:ascii="Arial" w:hAnsi="Arial" w:cs="Arial"/>
          <w:sz w:val="24"/>
          <w:lang w:val="ro-RO"/>
        </w:rPr>
        <w:t>Corelarea și integrarea bazelor de date din instituție;</w:t>
      </w:r>
    </w:p>
    <w:p w:rsidR="008461AE" w:rsidRPr="00765A47" w:rsidRDefault="00A0618E" w:rsidP="00765A47">
      <w:pPr>
        <w:pStyle w:val="a3"/>
        <w:numPr>
          <w:ilvl w:val="0"/>
          <w:numId w:val="22"/>
        </w:numPr>
        <w:jc w:val="both"/>
        <w:rPr>
          <w:rFonts w:ascii="Arial" w:hAnsi="Arial" w:cs="Arial"/>
          <w:sz w:val="24"/>
          <w:lang w:val="ro-RO"/>
        </w:rPr>
      </w:pPr>
      <w:r w:rsidRPr="00A0618E">
        <w:rPr>
          <w:rFonts w:ascii="Arial" w:hAnsi="Arial" w:cs="Arial"/>
          <w:sz w:val="24"/>
          <w:lang w:val="ro-RO"/>
        </w:rPr>
        <w:t>Analizarea nevoilor în domeniu software</w:t>
      </w:r>
      <w:r w:rsidR="00765A47">
        <w:rPr>
          <w:rFonts w:ascii="Arial" w:hAnsi="Arial" w:cs="Arial"/>
          <w:sz w:val="24"/>
          <w:lang w:val="ro-RO"/>
        </w:rPr>
        <w:t>.</w:t>
      </w:r>
    </w:p>
    <w:p w:rsidR="008461AE" w:rsidRPr="00987BEC" w:rsidRDefault="008461AE" w:rsidP="00765A47">
      <w:pPr>
        <w:rPr>
          <w:lang w:val="ro-RO"/>
        </w:rPr>
      </w:pPr>
    </w:p>
    <w:sectPr w:rsidR="008461AE" w:rsidRPr="00987BEC" w:rsidSect="00D470A4">
      <w:footerReference w:type="default" r:id="rId61"/>
      <w:pgSz w:w="11906" w:h="16838"/>
      <w:pgMar w:top="851" w:right="851" w:bottom="709" w:left="851" w:header="340" w:footer="397"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CF4" w:rsidRDefault="000B2CF4" w:rsidP="002C1417">
      <w:pPr>
        <w:spacing w:after="0" w:line="240" w:lineRule="auto"/>
      </w:pPr>
      <w:r>
        <w:separator/>
      </w:r>
    </w:p>
  </w:endnote>
  <w:endnote w:type="continuationSeparator" w:id="0">
    <w:p w:rsidR="000B2CF4" w:rsidRDefault="000B2CF4" w:rsidP="002C14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doni MT">
    <w:altName w:val="Nyala"/>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Bold">
    <w:altName w:val="MS Mincho"/>
    <w:panose1 w:val="00000000000000000000"/>
    <w:charset w:val="80"/>
    <w:family w:val="auto"/>
    <w:notTrueType/>
    <w:pitch w:val="default"/>
    <w:sig w:usb0="00000000" w:usb1="08070000" w:usb2="00000010" w:usb3="00000000" w:csb0="00020000"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563404"/>
      <w:docPartObj>
        <w:docPartGallery w:val="Page Numbers (Bottom of Page)"/>
        <w:docPartUnique/>
      </w:docPartObj>
    </w:sdtPr>
    <w:sdtContent>
      <w:p w:rsidR="00101CED" w:rsidRDefault="00101CED">
        <w:pPr>
          <w:pStyle w:val="a6"/>
          <w:jc w:val="center"/>
        </w:pPr>
        <w:fldSimple w:instr="PAGE   \* MERGEFORMAT">
          <w:r w:rsidR="00765A47">
            <w:rPr>
              <w:noProof/>
            </w:rPr>
            <w:t>2</w:t>
          </w:r>
        </w:fldSimple>
      </w:p>
    </w:sdtContent>
  </w:sdt>
  <w:p w:rsidR="00101CED" w:rsidRDefault="00101CE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CF4" w:rsidRDefault="000B2CF4" w:rsidP="002C1417">
      <w:pPr>
        <w:spacing w:after="0" w:line="240" w:lineRule="auto"/>
      </w:pPr>
      <w:r>
        <w:separator/>
      </w:r>
    </w:p>
  </w:footnote>
  <w:footnote w:type="continuationSeparator" w:id="0">
    <w:p w:rsidR="000B2CF4" w:rsidRDefault="000B2CF4" w:rsidP="002C14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6849"/>
    <w:multiLevelType w:val="hybridMultilevel"/>
    <w:tmpl w:val="EE9217E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26670E"/>
    <w:multiLevelType w:val="hybridMultilevel"/>
    <w:tmpl w:val="44D29844"/>
    <w:lvl w:ilvl="0" w:tplc="6F265CE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F371C"/>
    <w:multiLevelType w:val="hybridMultilevel"/>
    <w:tmpl w:val="B69AD5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D0244F"/>
    <w:multiLevelType w:val="hybridMultilevel"/>
    <w:tmpl w:val="1AEAD71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3B52E3"/>
    <w:multiLevelType w:val="hybridMultilevel"/>
    <w:tmpl w:val="A2D07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CC72FA"/>
    <w:multiLevelType w:val="hybridMultilevel"/>
    <w:tmpl w:val="81482C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9B5EA7"/>
    <w:multiLevelType w:val="hybridMultilevel"/>
    <w:tmpl w:val="3634EEC6"/>
    <w:lvl w:ilvl="0" w:tplc="6F265CE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EF17A6"/>
    <w:multiLevelType w:val="hybridMultilevel"/>
    <w:tmpl w:val="D116AF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DF14D4"/>
    <w:multiLevelType w:val="hybridMultilevel"/>
    <w:tmpl w:val="B73E6D52"/>
    <w:lvl w:ilvl="0" w:tplc="3B6C208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5F5DB7"/>
    <w:multiLevelType w:val="hybridMultilevel"/>
    <w:tmpl w:val="05AE42E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C646D64"/>
    <w:multiLevelType w:val="hybridMultilevel"/>
    <w:tmpl w:val="D456696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11E34D2"/>
    <w:multiLevelType w:val="hybridMultilevel"/>
    <w:tmpl w:val="49884D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655F2E"/>
    <w:multiLevelType w:val="hybridMultilevel"/>
    <w:tmpl w:val="20E69110"/>
    <w:lvl w:ilvl="0" w:tplc="F19CA7C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B395E27"/>
    <w:multiLevelType w:val="hybridMultilevel"/>
    <w:tmpl w:val="34DE9A76"/>
    <w:lvl w:ilvl="0" w:tplc="6F265CE6">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9210EA"/>
    <w:multiLevelType w:val="hybridMultilevel"/>
    <w:tmpl w:val="3A36A6B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0590938"/>
    <w:multiLevelType w:val="hybridMultilevel"/>
    <w:tmpl w:val="55C6215A"/>
    <w:lvl w:ilvl="0" w:tplc="3C642FFC">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8F4797"/>
    <w:multiLevelType w:val="hybridMultilevel"/>
    <w:tmpl w:val="6D62B70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828160A"/>
    <w:multiLevelType w:val="hybridMultilevel"/>
    <w:tmpl w:val="A2D07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931F2F"/>
    <w:multiLevelType w:val="hybridMultilevel"/>
    <w:tmpl w:val="14EE77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7E551F"/>
    <w:multiLevelType w:val="hybridMultilevel"/>
    <w:tmpl w:val="C12A0D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D64BE4"/>
    <w:multiLevelType w:val="hybridMultilevel"/>
    <w:tmpl w:val="52ACDF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506F13"/>
    <w:multiLevelType w:val="hybridMultilevel"/>
    <w:tmpl w:val="C5FAB52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AD56D4"/>
    <w:multiLevelType w:val="hybridMultilevel"/>
    <w:tmpl w:val="3634EEC6"/>
    <w:lvl w:ilvl="0" w:tplc="6F265CE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BB95B39"/>
    <w:multiLevelType w:val="hybridMultilevel"/>
    <w:tmpl w:val="E5D6F81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6D7A3CA8"/>
    <w:multiLevelType w:val="hybridMultilevel"/>
    <w:tmpl w:val="3634EEC6"/>
    <w:lvl w:ilvl="0" w:tplc="6F265CE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F3B4CE5"/>
    <w:multiLevelType w:val="hybridMultilevel"/>
    <w:tmpl w:val="686A1B6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
  </w:num>
  <w:num w:numId="2">
    <w:abstractNumId w:val="8"/>
  </w:num>
  <w:num w:numId="3">
    <w:abstractNumId w:val="21"/>
  </w:num>
  <w:num w:numId="4">
    <w:abstractNumId w:val="15"/>
  </w:num>
  <w:num w:numId="5">
    <w:abstractNumId w:val="4"/>
  </w:num>
  <w:num w:numId="6">
    <w:abstractNumId w:val="17"/>
  </w:num>
  <w:num w:numId="7">
    <w:abstractNumId w:val="0"/>
  </w:num>
  <w:num w:numId="8">
    <w:abstractNumId w:val="11"/>
  </w:num>
  <w:num w:numId="9">
    <w:abstractNumId w:val="5"/>
  </w:num>
  <w:num w:numId="10">
    <w:abstractNumId w:val="20"/>
  </w:num>
  <w:num w:numId="11">
    <w:abstractNumId w:val="19"/>
  </w:num>
  <w:num w:numId="12">
    <w:abstractNumId w:val="2"/>
  </w:num>
  <w:num w:numId="13">
    <w:abstractNumId w:val="7"/>
  </w:num>
  <w:num w:numId="14">
    <w:abstractNumId w:val="18"/>
  </w:num>
  <w:num w:numId="15">
    <w:abstractNumId w:val="12"/>
  </w:num>
  <w:num w:numId="16">
    <w:abstractNumId w:val="3"/>
  </w:num>
  <w:num w:numId="17">
    <w:abstractNumId w:val="10"/>
  </w:num>
  <w:num w:numId="18">
    <w:abstractNumId w:val="25"/>
  </w:num>
  <w:num w:numId="19">
    <w:abstractNumId w:val="14"/>
  </w:num>
  <w:num w:numId="20">
    <w:abstractNumId w:val="9"/>
  </w:num>
  <w:num w:numId="21">
    <w:abstractNumId w:val="16"/>
  </w:num>
  <w:num w:numId="22">
    <w:abstractNumId w:val="23"/>
  </w:num>
  <w:num w:numId="23">
    <w:abstractNumId w:val="24"/>
  </w:num>
  <w:num w:numId="24">
    <w:abstractNumId w:val="1"/>
  </w:num>
  <w:num w:numId="25">
    <w:abstractNumId w:val="22"/>
  </w:num>
  <w:num w:numId="2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08"/>
  <w:characterSpacingControl w:val="doNotCompress"/>
  <w:hdrShapeDefaults>
    <o:shapedefaults v:ext="edit" spidmax="5122"/>
  </w:hdrShapeDefaults>
  <w:footnotePr>
    <w:footnote w:id="-1"/>
    <w:footnote w:id="0"/>
  </w:footnotePr>
  <w:endnotePr>
    <w:endnote w:id="-1"/>
    <w:endnote w:id="0"/>
  </w:endnotePr>
  <w:compat/>
  <w:rsids>
    <w:rsidRoot w:val="00707846"/>
    <w:rsid w:val="0000751A"/>
    <w:rsid w:val="0001475B"/>
    <w:rsid w:val="000200B8"/>
    <w:rsid w:val="00024F30"/>
    <w:rsid w:val="00036553"/>
    <w:rsid w:val="000450D8"/>
    <w:rsid w:val="00045204"/>
    <w:rsid w:val="00046928"/>
    <w:rsid w:val="00051F13"/>
    <w:rsid w:val="00057CB0"/>
    <w:rsid w:val="000700D5"/>
    <w:rsid w:val="000702DC"/>
    <w:rsid w:val="000741FC"/>
    <w:rsid w:val="00081843"/>
    <w:rsid w:val="00081A15"/>
    <w:rsid w:val="00082651"/>
    <w:rsid w:val="00082FEC"/>
    <w:rsid w:val="00093CC1"/>
    <w:rsid w:val="000A0F7D"/>
    <w:rsid w:val="000A1CBC"/>
    <w:rsid w:val="000A1D71"/>
    <w:rsid w:val="000A7DDF"/>
    <w:rsid w:val="000B1205"/>
    <w:rsid w:val="000B2CF4"/>
    <w:rsid w:val="000B3226"/>
    <w:rsid w:val="000C0601"/>
    <w:rsid w:val="000E078B"/>
    <w:rsid w:val="000E1D4D"/>
    <w:rsid w:val="000E2306"/>
    <w:rsid w:val="000E48AE"/>
    <w:rsid w:val="00101CED"/>
    <w:rsid w:val="0010653A"/>
    <w:rsid w:val="001100D6"/>
    <w:rsid w:val="0011100E"/>
    <w:rsid w:val="00121F49"/>
    <w:rsid w:val="001326C4"/>
    <w:rsid w:val="00147E4A"/>
    <w:rsid w:val="0015777F"/>
    <w:rsid w:val="0017306C"/>
    <w:rsid w:val="0017490A"/>
    <w:rsid w:val="0018034D"/>
    <w:rsid w:val="0018275B"/>
    <w:rsid w:val="00183603"/>
    <w:rsid w:val="00184EB5"/>
    <w:rsid w:val="0018728B"/>
    <w:rsid w:val="00196377"/>
    <w:rsid w:val="001A31C0"/>
    <w:rsid w:val="001D4135"/>
    <w:rsid w:val="001D4D35"/>
    <w:rsid w:val="001F5061"/>
    <w:rsid w:val="002114DB"/>
    <w:rsid w:val="00217CC4"/>
    <w:rsid w:val="002210E9"/>
    <w:rsid w:val="0023550E"/>
    <w:rsid w:val="00241341"/>
    <w:rsid w:val="00261919"/>
    <w:rsid w:val="0026795C"/>
    <w:rsid w:val="00292E25"/>
    <w:rsid w:val="00294165"/>
    <w:rsid w:val="00294E2F"/>
    <w:rsid w:val="00295042"/>
    <w:rsid w:val="002A480C"/>
    <w:rsid w:val="002A7DB5"/>
    <w:rsid w:val="002C1417"/>
    <w:rsid w:val="002C6441"/>
    <w:rsid w:val="002D67A2"/>
    <w:rsid w:val="002E42AE"/>
    <w:rsid w:val="002E746C"/>
    <w:rsid w:val="002F7B78"/>
    <w:rsid w:val="00307AE7"/>
    <w:rsid w:val="00316E9A"/>
    <w:rsid w:val="003465D9"/>
    <w:rsid w:val="00356271"/>
    <w:rsid w:val="00374CB0"/>
    <w:rsid w:val="003750A3"/>
    <w:rsid w:val="00380B43"/>
    <w:rsid w:val="00390885"/>
    <w:rsid w:val="00393F87"/>
    <w:rsid w:val="003C298E"/>
    <w:rsid w:val="003E37CB"/>
    <w:rsid w:val="0040313B"/>
    <w:rsid w:val="0040356F"/>
    <w:rsid w:val="00422DA5"/>
    <w:rsid w:val="00432133"/>
    <w:rsid w:val="00434545"/>
    <w:rsid w:val="00434F72"/>
    <w:rsid w:val="00441E3B"/>
    <w:rsid w:val="00457014"/>
    <w:rsid w:val="0046295E"/>
    <w:rsid w:val="00496D2C"/>
    <w:rsid w:val="004A3E9D"/>
    <w:rsid w:val="004A66C2"/>
    <w:rsid w:val="004B3CBC"/>
    <w:rsid w:val="004B66EA"/>
    <w:rsid w:val="004C0268"/>
    <w:rsid w:val="004C1225"/>
    <w:rsid w:val="004C2D7B"/>
    <w:rsid w:val="004C6F72"/>
    <w:rsid w:val="004E76F1"/>
    <w:rsid w:val="004F3605"/>
    <w:rsid w:val="00505777"/>
    <w:rsid w:val="00511C6F"/>
    <w:rsid w:val="00513101"/>
    <w:rsid w:val="00515BBE"/>
    <w:rsid w:val="00522E71"/>
    <w:rsid w:val="00525F6A"/>
    <w:rsid w:val="00542AAA"/>
    <w:rsid w:val="005513DB"/>
    <w:rsid w:val="00552ECB"/>
    <w:rsid w:val="00553E37"/>
    <w:rsid w:val="00560C00"/>
    <w:rsid w:val="005674E9"/>
    <w:rsid w:val="00571671"/>
    <w:rsid w:val="00573402"/>
    <w:rsid w:val="005832ED"/>
    <w:rsid w:val="00583F2A"/>
    <w:rsid w:val="005962EA"/>
    <w:rsid w:val="005A56FA"/>
    <w:rsid w:val="005B00C9"/>
    <w:rsid w:val="005B1A53"/>
    <w:rsid w:val="005E3F2A"/>
    <w:rsid w:val="005E45FF"/>
    <w:rsid w:val="00605F6D"/>
    <w:rsid w:val="006112C8"/>
    <w:rsid w:val="006207A4"/>
    <w:rsid w:val="00645120"/>
    <w:rsid w:val="006617B9"/>
    <w:rsid w:val="00673868"/>
    <w:rsid w:val="00676FBE"/>
    <w:rsid w:val="00684FEE"/>
    <w:rsid w:val="006B4800"/>
    <w:rsid w:val="006B7856"/>
    <w:rsid w:val="006C7FF8"/>
    <w:rsid w:val="006E077E"/>
    <w:rsid w:val="006E1AB7"/>
    <w:rsid w:val="006F4678"/>
    <w:rsid w:val="00703070"/>
    <w:rsid w:val="00703238"/>
    <w:rsid w:val="007033F6"/>
    <w:rsid w:val="007043D5"/>
    <w:rsid w:val="00704F6B"/>
    <w:rsid w:val="00707846"/>
    <w:rsid w:val="00722E9F"/>
    <w:rsid w:val="00730839"/>
    <w:rsid w:val="007315C0"/>
    <w:rsid w:val="00741D86"/>
    <w:rsid w:val="0075311C"/>
    <w:rsid w:val="00764C5B"/>
    <w:rsid w:val="00765A47"/>
    <w:rsid w:val="00776C22"/>
    <w:rsid w:val="0079590D"/>
    <w:rsid w:val="007969A7"/>
    <w:rsid w:val="007A0F2D"/>
    <w:rsid w:val="007D154F"/>
    <w:rsid w:val="007D66CF"/>
    <w:rsid w:val="007D6AA1"/>
    <w:rsid w:val="007E05A3"/>
    <w:rsid w:val="007F5C56"/>
    <w:rsid w:val="00811324"/>
    <w:rsid w:val="00821878"/>
    <w:rsid w:val="00825227"/>
    <w:rsid w:val="00840027"/>
    <w:rsid w:val="00842406"/>
    <w:rsid w:val="008461AE"/>
    <w:rsid w:val="008502D6"/>
    <w:rsid w:val="0085600F"/>
    <w:rsid w:val="008606A9"/>
    <w:rsid w:val="008621D7"/>
    <w:rsid w:val="00870B71"/>
    <w:rsid w:val="008718F7"/>
    <w:rsid w:val="00874DDF"/>
    <w:rsid w:val="00876066"/>
    <w:rsid w:val="00880446"/>
    <w:rsid w:val="00884874"/>
    <w:rsid w:val="008865DE"/>
    <w:rsid w:val="00887E5F"/>
    <w:rsid w:val="008C0A60"/>
    <w:rsid w:val="008C4DE2"/>
    <w:rsid w:val="008D7DA6"/>
    <w:rsid w:val="008E1D91"/>
    <w:rsid w:val="008E3AEE"/>
    <w:rsid w:val="008E4116"/>
    <w:rsid w:val="008F0161"/>
    <w:rsid w:val="008F2AA0"/>
    <w:rsid w:val="008F4B24"/>
    <w:rsid w:val="008F5F76"/>
    <w:rsid w:val="00901255"/>
    <w:rsid w:val="00913D0C"/>
    <w:rsid w:val="00920A07"/>
    <w:rsid w:val="009215E3"/>
    <w:rsid w:val="00926488"/>
    <w:rsid w:val="00933AE3"/>
    <w:rsid w:val="00934DAF"/>
    <w:rsid w:val="00937AE1"/>
    <w:rsid w:val="00940DF8"/>
    <w:rsid w:val="00941178"/>
    <w:rsid w:val="0096024A"/>
    <w:rsid w:val="0096406D"/>
    <w:rsid w:val="00965D8B"/>
    <w:rsid w:val="00966806"/>
    <w:rsid w:val="00987BEC"/>
    <w:rsid w:val="009927A3"/>
    <w:rsid w:val="00995507"/>
    <w:rsid w:val="009A1BBF"/>
    <w:rsid w:val="009A343A"/>
    <w:rsid w:val="009B2EB1"/>
    <w:rsid w:val="009C2563"/>
    <w:rsid w:val="009C2866"/>
    <w:rsid w:val="009C6C87"/>
    <w:rsid w:val="009D67BD"/>
    <w:rsid w:val="009D7080"/>
    <w:rsid w:val="009D7972"/>
    <w:rsid w:val="009E261F"/>
    <w:rsid w:val="009E3D89"/>
    <w:rsid w:val="009E7D50"/>
    <w:rsid w:val="009F06E1"/>
    <w:rsid w:val="009F2FC6"/>
    <w:rsid w:val="009F58B1"/>
    <w:rsid w:val="00A0618E"/>
    <w:rsid w:val="00A1677E"/>
    <w:rsid w:val="00A2179F"/>
    <w:rsid w:val="00A66F71"/>
    <w:rsid w:val="00A8716A"/>
    <w:rsid w:val="00A92D9E"/>
    <w:rsid w:val="00A95BA4"/>
    <w:rsid w:val="00AC5B1B"/>
    <w:rsid w:val="00AD2F12"/>
    <w:rsid w:val="00AD5A4F"/>
    <w:rsid w:val="00AE225C"/>
    <w:rsid w:val="00AF418A"/>
    <w:rsid w:val="00B03CFF"/>
    <w:rsid w:val="00B04B8F"/>
    <w:rsid w:val="00B15FF0"/>
    <w:rsid w:val="00B234DE"/>
    <w:rsid w:val="00B2671F"/>
    <w:rsid w:val="00B32044"/>
    <w:rsid w:val="00B32F88"/>
    <w:rsid w:val="00B3319E"/>
    <w:rsid w:val="00B4616B"/>
    <w:rsid w:val="00B46CF6"/>
    <w:rsid w:val="00B50088"/>
    <w:rsid w:val="00B5424E"/>
    <w:rsid w:val="00B54B89"/>
    <w:rsid w:val="00B618FF"/>
    <w:rsid w:val="00B61B36"/>
    <w:rsid w:val="00B76A2C"/>
    <w:rsid w:val="00B84EDA"/>
    <w:rsid w:val="00B86A6B"/>
    <w:rsid w:val="00B905EF"/>
    <w:rsid w:val="00B93747"/>
    <w:rsid w:val="00B95420"/>
    <w:rsid w:val="00BA4C65"/>
    <w:rsid w:val="00BA751F"/>
    <w:rsid w:val="00BB2A37"/>
    <w:rsid w:val="00BB4020"/>
    <w:rsid w:val="00BB6A91"/>
    <w:rsid w:val="00BB7942"/>
    <w:rsid w:val="00BD065F"/>
    <w:rsid w:val="00BD1290"/>
    <w:rsid w:val="00BD7D46"/>
    <w:rsid w:val="00BD7E4A"/>
    <w:rsid w:val="00BE1D84"/>
    <w:rsid w:val="00BE23D6"/>
    <w:rsid w:val="00BF42B2"/>
    <w:rsid w:val="00BF4374"/>
    <w:rsid w:val="00C01F9E"/>
    <w:rsid w:val="00C03E28"/>
    <w:rsid w:val="00C1213B"/>
    <w:rsid w:val="00C32409"/>
    <w:rsid w:val="00C411AC"/>
    <w:rsid w:val="00C52AE6"/>
    <w:rsid w:val="00C57A3C"/>
    <w:rsid w:val="00C707E1"/>
    <w:rsid w:val="00C728C9"/>
    <w:rsid w:val="00C82145"/>
    <w:rsid w:val="00C91F8C"/>
    <w:rsid w:val="00C92FC1"/>
    <w:rsid w:val="00C96298"/>
    <w:rsid w:val="00CC0B18"/>
    <w:rsid w:val="00CE2540"/>
    <w:rsid w:val="00D01DEC"/>
    <w:rsid w:val="00D165C2"/>
    <w:rsid w:val="00D35947"/>
    <w:rsid w:val="00D470A4"/>
    <w:rsid w:val="00D4749B"/>
    <w:rsid w:val="00D5260A"/>
    <w:rsid w:val="00D56571"/>
    <w:rsid w:val="00D56577"/>
    <w:rsid w:val="00D75FF3"/>
    <w:rsid w:val="00D8486C"/>
    <w:rsid w:val="00D9060A"/>
    <w:rsid w:val="00D95BFD"/>
    <w:rsid w:val="00DD5332"/>
    <w:rsid w:val="00DD56B6"/>
    <w:rsid w:val="00DE113E"/>
    <w:rsid w:val="00E00BED"/>
    <w:rsid w:val="00E459DD"/>
    <w:rsid w:val="00E46A72"/>
    <w:rsid w:val="00E506E9"/>
    <w:rsid w:val="00E52E36"/>
    <w:rsid w:val="00E61DF5"/>
    <w:rsid w:val="00E63415"/>
    <w:rsid w:val="00E708F0"/>
    <w:rsid w:val="00E94D3B"/>
    <w:rsid w:val="00E95BB0"/>
    <w:rsid w:val="00EA00EF"/>
    <w:rsid w:val="00EA0A70"/>
    <w:rsid w:val="00EA3BAC"/>
    <w:rsid w:val="00EC6440"/>
    <w:rsid w:val="00EC7231"/>
    <w:rsid w:val="00EC7945"/>
    <w:rsid w:val="00ED23F8"/>
    <w:rsid w:val="00ED3218"/>
    <w:rsid w:val="00EE256D"/>
    <w:rsid w:val="00EE7193"/>
    <w:rsid w:val="00EF3892"/>
    <w:rsid w:val="00F0277C"/>
    <w:rsid w:val="00F26091"/>
    <w:rsid w:val="00F64284"/>
    <w:rsid w:val="00F74415"/>
    <w:rsid w:val="00F76D6F"/>
    <w:rsid w:val="00F82646"/>
    <w:rsid w:val="00F90689"/>
    <w:rsid w:val="00FA225C"/>
    <w:rsid w:val="00FB2D2D"/>
    <w:rsid w:val="00FB424A"/>
    <w:rsid w:val="00FB53A3"/>
    <w:rsid w:val="00FC4015"/>
    <w:rsid w:val="00FC7253"/>
    <w:rsid w:val="00FE39D2"/>
    <w:rsid w:val="00FF04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2" type="connector" idref="#_x0000_s1056"/>
        <o:r id="V:Rule23" type="connector" idref="#_x0000_s1046"/>
        <o:r id="V:Rule24" type="connector" idref="#_x0000_s1041"/>
        <o:r id="V:Rule25" type="connector" idref="#_x0000_s1043"/>
        <o:r id="V:Rule26" type="connector" idref="#_x0000_s1057"/>
        <o:r id="V:Rule27" type="connector" idref="#_x0000_s1049"/>
        <o:r id="V:Rule28" type="connector" idref="#_x0000_s1050"/>
        <o:r id="V:Rule29" type="connector" idref="#_x0000_s1042"/>
        <o:r id="V:Rule30" type="connector" idref="#_x0000_s1047"/>
        <o:r id="V:Rule31" type="connector" idref="#_x0000_s1059"/>
        <o:r id="V:Rule32" type="connector" idref="#_x0000_s1039"/>
        <o:r id="V:Rule33" type="connector" idref="#_x0000_s1045"/>
        <o:r id="V:Rule34" type="connector" idref="#_x0000_s1044"/>
        <o:r id="V:Rule35" type="connector" idref="#_x0000_s1055"/>
        <o:r id="V:Rule36" type="connector" idref="#_x0000_s1052"/>
        <o:r id="V:Rule37" type="connector" idref="#_x0000_s1054"/>
        <o:r id="V:Rule38" type="connector" idref="#_x0000_s1048"/>
        <o:r id="V:Rule39" type="connector" idref="#_x0000_s1051"/>
        <o:r id="V:Rule40" type="connector" idref="#_x0000_s1040"/>
        <o:r id="V:Rule41" type="connector" idref="#_x0000_s1058"/>
        <o:r id="V:Rule42"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doni MT" w:eastAsiaTheme="minorHAnsi" w:hAnsi="Bodoni MT"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F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2D2D"/>
    <w:pPr>
      <w:ind w:left="720"/>
      <w:contextualSpacing/>
    </w:pPr>
  </w:style>
  <w:style w:type="paragraph" w:styleId="a4">
    <w:name w:val="header"/>
    <w:basedOn w:val="a"/>
    <w:link w:val="a5"/>
    <w:uiPriority w:val="99"/>
    <w:unhideWhenUsed/>
    <w:rsid w:val="002C141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C1417"/>
  </w:style>
  <w:style w:type="paragraph" w:styleId="a6">
    <w:name w:val="footer"/>
    <w:basedOn w:val="a"/>
    <w:link w:val="a7"/>
    <w:uiPriority w:val="99"/>
    <w:unhideWhenUsed/>
    <w:rsid w:val="002C141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C1417"/>
  </w:style>
  <w:style w:type="paragraph" w:styleId="a8">
    <w:name w:val="Normal (Web)"/>
    <w:basedOn w:val="a"/>
    <w:uiPriority w:val="99"/>
    <w:semiHidden/>
    <w:unhideWhenUsed/>
    <w:rsid w:val="008D7DA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8D7DA6"/>
  </w:style>
  <w:style w:type="character" w:styleId="a9">
    <w:name w:val="Hyperlink"/>
    <w:basedOn w:val="a0"/>
    <w:uiPriority w:val="99"/>
    <w:unhideWhenUsed/>
    <w:rsid w:val="008D7DA6"/>
    <w:rPr>
      <w:color w:val="0000FF"/>
      <w:u w:val="single"/>
    </w:rPr>
  </w:style>
  <w:style w:type="paragraph" w:styleId="aa">
    <w:name w:val="Balloon Text"/>
    <w:basedOn w:val="a"/>
    <w:link w:val="ab"/>
    <w:uiPriority w:val="99"/>
    <w:semiHidden/>
    <w:unhideWhenUsed/>
    <w:rsid w:val="0026795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6795C"/>
    <w:rPr>
      <w:rFonts w:ascii="Tahoma" w:hAnsi="Tahoma" w:cs="Tahoma"/>
      <w:sz w:val="16"/>
      <w:szCs w:val="16"/>
    </w:rPr>
  </w:style>
  <w:style w:type="table" w:styleId="ac">
    <w:name w:val="Table Grid"/>
    <w:basedOn w:val="a1"/>
    <w:uiPriority w:val="59"/>
    <w:rsid w:val="000147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caption"/>
    <w:basedOn w:val="a"/>
    <w:next w:val="a"/>
    <w:uiPriority w:val="35"/>
    <w:unhideWhenUsed/>
    <w:qFormat/>
    <w:rsid w:val="000A7DDF"/>
    <w:pPr>
      <w:spacing w:line="240" w:lineRule="auto"/>
    </w:pPr>
    <w:rPr>
      <w:b/>
      <w:bCs/>
      <w:color w:val="4F81BD" w:themeColor="accent1"/>
      <w:sz w:val="18"/>
      <w:szCs w:val="18"/>
    </w:rPr>
  </w:style>
  <w:style w:type="table" w:styleId="-5">
    <w:name w:val="Light Shading Accent 5"/>
    <w:basedOn w:val="a1"/>
    <w:uiPriority w:val="60"/>
    <w:rsid w:val="0018360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50">
    <w:name w:val="Light List Accent 5"/>
    <w:basedOn w:val="a1"/>
    <w:uiPriority w:val="61"/>
    <w:rsid w:val="0018360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r="http://schemas.openxmlformats.org/officeDocument/2006/relationships" xmlns:w="http://schemas.openxmlformats.org/wordprocessingml/2006/main">
  <w:divs>
    <w:div w:id="56444507">
      <w:bodyDiv w:val="1"/>
      <w:marLeft w:val="0"/>
      <w:marRight w:val="0"/>
      <w:marTop w:val="0"/>
      <w:marBottom w:val="0"/>
      <w:divBdr>
        <w:top w:val="none" w:sz="0" w:space="0" w:color="auto"/>
        <w:left w:val="none" w:sz="0" w:space="0" w:color="auto"/>
        <w:bottom w:val="none" w:sz="0" w:space="0" w:color="auto"/>
        <w:right w:val="none" w:sz="0" w:space="0" w:color="auto"/>
      </w:divBdr>
    </w:div>
    <w:div w:id="63187385">
      <w:bodyDiv w:val="1"/>
      <w:marLeft w:val="0"/>
      <w:marRight w:val="0"/>
      <w:marTop w:val="0"/>
      <w:marBottom w:val="0"/>
      <w:divBdr>
        <w:top w:val="none" w:sz="0" w:space="0" w:color="auto"/>
        <w:left w:val="none" w:sz="0" w:space="0" w:color="auto"/>
        <w:bottom w:val="none" w:sz="0" w:space="0" w:color="auto"/>
        <w:right w:val="none" w:sz="0" w:space="0" w:color="auto"/>
      </w:divBdr>
    </w:div>
    <w:div w:id="74741453">
      <w:bodyDiv w:val="1"/>
      <w:marLeft w:val="0"/>
      <w:marRight w:val="0"/>
      <w:marTop w:val="0"/>
      <w:marBottom w:val="0"/>
      <w:divBdr>
        <w:top w:val="none" w:sz="0" w:space="0" w:color="auto"/>
        <w:left w:val="none" w:sz="0" w:space="0" w:color="auto"/>
        <w:bottom w:val="none" w:sz="0" w:space="0" w:color="auto"/>
        <w:right w:val="none" w:sz="0" w:space="0" w:color="auto"/>
      </w:divBdr>
    </w:div>
    <w:div w:id="102918950">
      <w:bodyDiv w:val="1"/>
      <w:marLeft w:val="0"/>
      <w:marRight w:val="0"/>
      <w:marTop w:val="0"/>
      <w:marBottom w:val="0"/>
      <w:divBdr>
        <w:top w:val="none" w:sz="0" w:space="0" w:color="auto"/>
        <w:left w:val="none" w:sz="0" w:space="0" w:color="auto"/>
        <w:bottom w:val="none" w:sz="0" w:space="0" w:color="auto"/>
        <w:right w:val="none" w:sz="0" w:space="0" w:color="auto"/>
      </w:divBdr>
    </w:div>
    <w:div w:id="141387566">
      <w:bodyDiv w:val="1"/>
      <w:marLeft w:val="0"/>
      <w:marRight w:val="0"/>
      <w:marTop w:val="0"/>
      <w:marBottom w:val="0"/>
      <w:divBdr>
        <w:top w:val="none" w:sz="0" w:space="0" w:color="auto"/>
        <w:left w:val="none" w:sz="0" w:space="0" w:color="auto"/>
        <w:bottom w:val="none" w:sz="0" w:space="0" w:color="auto"/>
        <w:right w:val="none" w:sz="0" w:space="0" w:color="auto"/>
      </w:divBdr>
    </w:div>
    <w:div w:id="153034039">
      <w:bodyDiv w:val="1"/>
      <w:marLeft w:val="0"/>
      <w:marRight w:val="0"/>
      <w:marTop w:val="0"/>
      <w:marBottom w:val="0"/>
      <w:divBdr>
        <w:top w:val="none" w:sz="0" w:space="0" w:color="auto"/>
        <w:left w:val="none" w:sz="0" w:space="0" w:color="auto"/>
        <w:bottom w:val="none" w:sz="0" w:space="0" w:color="auto"/>
        <w:right w:val="none" w:sz="0" w:space="0" w:color="auto"/>
      </w:divBdr>
    </w:div>
    <w:div w:id="265962997">
      <w:bodyDiv w:val="1"/>
      <w:marLeft w:val="0"/>
      <w:marRight w:val="0"/>
      <w:marTop w:val="0"/>
      <w:marBottom w:val="0"/>
      <w:divBdr>
        <w:top w:val="none" w:sz="0" w:space="0" w:color="auto"/>
        <w:left w:val="none" w:sz="0" w:space="0" w:color="auto"/>
        <w:bottom w:val="none" w:sz="0" w:space="0" w:color="auto"/>
        <w:right w:val="none" w:sz="0" w:space="0" w:color="auto"/>
      </w:divBdr>
    </w:div>
    <w:div w:id="283194537">
      <w:bodyDiv w:val="1"/>
      <w:marLeft w:val="0"/>
      <w:marRight w:val="0"/>
      <w:marTop w:val="0"/>
      <w:marBottom w:val="0"/>
      <w:divBdr>
        <w:top w:val="none" w:sz="0" w:space="0" w:color="auto"/>
        <w:left w:val="none" w:sz="0" w:space="0" w:color="auto"/>
        <w:bottom w:val="none" w:sz="0" w:space="0" w:color="auto"/>
        <w:right w:val="none" w:sz="0" w:space="0" w:color="auto"/>
      </w:divBdr>
    </w:div>
    <w:div w:id="333343926">
      <w:bodyDiv w:val="1"/>
      <w:marLeft w:val="0"/>
      <w:marRight w:val="0"/>
      <w:marTop w:val="0"/>
      <w:marBottom w:val="0"/>
      <w:divBdr>
        <w:top w:val="none" w:sz="0" w:space="0" w:color="auto"/>
        <w:left w:val="none" w:sz="0" w:space="0" w:color="auto"/>
        <w:bottom w:val="none" w:sz="0" w:space="0" w:color="auto"/>
        <w:right w:val="none" w:sz="0" w:space="0" w:color="auto"/>
      </w:divBdr>
    </w:div>
    <w:div w:id="353195961">
      <w:bodyDiv w:val="1"/>
      <w:marLeft w:val="0"/>
      <w:marRight w:val="0"/>
      <w:marTop w:val="0"/>
      <w:marBottom w:val="0"/>
      <w:divBdr>
        <w:top w:val="none" w:sz="0" w:space="0" w:color="auto"/>
        <w:left w:val="none" w:sz="0" w:space="0" w:color="auto"/>
        <w:bottom w:val="none" w:sz="0" w:space="0" w:color="auto"/>
        <w:right w:val="none" w:sz="0" w:space="0" w:color="auto"/>
      </w:divBdr>
    </w:div>
    <w:div w:id="357656194">
      <w:bodyDiv w:val="1"/>
      <w:marLeft w:val="0"/>
      <w:marRight w:val="0"/>
      <w:marTop w:val="0"/>
      <w:marBottom w:val="0"/>
      <w:divBdr>
        <w:top w:val="none" w:sz="0" w:space="0" w:color="auto"/>
        <w:left w:val="none" w:sz="0" w:space="0" w:color="auto"/>
        <w:bottom w:val="none" w:sz="0" w:space="0" w:color="auto"/>
        <w:right w:val="none" w:sz="0" w:space="0" w:color="auto"/>
      </w:divBdr>
    </w:div>
    <w:div w:id="357707163">
      <w:bodyDiv w:val="1"/>
      <w:marLeft w:val="0"/>
      <w:marRight w:val="0"/>
      <w:marTop w:val="0"/>
      <w:marBottom w:val="0"/>
      <w:divBdr>
        <w:top w:val="none" w:sz="0" w:space="0" w:color="auto"/>
        <w:left w:val="none" w:sz="0" w:space="0" w:color="auto"/>
        <w:bottom w:val="none" w:sz="0" w:space="0" w:color="auto"/>
        <w:right w:val="none" w:sz="0" w:space="0" w:color="auto"/>
      </w:divBdr>
    </w:div>
    <w:div w:id="421489667">
      <w:bodyDiv w:val="1"/>
      <w:marLeft w:val="0"/>
      <w:marRight w:val="0"/>
      <w:marTop w:val="0"/>
      <w:marBottom w:val="0"/>
      <w:divBdr>
        <w:top w:val="none" w:sz="0" w:space="0" w:color="auto"/>
        <w:left w:val="none" w:sz="0" w:space="0" w:color="auto"/>
        <w:bottom w:val="none" w:sz="0" w:space="0" w:color="auto"/>
        <w:right w:val="none" w:sz="0" w:space="0" w:color="auto"/>
      </w:divBdr>
    </w:div>
    <w:div w:id="527260404">
      <w:bodyDiv w:val="1"/>
      <w:marLeft w:val="0"/>
      <w:marRight w:val="0"/>
      <w:marTop w:val="0"/>
      <w:marBottom w:val="0"/>
      <w:divBdr>
        <w:top w:val="none" w:sz="0" w:space="0" w:color="auto"/>
        <w:left w:val="none" w:sz="0" w:space="0" w:color="auto"/>
        <w:bottom w:val="none" w:sz="0" w:space="0" w:color="auto"/>
        <w:right w:val="none" w:sz="0" w:space="0" w:color="auto"/>
      </w:divBdr>
      <w:divsChild>
        <w:div w:id="1071781060">
          <w:marLeft w:val="547"/>
          <w:marRight w:val="0"/>
          <w:marTop w:val="0"/>
          <w:marBottom w:val="0"/>
          <w:divBdr>
            <w:top w:val="none" w:sz="0" w:space="0" w:color="auto"/>
            <w:left w:val="none" w:sz="0" w:space="0" w:color="auto"/>
            <w:bottom w:val="none" w:sz="0" w:space="0" w:color="auto"/>
            <w:right w:val="none" w:sz="0" w:space="0" w:color="auto"/>
          </w:divBdr>
        </w:div>
      </w:divsChild>
    </w:div>
    <w:div w:id="535391773">
      <w:bodyDiv w:val="1"/>
      <w:marLeft w:val="0"/>
      <w:marRight w:val="0"/>
      <w:marTop w:val="0"/>
      <w:marBottom w:val="0"/>
      <w:divBdr>
        <w:top w:val="none" w:sz="0" w:space="0" w:color="auto"/>
        <w:left w:val="none" w:sz="0" w:space="0" w:color="auto"/>
        <w:bottom w:val="none" w:sz="0" w:space="0" w:color="auto"/>
        <w:right w:val="none" w:sz="0" w:space="0" w:color="auto"/>
      </w:divBdr>
    </w:div>
    <w:div w:id="650447363">
      <w:bodyDiv w:val="1"/>
      <w:marLeft w:val="0"/>
      <w:marRight w:val="0"/>
      <w:marTop w:val="0"/>
      <w:marBottom w:val="0"/>
      <w:divBdr>
        <w:top w:val="none" w:sz="0" w:space="0" w:color="auto"/>
        <w:left w:val="none" w:sz="0" w:space="0" w:color="auto"/>
        <w:bottom w:val="none" w:sz="0" w:space="0" w:color="auto"/>
        <w:right w:val="none" w:sz="0" w:space="0" w:color="auto"/>
      </w:divBdr>
    </w:div>
    <w:div w:id="704256061">
      <w:bodyDiv w:val="1"/>
      <w:marLeft w:val="0"/>
      <w:marRight w:val="0"/>
      <w:marTop w:val="0"/>
      <w:marBottom w:val="0"/>
      <w:divBdr>
        <w:top w:val="none" w:sz="0" w:space="0" w:color="auto"/>
        <w:left w:val="none" w:sz="0" w:space="0" w:color="auto"/>
        <w:bottom w:val="none" w:sz="0" w:space="0" w:color="auto"/>
        <w:right w:val="none" w:sz="0" w:space="0" w:color="auto"/>
      </w:divBdr>
    </w:div>
    <w:div w:id="709957631">
      <w:bodyDiv w:val="1"/>
      <w:marLeft w:val="0"/>
      <w:marRight w:val="0"/>
      <w:marTop w:val="0"/>
      <w:marBottom w:val="0"/>
      <w:divBdr>
        <w:top w:val="none" w:sz="0" w:space="0" w:color="auto"/>
        <w:left w:val="none" w:sz="0" w:space="0" w:color="auto"/>
        <w:bottom w:val="none" w:sz="0" w:space="0" w:color="auto"/>
        <w:right w:val="none" w:sz="0" w:space="0" w:color="auto"/>
      </w:divBdr>
    </w:div>
    <w:div w:id="818227328">
      <w:bodyDiv w:val="1"/>
      <w:marLeft w:val="0"/>
      <w:marRight w:val="0"/>
      <w:marTop w:val="0"/>
      <w:marBottom w:val="0"/>
      <w:divBdr>
        <w:top w:val="none" w:sz="0" w:space="0" w:color="auto"/>
        <w:left w:val="none" w:sz="0" w:space="0" w:color="auto"/>
        <w:bottom w:val="none" w:sz="0" w:space="0" w:color="auto"/>
        <w:right w:val="none" w:sz="0" w:space="0" w:color="auto"/>
      </w:divBdr>
    </w:div>
    <w:div w:id="824013665">
      <w:bodyDiv w:val="1"/>
      <w:marLeft w:val="0"/>
      <w:marRight w:val="0"/>
      <w:marTop w:val="0"/>
      <w:marBottom w:val="0"/>
      <w:divBdr>
        <w:top w:val="none" w:sz="0" w:space="0" w:color="auto"/>
        <w:left w:val="none" w:sz="0" w:space="0" w:color="auto"/>
        <w:bottom w:val="none" w:sz="0" w:space="0" w:color="auto"/>
        <w:right w:val="none" w:sz="0" w:space="0" w:color="auto"/>
      </w:divBdr>
    </w:div>
    <w:div w:id="871040196">
      <w:bodyDiv w:val="1"/>
      <w:marLeft w:val="0"/>
      <w:marRight w:val="0"/>
      <w:marTop w:val="0"/>
      <w:marBottom w:val="0"/>
      <w:divBdr>
        <w:top w:val="none" w:sz="0" w:space="0" w:color="auto"/>
        <w:left w:val="none" w:sz="0" w:space="0" w:color="auto"/>
        <w:bottom w:val="none" w:sz="0" w:space="0" w:color="auto"/>
        <w:right w:val="none" w:sz="0" w:space="0" w:color="auto"/>
      </w:divBdr>
    </w:div>
    <w:div w:id="874585625">
      <w:bodyDiv w:val="1"/>
      <w:marLeft w:val="0"/>
      <w:marRight w:val="0"/>
      <w:marTop w:val="0"/>
      <w:marBottom w:val="0"/>
      <w:divBdr>
        <w:top w:val="none" w:sz="0" w:space="0" w:color="auto"/>
        <w:left w:val="none" w:sz="0" w:space="0" w:color="auto"/>
        <w:bottom w:val="none" w:sz="0" w:space="0" w:color="auto"/>
        <w:right w:val="none" w:sz="0" w:space="0" w:color="auto"/>
      </w:divBdr>
    </w:div>
    <w:div w:id="900361218">
      <w:bodyDiv w:val="1"/>
      <w:marLeft w:val="0"/>
      <w:marRight w:val="0"/>
      <w:marTop w:val="0"/>
      <w:marBottom w:val="0"/>
      <w:divBdr>
        <w:top w:val="none" w:sz="0" w:space="0" w:color="auto"/>
        <w:left w:val="none" w:sz="0" w:space="0" w:color="auto"/>
        <w:bottom w:val="none" w:sz="0" w:space="0" w:color="auto"/>
        <w:right w:val="none" w:sz="0" w:space="0" w:color="auto"/>
      </w:divBdr>
    </w:div>
    <w:div w:id="1039474490">
      <w:bodyDiv w:val="1"/>
      <w:marLeft w:val="0"/>
      <w:marRight w:val="0"/>
      <w:marTop w:val="0"/>
      <w:marBottom w:val="0"/>
      <w:divBdr>
        <w:top w:val="none" w:sz="0" w:space="0" w:color="auto"/>
        <w:left w:val="none" w:sz="0" w:space="0" w:color="auto"/>
        <w:bottom w:val="none" w:sz="0" w:space="0" w:color="auto"/>
        <w:right w:val="none" w:sz="0" w:space="0" w:color="auto"/>
      </w:divBdr>
    </w:div>
    <w:div w:id="1081833015">
      <w:bodyDiv w:val="1"/>
      <w:marLeft w:val="0"/>
      <w:marRight w:val="0"/>
      <w:marTop w:val="0"/>
      <w:marBottom w:val="0"/>
      <w:divBdr>
        <w:top w:val="none" w:sz="0" w:space="0" w:color="auto"/>
        <w:left w:val="none" w:sz="0" w:space="0" w:color="auto"/>
        <w:bottom w:val="none" w:sz="0" w:space="0" w:color="auto"/>
        <w:right w:val="none" w:sz="0" w:space="0" w:color="auto"/>
      </w:divBdr>
    </w:div>
    <w:div w:id="1234505186">
      <w:bodyDiv w:val="1"/>
      <w:marLeft w:val="0"/>
      <w:marRight w:val="0"/>
      <w:marTop w:val="0"/>
      <w:marBottom w:val="0"/>
      <w:divBdr>
        <w:top w:val="none" w:sz="0" w:space="0" w:color="auto"/>
        <w:left w:val="none" w:sz="0" w:space="0" w:color="auto"/>
        <w:bottom w:val="none" w:sz="0" w:space="0" w:color="auto"/>
        <w:right w:val="none" w:sz="0" w:space="0" w:color="auto"/>
      </w:divBdr>
    </w:div>
    <w:div w:id="1234776120">
      <w:bodyDiv w:val="1"/>
      <w:marLeft w:val="0"/>
      <w:marRight w:val="0"/>
      <w:marTop w:val="0"/>
      <w:marBottom w:val="0"/>
      <w:divBdr>
        <w:top w:val="none" w:sz="0" w:space="0" w:color="auto"/>
        <w:left w:val="none" w:sz="0" w:space="0" w:color="auto"/>
        <w:bottom w:val="none" w:sz="0" w:space="0" w:color="auto"/>
        <w:right w:val="none" w:sz="0" w:space="0" w:color="auto"/>
      </w:divBdr>
    </w:div>
    <w:div w:id="1248349548">
      <w:bodyDiv w:val="1"/>
      <w:marLeft w:val="0"/>
      <w:marRight w:val="0"/>
      <w:marTop w:val="0"/>
      <w:marBottom w:val="0"/>
      <w:divBdr>
        <w:top w:val="none" w:sz="0" w:space="0" w:color="auto"/>
        <w:left w:val="none" w:sz="0" w:space="0" w:color="auto"/>
        <w:bottom w:val="none" w:sz="0" w:space="0" w:color="auto"/>
        <w:right w:val="none" w:sz="0" w:space="0" w:color="auto"/>
      </w:divBdr>
    </w:div>
    <w:div w:id="1261527124">
      <w:bodyDiv w:val="1"/>
      <w:marLeft w:val="0"/>
      <w:marRight w:val="0"/>
      <w:marTop w:val="0"/>
      <w:marBottom w:val="0"/>
      <w:divBdr>
        <w:top w:val="none" w:sz="0" w:space="0" w:color="auto"/>
        <w:left w:val="none" w:sz="0" w:space="0" w:color="auto"/>
        <w:bottom w:val="none" w:sz="0" w:space="0" w:color="auto"/>
        <w:right w:val="none" w:sz="0" w:space="0" w:color="auto"/>
      </w:divBdr>
    </w:div>
    <w:div w:id="1314407168">
      <w:bodyDiv w:val="1"/>
      <w:marLeft w:val="0"/>
      <w:marRight w:val="0"/>
      <w:marTop w:val="0"/>
      <w:marBottom w:val="0"/>
      <w:divBdr>
        <w:top w:val="none" w:sz="0" w:space="0" w:color="auto"/>
        <w:left w:val="none" w:sz="0" w:space="0" w:color="auto"/>
        <w:bottom w:val="none" w:sz="0" w:space="0" w:color="auto"/>
        <w:right w:val="none" w:sz="0" w:space="0" w:color="auto"/>
      </w:divBdr>
    </w:div>
    <w:div w:id="1554996406">
      <w:bodyDiv w:val="1"/>
      <w:marLeft w:val="0"/>
      <w:marRight w:val="0"/>
      <w:marTop w:val="0"/>
      <w:marBottom w:val="0"/>
      <w:divBdr>
        <w:top w:val="none" w:sz="0" w:space="0" w:color="auto"/>
        <w:left w:val="none" w:sz="0" w:space="0" w:color="auto"/>
        <w:bottom w:val="none" w:sz="0" w:space="0" w:color="auto"/>
        <w:right w:val="none" w:sz="0" w:space="0" w:color="auto"/>
      </w:divBdr>
    </w:div>
    <w:div w:id="1583679366">
      <w:bodyDiv w:val="1"/>
      <w:marLeft w:val="0"/>
      <w:marRight w:val="0"/>
      <w:marTop w:val="0"/>
      <w:marBottom w:val="0"/>
      <w:divBdr>
        <w:top w:val="none" w:sz="0" w:space="0" w:color="auto"/>
        <w:left w:val="none" w:sz="0" w:space="0" w:color="auto"/>
        <w:bottom w:val="none" w:sz="0" w:space="0" w:color="auto"/>
        <w:right w:val="none" w:sz="0" w:space="0" w:color="auto"/>
      </w:divBdr>
    </w:div>
    <w:div w:id="1655912690">
      <w:bodyDiv w:val="1"/>
      <w:marLeft w:val="0"/>
      <w:marRight w:val="0"/>
      <w:marTop w:val="0"/>
      <w:marBottom w:val="0"/>
      <w:divBdr>
        <w:top w:val="none" w:sz="0" w:space="0" w:color="auto"/>
        <w:left w:val="none" w:sz="0" w:space="0" w:color="auto"/>
        <w:bottom w:val="none" w:sz="0" w:space="0" w:color="auto"/>
        <w:right w:val="none" w:sz="0" w:space="0" w:color="auto"/>
      </w:divBdr>
    </w:div>
    <w:div w:id="1694460305">
      <w:bodyDiv w:val="1"/>
      <w:marLeft w:val="0"/>
      <w:marRight w:val="0"/>
      <w:marTop w:val="0"/>
      <w:marBottom w:val="0"/>
      <w:divBdr>
        <w:top w:val="none" w:sz="0" w:space="0" w:color="auto"/>
        <w:left w:val="none" w:sz="0" w:space="0" w:color="auto"/>
        <w:bottom w:val="none" w:sz="0" w:space="0" w:color="auto"/>
        <w:right w:val="none" w:sz="0" w:space="0" w:color="auto"/>
      </w:divBdr>
    </w:div>
    <w:div w:id="1764373084">
      <w:bodyDiv w:val="1"/>
      <w:marLeft w:val="0"/>
      <w:marRight w:val="0"/>
      <w:marTop w:val="0"/>
      <w:marBottom w:val="0"/>
      <w:divBdr>
        <w:top w:val="none" w:sz="0" w:space="0" w:color="auto"/>
        <w:left w:val="none" w:sz="0" w:space="0" w:color="auto"/>
        <w:bottom w:val="none" w:sz="0" w:space="0" w:color="auto"/>
        <w:right w:val="none" w:sz="0" w:space="0" w:color="auto"/>
      </w:divBdr>
    </w:div>
    <w:div w:id="1960454281">
      <w:bodyDiv w:val="1"/>
      <w:marLeft w:val="0"/>
      <w:marRight w:val="0"/>
      <w:marTop w:val="0"/>
      <w:marBottom w:val="0"/>
      <w:divBdr>
        <w:top w:val="none" w:sz="0" w:space="0" w:color="auto"/>
        <w:left w:val="none" w:sz="0" w:space="0" w:color="auto"/>
        <w:bottom w:val="none" w:sz="0" w:space="0" w:color="auto"/>
        <w:right w:val="none" w:sz="0" w:space="0" w:color="auto"/>
      </w:divBdr>
    </w:div>
    <w:div w:id="2002804749">
      <w:bodyDiv w:val="1"/>
      <w:marLeft w:val="0"/>
      <w:marRight w:val="0"/>
      <w:marTop w:val="0"/>
      <w:marBottom w:val="0"/>
      <w:divBdr>
        <w:top w:val="none" w:sz="0" w:space="0" w:color="auto"/>
        <w:left w:val="none" w:sz="0" w:space="0" w:color="auto"/>
        <w:bottom w:val="none" w:sz="0" w:space="0" w:color="auto"/>
        <w:right w:val="none" w:sz="0" w:space="0" w:color="auto"/>
      </w:divBdr>
    </w:div>
    <w:div w:id="214415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o.wikipedia.org/wiki/Alex%C4%83ndreni" TargetMode="External"/><Relationship Id="rId18" Type="http://schemas.openxmlformats.org/officeDocument/2006/relationships/diagramLayout" Target="diagrams/layout1.xml"/><Relationship Id="rId26" Type="http://schemas.openxmlformats.org/officeDocument/2006/relationships/diagramColors" Target="diagrams/colors2.xml"/><Relationship Id="rId39" Type="http://schemas.openxmlformats.org/officeDocument/2006/relationships/chart" Target="charts/chart6.xml"/><Relationship Id="rId21" Type="http://schemas.microsoft.com/office/2007/relationships/diagramDrawing" Target="diagrams/drawing1.xml"/><Relationship Id="rId34" Type="http://schemas.openxmlformats.org/officeDocument/2006/relationships/diagramLayout" Target="diagrams/layout4.xml"/><Relationship Id="rId42" Type="http://schemas.openxmlformats.org/officeDocument/2006/relationships/diagramLayout" Target="diagrams/layout5.xml"/><Relationship Id="rId47" Type="http://schemas.openxmlformats.org/officeDocument/2006/relationships/diagramLayout" Target="diagrams/layout6.xml"/><Relationship Id="rId50" Type="http://schemas.microsoft.com/office/2007/relationships/diagramDrawing" Target="diagrams/drawing6.xml"/><Relationship Id="rId55" Type="http://schemas.microsoft.com/office/2007/relationships/diagramDrawing" Target="diagrams/drawing7.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diagramColors" Target="diagrams/colors1.xml"/><Relationship Id="rId29" Type="http://schemas.openxmlformats.org/officeDocument/2006/relationships/diagramLayout" Target="diagrams/layout3.xml"/><Relationship Id="rId41" Type="http://schemas.openxmlformats.org/officeDocument/2006/relationships/diagramData" Target="diagrams/data5.xml"/><Relationship Id="rId54" Type="http://schemas.openxmlformats.org/officeDocument/2006/relationships/diagramColors" Target="diagrams/colors7.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wikipedia.org/wiki/Jude%C8%9Bul_B%C4%83l%C8%9Bi_(interbelic)" TargetMode="External"/><Relationship Id="rId24" Type="http://schemas.openxmlformats.org/officeDocument/2006/relationships/diagramLayout" Target="diagrams/layout2.xml"/><Relationship Id="rId32" Type="http://schemas.microsoft.com/office/2007/relationships/diagramDrawing" Target="diagrams/drawing3.xml"/><Relationship Id="rId37" Type="http://schemas.microsoft.com/office/2007/relationships/diagramDrawing" Target="diagrams/drawing4.xml"/><Relationship Id="rId40" Type="http://schemas.openxmlformats.org/officeDocument/2006/relationships/chart" Target="charts/chart7.xml"/><Relationship Id="rId45" Type="http://schemas.microsoft.com/office/2007/relationships/diagramDrawing" Target="diagrams/drawing5.xml"/><Relationship Id="rId53" Type="http://schemas.openxmlformats.org/officeDocument/2006/relationships/diagramQuickStyle" Target="diagrams/quickStyle7.xml"/><Relationship Id="rId58" Type="http://schemas.openxmlformats.org/officeDocument/2006/relationships/diagramQuickStyle" Target="diagrams/quickStyle8.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diagramData" Target="diagrams/data2.xml"/><Relationship Id="rId28" Type="http://schemas.openxmlformats.org/officeDocument/2006/relationships/diagramData" Target="diagrams/data3.xml"/><Relationship Id="rId36" Type="http://schemas.openxmlformats.org/officeDocument/2006/relationships/diagramColors" Target="diagrams/colors4.xml"/><Relationship Id="rId49" Type="http://schemas.openxmlformats.org/officeDocument/2006/relationships/diagramColors" Target="diagrams/colors6.xml"/><Relationship Id="rId57" Type="http://schemas.openxmlformats.org/officeDocument/2006/relationships/diagramLayout" Target="diagrams/layout8.xml"/><Relationship Id="rId61" Type="http://schemas.openxmlformats.org/officeDocument/2006/relationships/footer" Target="footer1.xml"/><Relationship Id="rId10" Type="http://schemas.openxmlformats.org/officeDocument/2006/relationships/hyperlink" Target="https://ro.wikipedia.org/wiki/R%C4%83doaia" TargetMode="External"/><Relationship Id="rId19" Type="http://schemas.openxmlformats.org/officeDocument/2006/relationships/diagramQuickStyle" Target="diagrams/quickStyle1.xml"/><Relationship Id="rId31" Type="http://schemas.openxmlformats.org/officeDocument/2006/relationships/diagramColors" Target="diagrams/colors3.xml"/><Relationship Id="rId44" Type="http://schemas.openxmlformats.org/officeDocument/2006/relationships/diagramColors" Target="diagrams/colors5.xml"/><Relationship Id="rId52" Type="http://schemas.openxmlformats.org/officeDocument/2006/relationships/diagramLayout" Target="diagrams/layout7.xml"/><Relationship Id="rId60" Type="http://schemas.microsoft.com/office/2007/relationships/diagramDrawing" Target="diagrams/drawing8.xml"/><Relationship Id="rId4" Type="http://schemas.openxmlformats.org/officeDocument/2006/relationships/settings" Target="settings.xml"/><Relationship Id="rId9" Type="http://schemas.openxmlformats.org/officeDocument/2006/relationships/hyperlink" Target="https://ro.wikipedia.org/wiki/S%C3%AEngerei" TargetMode="External"/><Relationship Id="rId14" Type="http://schemas.openxmlformats.org/officeDocument/2006/relationships/chart" Target="charts/chart1.xml"/><Relationship Id="rId22" Type="http://schemas.openxmlformats.org/officeDocument/2006/relationships/chart" Target="charts/chart4.xml"/><Relationship Id="rId27" Type="http://schemas.microsoft.com/office/2007/relationships/diagramDrawing" Target="diagrams/drawing2.xml"/><Relationship Id="rId30" Type="http://schemas.openxmlformats.org/officeDocument/2006/relationships/diagramQuickStyle" Target="diagrams/quickStyle3.xml"/><Relationship Id="rId35" Type="http://schemas.openxmlformats.org/officeDocument/2006/relationships/diagramQuickStyle" Target="diagrams/quickStyle4.xml"/><Relationship Id="rId43" Type="http://schemas.openxmlformats.org/officeDocument/2006/relationships/diagramQuickStyle" Target="diagrams/quickStyle5.xml"/><Relationship Id="rId48" Type="http://schemas.openxmlformats.org/officeDocument/2006/relationships/diagramQuickStyle" Target="diagrams/quickStyle6.xml"/><Relationship Id="rId56" Type="http://schemas.openxmlformats.org/officeDocument/2006/relationships/diagramData" Target="diagrams/data8.xml"/><Relationship Id="rId8" Type="http://schemas.openxmlformats.org/officeDocument/2006/relationships/hyperlink" Target="mailto:singereinoi@gmail.com" TargetMode="External"/><Relationship Id="rId51" Type="http://schemas.openxmlformats.org/officeDocument/2006/relationships/diagramData" Target="diagrams/data7.xml"/><Relationship Id="rId3" Type="http://schemas.openxmlformats.org/officeDocument/2006/relationships/styles" Target="styles.xml"/><Relationship Id="rId12" Type="http://schemas.openxmlformats.org/officeDocument/2006/relationships/hyperlink" Target="https://ro.wikipedia.org/wiki/Pepeni" TargetMode="External"/><Relationship Id="rId17" Type="http://schemas.openxmlformats.org/officeDocument/2006/relationships/diagramData" Target="diagrams/data1.xml"/><Relationship Id="rId25" Type="http://schemas.openxmlformats.org/officeDocument/2006/relationships/diagramQuickStyle" Target="diagrams/quickStyle2.xml"/><Relationship Id="rId33" Type="http://schemas.openxmlformats.org/officeDocument/2006/relationships/diagramData" Target="diagrams/data4.xml"/><Relationship Id="rId38" Type="http://schemas.openxmlformats.org/officeDocument/2006/relationships/chart" Target="charts/chart5.xml"/><Relationship Id="rId46" Type="http://schemas.openxmlformats.org/officeDocument/2006/relationships/diagramData" Target="diagrams/data6.xml"/><Relationship Id="rId59" Type="http://schemas.openxmlformats.org/officeDocument/2006/relationships/diagramColors" Target="diagrams/colors8.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200" i="1">
                <a:solidFill>
                  <a:srgbClr val="C00000"/>
                </a:solidFill>
                <a:latin typeface="Arial" pitchFamily="34" charset="0"/>
                <a:cs typeface="Arial" pitchFamily="34" charset="0"/>
              </a:defRPr>
            </a:pPr>
            <a:r>
              <a:rPr lang="ro-RO" sz="1200" i="1">
                <a:solidFill>
                  <a:srgbClr val="C00000"/>
                </a:solidFill>
                <a:latin typeface="Arial" pitchFamily="34" charset="0"/>
                <a:cs typeface="Arial" pitchFamily="34" charset="0"/>
              </a:rPr>
              <a:t>Populaţia comunei, loc.</a:t>
            </a:r>
            <a:endParaRPr lang="ru-RU" sz="1200" i="1">
              <a:solidFill>
                <a:srgbClr val="C00000"/>
              </a:solidFill>
              <a:latin typeface="Arial" pitchFamily="34" charset="0"/>
              <a:cs typeface="Arial" pitchFamily="34" charset="0"/>
            </a:endParaRPr>
          </a:p>
        </c:rich>
      </c:tx>
    </c:title>
    <c:view3D>
      <c:rotX val="0"/>
      <c:rotY val="10"/>
      <c:depthPercent val="110"/>
      <c:rAngAx val="1"/>
    </c:view3D>
    <c:plotArea>
      <c:layout/>
      <c:bar3DChart>
        <c:barDir val="col"/>
        <c:grouping val="clustered"/>
        <c:ser>
          <c:idx val="0"/>
          <c:order val="0"/>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Лист1!$A$1:$D$1</c:f>
              <c:strCache>
                <c:ptCount val="4"/>
                <c:pt idx="0">
                  <c:v> </c:v>
                </c:pt>
                <c:pt idx="1">
                  <c:v>Recensămîntul 1989</c:v>
                </c:pt>
                <c:pt idx="2">
                  <c:v>Recensămîntul 2004</c:v>
                </c:pt>
                <c:pt idx="3">
                  <c:v>Recensămîntul 2014</c:v>
                </c:pt>
              </c:strCache>
            </c:strRef>
          </c:cat>
          <c:val>
            <c:numRef>
              <c:f>Лист1!$A$2:$D$2</c:f>
              <c:numCache>
                <c:formatCode>General</c:formatCode>
                <c:ptCount val="4"/>
                <c:pt idx="0">
                  <c:v>0</c:v>
                </c:pt>
                <c:pt idx="1">
                  <c:v>4583</c:v>
                </c:pt>
                <c:pt idx="2">
                  <c:v>4842</c:v>
                </c:pt>
                <c:pt idx="3">
                  <c:v>5228</c:v>
                </c:pt>
              </c:numCache>
            </c:numRef>
          </c:val>
          <c:extLst xmlns:c16r2="http://schemas.microsoft.com/office/drawing/2015/06/chart">
            <c:ext xmlns:c16="http://schemas.microsoft.com/office/drawing/2014/chart" uri="{C3380CC4-5D6E-409C-BE32-E72D297353CC}">
              <c16:uniqueId val="{00000000-E06C-4B54-9516-A9AE20AE3988}"/>
            </c:ext>
          </c:extLst>
        </c:ser>
        <c:ser>
          <c:idx val="1"/>
          <c:order val="1"/>
          <c:cat>
            <c:strRef>
              <c:f>Лист1!$A$1:$D$1</c:f>
              <c:strCache>
                <c:ptCount val="4"/>
                <c:pt idx="0">
                  <c:v> </c:v>
                </c:pt>
                <c:pt idx="1">
                  <c:v>Recensămîntul 1989</c:v>
                </c:pt>
                <c:pt idx="2">
                  <c:v>Recensămîntul 2004</c:v>
                </c:pt>
                <c:pt idx="3">
                  <c:v>Recensămîntul 2014</c:v>
                </c:pt>
              </c:strCache>
            </c:strRef>
          </c:cat>
          <c:val>
            <c:numRef>
              <c:f>Лист1!$A$3:$D$3</c:f>
              <c:numCache>
                <c:formatCode>General</c:formatCode>
                <c:ptCount val="4"/>
              </c:numCache>
            </c:numRef>
          </c:val>
          <c:extLst xmlns:c16r2="http://schemas.microsoft.com/office/drawing/2015/06/chart">
            <c:ext xmlns:c16="http://schemas.microsoft.com/office/drawing/2014/chart" uri="{C3380CC4-5D6E-409C-BE32-E72D297353CC}">
              <c16:uniqueId val="{00000001-E06C-4B54-9516-A9AE20AE3988}"/>
            </c:ext>
          </c:extLst>
        </c:ser>
        <c:ser>
          <c:idx val="2"/>
          <c:order val="2"/>
          <c:cat>
            <c:strRef>
              <c:f>Лист1!$A$1:$D$1</c:f>
              <c:strCache>
                <c:ptCount val="4"/>
                <c:pt idx="0">
                  <c:v> </c:v>
                </c:pt>
                <c:pt idx="1">
                  <c:v>Recensămîntul 1989</c:v>
                </c:pt>
                <c:pt idx="2">
                  <c:v>Recensămîntul 2004</c:v>
                </c:pt>
                <c:pt idx="3">
                  <c:v>Recensămîntul 2014</c:v>
                </c:pt>
              </c:strCache>
            </c:strRef>
          </c:cat>
          <c:val>
            <c:numRef>
              <c:f>Лист1!$A$4:$D$4</c:f>
              <c:numCache>
                <c:formatCode>General</c:formatCode>
                <c:ptCount val="4"/>
              </c:numCache>
            </c:numRef>
          </c:val>
          <c:extLst xmlns:c16r2="http://schemas.microsoft.com/office/drawing/2015/06/chart">
            <c:ext xmlns:c16="http://schemas.microsoft.com/office/drawing/2014/chart" uri="{C3380CC4-5D6E-409C-BE32-E72D297353CC}">
              <c16:uniqueId val="{00000002-E06C-4B54-9516-A9AE20AE3988}"/>
            </c:ext>
          </c:extLst>
        </c:ser>
        <c:ser>
          <c:idx val="3"/>
          <c:order val="3"/>
          <c:cat>
            <c:strRef>
              <c:f>Лист1!$A$1:$D$1</c:f>
              <c:strCache>
                <c:ptCount val="4"/>
                <c:pt idx="0">
                  <c:v> </c:v>
                </c:pt>
                <c:pt idx="1">
                  <c:v>Recensămîntul 1989</c:v>
                </c:pt>
                <c:pt idx="2">
                  <c:v>Recensămîntul 2004</c:v>
                </c:pt>
                <c:pt idx="3">
                  <c:v>Recensămîntul 2014</c:v>
                </c:pt>
              </c:strCache>
            </c:strRef>
          </c:cat>
          <c:val>
            <c:numRef>
              <c:f>Лист1!$A$5:$D$5</c:f>
              <c:numCache>
                <c:formatCode>General</c:formatCode>
                <c:ptCount val="4"/>
              </c:numCache>
            </c:numRef>
          </c:val>
          <c:extLst xmlns:c16r2="http://schemas.microsoft.com/office/drawing/2015/06/chart">
            <c:ext xmlns:c16="http://schemas.microsoft.com/office/drawing/2014/chart" uri="{C3380CC4-5D6E-409C-BE32-E72D297353CC}">
              <c16:uniqueId val="{00000003-E06C-4B54-9516-A9AE20AE3988}"/>
            </c:ext>
          </c:extLst>
        </c:ser>
        <c:gapWidth val="0"/>
        <c:gapDepth val="160"/>
        <c:shape val="cylinder"/>
        <c:axId val="137913856"/>
        <c:axId val="141717504"/>
        <c:axId val="0"/>
      </c:bar3DChart>
      <c:catAx>
        <c:axId val="137913856"/>
        <c:scaling>
          <c:orientation val="minMax"/>
        </c:scaling>
        <c:axPos val="b"/>
        <c:numFmt formatCode="General" sourceLinked="0"/>
        <c:majorTickMark val="none"/>
        <c:tickLblPos val="nextTo"/>
        <c:crossAx val="141717504"/>
        <c:crosses val="autoZero"/>
        <c:auto val="1"/>
        <c:lblAlgn val="ctr"/>
        <c:lblOffset val="100"/>
      </c:catAx>
      <c:valAx>
        <c:axId val="141717504"/>
        <c:scaling>
          <c:orientation val="minMax"/>
          <c:max val="5500"/>
          <c:min val="4500"/>
        </c:scaling>
        <c:axPos val="l"/>
        <c:majorGridlines/>
        <c:numFmt formatCode="General" sourceLinked="1"/>
        <c:majorTickMark val="none"/>
        <c:tickLblPos val="nextTo"/>
        <c:crossAx val="137913856"/>
        <c:crosses val="autoZero"/>
        <c:crossBetween val="between"/>
        <c:majorUnit val="100"/>
        <c:minorUnit val="100"/>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8"/>
  <c:chart>
    <c:title>
      <c:tx>
        <c:rich>
          <a:bodyPr/>
          <a:lstStyle/>
          <a:p>
            <a:pPr>
              <a:defRPr sz="1200" i="1">
                <a:solidFill>
                  <a:srgbClr val="FF0000"/>
                </a:solidFill>
                <a:latin typeface="Arial" pitchFamily="34" charset="0"/>
                <a:cs typeface="Arial" pitchFamily="34" charset="0"/>
              </a:defRPr>
            </a:pPr>
            <a:r>
              <a:rPr lang="ro-RO" sz="1200" i="1">
                <a:solidFill>
                  <a:srgbClr val="FF0000"/>
                </a:solidFill>
                <a:latin typeface="Arial" pitchFamily="34" charset="0"/>
                <a:cs typeface="Arial" pitchFamily="34" charset="0"/>
              </a:rPr>
              <a:t>Sporul total al populaţiei</a:t>
            </a:r>
            <a:endParaRPr lang="ru-RU" sz="1200" i="1">
              <a:solidFill>
                <a:srgbClr val="FF0000"/>
              </a:solidFill>
              <a:latin typeface="Arial" pitchFamily="34" charset="0"/>
              <a:cs typeface="Arial" pitchFamily="34" charset="0"/>
            </a:endParaRPr>
          </a:p>
        </c:rich>
      </c:tx>
    </c:title>
    <c:plotArea>
      <c:layout/>
      <c:lineChart>
        <c:grouping val="stacked"/>
        <c:ser>
          <c:idx val="0"/>
          <c:order val="0"/>
          <c:tx>
            <c:strRef>
              <c:f>Лист1!$B$1</c:f>
              <c:strCache>
                <c:ptCount val="1"/>
                <c:pt idx="0">
                  <c:v>Ряд 1</c:v>
                </c:pt>
              </c:strCache>
            </c:strRef>
          </c:tx>
          <c:cat>
            <c:numRef>
              <c:f>Лист1!$A$2:$A$7</c:f>
              <c:numCache>
                <c:formatCode>General</c:formatCode>
                <c:ptCount val="6"/>
                <c:pt idx="0">
                  <c:v>2011</c:v>
                </c:pt>
                <c:pt idx="1">
                  <c:v>2012</c:v>
                </c:pt>
                <c:pt idx="2">
                  <c:v>2013</c:v>
                </c:pt>
                <c:pt idx="3">
                  <c:v>2014</c:v>
                </c:pt>
                <c:pt idx="4">
                  <c:v>2015</c:v>
                </c:pt>
              </c:numCache>
            </c:numRef>
          </c:cat>
          <c:val>
            <c:numRef>
              <c:f>Лист1!$B$2:$B$7</c:f>
              <c:numCache>
                <c:formatCode>General</c:formatCode>
                <c:ptCount val="6"/>
              </c:numCache>
            </c:numRef>
          </c:val>
          <c:extLst xmlns:c16r2="http://schemas.microsoft.com/office/drawing/2015/06/chart">
            <c:ext xmlns:c16="http://schemas.microsoft.com/office/drawing/2014/chart" uri="{C3380CC4-5D6E-409C-BE32-E72D297353CC}">
              <c16:uniqueId val="{00000000-8EC3-48B0-B5A3-100A2D3D2EE8}"/>
            </c:ext>
          </c:extLst>
        </c:ser>
        <c:ser>
          <c:idx val="1"/>
          <c:order val="1"/>
          <c:tx>
            <c:strRef>
              <c:f>Лист1!$C$1</c:f>
              <c:strCache>
                <c:ptCount val="1"/>
                <c:pt idx="0">
                  <c:v>Ряд 2</c:v>
                </c:pt>
              </c:strCache>
            </c:strRef>
          </c:tx>
          <c:dLbls>
            <c:spPr>
              <a:noFill/>
              <a:ln>
                <a:noFill/>
              </a:ln>
              <a:effectLst/>
            </c:spPr>
            <c:dLblPos val="t"/>
            <c:showVal val="1"/>
            <c:extLst xmlns:c16r2="http://schemas.microsoft.com/office/drawing/2015/06/chart">
              <c:ext xmlns:c15="http://schemas.microsoft.com/office/drawing/2012/chart" uri="{CE6537A1-D6FC-4f65-9D91-7224C49458BB}">
                <c15:showLeaderLines val="0"/>
              </c:ext>
            </c:extLst>
          </c:dLbls>
          <c:cat>
            <c:numRef>
              <c:f>Лист1!$A$2:$A$7</c:f>
              <c:numCache>
                <c:formatCode>General</c:formatCode>
                <c:ptCount val="6"/>
                <c:pt idx="0">
                  <c:v>2011</c:v>
                </c:pt>
                <c:pt idx="1">
                  <c:v>2012</c:v>
                </c:pt>
                <c:pt idx="2">
                  <c:v>2013</c:v>
                </c:pt>
                <c:pt idx="3">
                  <c:v>2014</c:v>
                </c:pt>
                <c:pt idx="4">
                  <c:v>2015</c:v>
                </c:pt>
              </c:numCache>
            </c:numRef>
          </c:cat>
          <c:val>
            <c:numRef>
              <c:f>Лист1!$C$2:$C$7</c:f>
              <c:numCache>
                <c:formatCode>General</c:formatCode>
                <c:ptCount val="6"/>
                <c:pt idx="0">
                  <c:v>29</c:v>
                </c:pt>
                <c:pt idx="1">
                  <c:v>63</c:v>
                </c:pt>
                <c:pt idx="2">
                  <c:v>45</c:v>
                </c:pt>
                <c:pt idx="3">
                  <c:v>25</c:v>
                </c:pt>
                <c:pt idx="4">
                  <c:v>37</c:v>
                </c:pt>
              </c:numCache>
            </c:numRef>
          </c:val>
          <c:extLst xmlns:c16r2="http://schemas.microsoft.com/office/drawing/2015/06/chart">
            <c:ext xmlns:c16="http://schemas.microsoft.com/office/drawing/2014/chart" uri="{C3380CC4-5D6E-409C-BE32-E72D297353CC}">
              <c16:uniqueId val="{00000001-8EC3-48B0-B5A3-100A2D3D2EE8}"/>
            </c:ext>
          </c:extLst>
        </c:ser>
        <c:marker val="1"/>
        <c:axId val="143435648"/>
        <c:axId val="143615104"/>
      </c:lineChart>
      <c:lineChart>
        <c:grouping val="stacked"/>
        <c:ser>
          <c:idx val="2"/>
          <c:order val="2"/>
          <c:tx>
            <c:strRef>
              <c:f>Лист1!$D$1</c:f>
              <c:strCache>
                <c:ptCount val="1"/>
                <c:pt idx="0">
                  <c:v>Ряд 3</c:v>
                </c:pt>
              </c:strCache>
            </c:strRef>
          </c:tx>
          <c:dLbls>
            <c:spPr>
              <a:noFill/>
              <a:ln>
                <a:noFill/>
              </a:ln>
              <a:effectLst/>
            </c:spPr>
            <c:dLblPos val="t"/>
            <c:showCatName val="1"/>
            <c:extLst xmlns:c16r2="http://schemas.microsoft.com/office/drawing/2015/06/chart">
              <c:ext xmlns:c15="http://schemas.microsoft.com/office/drawing/2012/chart" uri="{CE6537A1-D6FC-4f65-9D91-7224C49458BB}">
                <c15:showLeaderLines val="0"/>
              </c:ext>
            </c:extLst>
          </c:dLbls>
          <c:cat>
            <c:numRef>
              <c:f>Лист1!$A$2:$A$7</c:f>
              <c:numCache>
                <c:formatCode>General</c:formatCode>
                <c:ptCount val="6"/>
                <c:pt idx="0">
                  <c:v>2011</c:v>
                </c:pt>
                <c:pt idx="1">
                  <c:v>2012</c:v>
                </c:pt>
                <c:pt idx="2">
                  <c:v>2013</c:v>
                </c:pt>
                <c:pt idx="3">
                  <c:v>2014</c:v>
                </c:pt>
                <c:pt idx="4">
                  <c:v>2015</c:v>
                </c:pt>
              </c:numCache>
            </c:numRef>
          </c:cat>
          <c:val>
            <c:numRef>
              <c:f>Лист1!$D$2:$D$7</c:f>
              <c:numCache>
                <c:formatCode>General</c:formatCode>
                <c:ptCount val="6"/>
              </c:numCache>
            </c:numRef>
          </c:val>
          <c:extLst xmlns:c16r2="http://schemas.microsoft.com/office/drawing/2015/06/chart">
            <c:ext xmlns:c16="http://schemas.microsoft.com/office/drawing/2014/chart" uri="{C3380CC4-5D6E-409C-BE32-E72D297353CC}">
              <c16:uniqueId val="{00000002-8EC3-48B0-B5A3-100A2D3D2EE8}"/>
            </c:ext>
          </c:extLst>
        </c:ser>
        <c:marker val="1"/>
        <c:axId val="154347392"/>
        <c:axId val="143617024"/>
      </c:lineChart>
      <c:catAx>
        <c:axId val="143435648"/>
        <c:scaling>
          <c:orientation val="minMax"/>
        </c:scaling>
        <c:axPos val="b"/>
        <c:numFmt formatCode="General" sourceLinked="1"/>
        <c:majorTickMark val="none"/>
        <c:tickLblPos val="nextTo"/>
        <c:crossAx val="143615104"/>
        <c:crossesAt val="10"/>
        <c:auto val="1"/>
        <c:lblAlgn val="ctr"/>
        <c:lblOffset val="100"/>
      </c:catAx>
      <c:valAx>
        <c:axId val="143615104"/>
        <c:scaling>
          <c:orientation val="minMax"/>
          <c:max val="100"/>
          <c:min val="10"/>
        </c:scaling>
        <c:axPos val="l"/>
        <c:majorGridlines/>
        <c:numFmt formatCode="General" sourceLinked="0"/>
        <c:majorTickMark val="none"/>
        <c:tickLblPos val="nextTo"/>
        <c:crossAx val="143435648"/>
        <c:crosses val="autoZero"/>
        <c:crossBetween val="between"/>
        <c:majorUnit val="10"/>
        <c:minorUnit val="10"/>
      </c:valAx>
      <c:valAx>
        <c:axId val="143617024"/>
        <c:scaling>
          <c:orientation val="minMax"/>
        </c:scaling>
        <c:delete val="1"/>
        <c:axPos val="r"/>
        <c:numFmt formatCode="General" sourceLinked="1"/>
        <c:tickLblPos val="none"/>
        <c:crossAx val="154347392"/>
        <c:crosses val="max"/>
        <c:crossBetween val="between"/>
      </c:valAx>
      <c:catAx>
        <c:axId val="154347392"/>
        <c:scaling>
          <c:orientation val="minMax"/>
        </c:scaling>
        <c:delete val="1"/>
        <c:axPos val="b"/>
        <c:numFmt formatCode="General" sourceLinked="1"/>
        <c:tickLblPos val="none"/>
        <c:crossAx val="143617024"/>
        <c:crosses val="autoZero"/>
        <c:auto val="1"/>
        <c:lblAlgn val="ctr"/>
        <c:lblOffset val="100"/>
      </c:catAx>
    </c:plotArea>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style val="35"/>
  <c:chart>
    <c:title>
      <c:tx>
        <c:rich>
          <a:bodyPr/>
          <a:lstStyle/>
          <a:p>
            <a:pPr>
              <a:defRPr sz="1600" i="1">
                <a:latin typeface="Arial" pitchFamily="34" charset="0"/>
                <a:cs typeface="Arial" pitchFamily="34" charset="0"/>
              </a:defRPr>
            </a:pPr>
            <a:r>
              <a:rPr lang="ro-RO" sz="1200" i="1">
                <a:solidFill>
                  <a:srgbClr val="C00000"/>
                </a:solidFill>
                <a:latin typeface="Arial" pitchFamily="34" charset="0"/>
                <a:cs typeface="Arial" pitchFamily="34" charset="0"/>
              </a:rPr>
              <a:t>Structura populaţiei comunei pe grupe de vîrstă</a:t>
            </a:r>
            <a:endParaRPr lang="ru-RU" sz="1200" i="1">
              <a:solidFill>
                <a:srgbClr val="C00000"/>
              </a:solidFill>
              <a:latin typeface="Arial" pitchFamily="34" charset="0"/>
              <a:cs typeface="Arial" pitchFamily="34" charset="0"/>
            </a:endParaRPr>
          </a:p>
          <a:p>
            <a:pPr>
              <a:defRPr sz="1600" i="1">
                <a:latin typeface="Arial" pitchFamily="34" charset="0"/>
                <a:cs typeface="Arial" pitchFamily="34" charset="0"/>
              </a:defRPr>
            </a:pPr>
            <a:endParaRPr lang="ru-RU" sz="1600" i="1">
              <a:latin typeface="Arial" pitchFamily="34" charset="0"/>
              <a:cs typeface="Arial" pitchFamily="34" charset="0"/>
            </a:endParaRPr>
          </a:p>
        </c:rich>
      </c:tx>
    </c:title>
    <c:plotArea>
      <c:layout>
        <c:manualLayout>
          <c:layoutTarget val="inner"/>
          <c:xMode val="edge"/>
          <c:yMode val="edge"/>
          <c:x val="9.8539597901768736E-2"/>
          <c:y val="0.17190977948666766"/>
          <c:w val="0.8692844097500726"/>
          <c:h val="0.56508739577540867"/>
        </c:manualLayout>
      </c:layout>
      <c:barChart>
        <c:barDir val="bar"/>
        <c:grouping val="clustered"/>
        <c:ser>
          <c:idx val="0"/>
          <c:order val="0"/>
          <c:tx>
            <c:strRef>
              <c:f>Лист1!$B$1</c:f>
              <c:strCache>
                <c:ptCount val="1"/>
                <c:pt idx="0">
                  <c:v>Sîngereii Noi</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Лист1!$A$2:$A$10</c:f>
              <c:strCache>
                <c:ptCount val="7"/>
                <c:pt idx="0">
                  <c:v>0-14</c:v>
                </c:pt>
                <c:pt idx="1">
                  <c:v>0-3</c:v>
                </c:pt>
                <c:pt idx="2">
                  <c:v>3-6</c:v>
                </c:pt>
                <c:pt idx="3">
                  <c:v>3-7</c:v>
                </c:pt>
                <c:pt idx="4">
                  <c:v>7-16</c:v>
                </c:pt>
                <c:pt idx="5">
                  <c:v>15-56/61</c:v>
                </c:pt>
                <c:pt idx="6">
                  <c:v>57/62+</c:v>
                </c:pt>
              </c:strCache>
            </c:strRef>
          </c:cat>
          <c:val>
            <c:numRef>
              <c:f>Лист1!$B$2:$B$10</c:f>
              <c:numCache>
                <c:formatCode>General</c:formatCode>
                <c:ptCount val="9"/>
                <c:pt idx="0">
                  <c:v>1096</c:v>
                </c:pt>
                <c:pt idx="1">
                  <c:v>438</c:v>
                </c:pt>
                <c:pt idx="2">
                  <c:v>354</c:v>
                </c:pt>
                <c:pt idx="3">
                  <c:v>421</c:v>
                </c:pt>
                <c:pt idx="4">
                  <c:v>620</c:v>
                </c:pt>
                <c:pt idx="5">
                  <c:v>3460</c:v>
                </c:pt>
                <c:pt idx="6">
                  <c:v>672</c:v>
                </c:pt>
              </c:numCache>
            </c:numRef>
          </c:val>
          <c:extLst xmlns:c16r2="http://schemas.microsoft.com/office/drawing/2015/06/chart">
            <c:ext xmlns:c16="http://schemas.microsoft.com/office/drawing/2014/chart" uri="{C3380CC4-5D6E-409C-BE32-E72D297353CC}">
              <c16:uniqueId val="{00000000-2EE3-4581-8E7F-CD3F3638765C}"/>
            </c:ext>
          </c:extLst>
        </c:ser>
        <c:gapWidth val="75"/>
        <c:overlap val="-25"/>
        <c:axId val="155378432"/>
        <c:axId val="155380352"/>
      </c:barChart>
      <c:catAx>
        <c:axId val="155378432"/>
        <c:scaling>
          <c:orientation val="minMax"/>
        </c:scaling>
        <c:axPos val="l"/>
        <c:numFmt formatCode="General" sourceLinked="0"/>
        <c:majorTickMark val="none"/>
        <c:tickLblPos val="nextTo"/>
        <c:txPr>
          <a:bodyPr/>
          <a:lstStyle/>
          <a:p>
            <a:pPr>
              <a:defRPr b="1">
                <a:latin typeface="Bodoni MT" panose="02070603080606020203" pitchFamily="18" charset="0"/>
              </a:defRPr>
            </a:pPr>
            <a:endParaRPr lang="ru-RU"/>
          </a:p>
        </c:txPr>
        <c:crossAx val="155380352"/>
        <c:crosses val="autoZero"/>
        <c:auto val="1"/>
        <c:lblAlgn val="ctr"/>
        <c:lblOffset val="100"/>
      </c:catAx>
      <c:valAx>
        <c:axId val="155380352"/>
        <c:scaling>
          <c:orientation val="minMax"/>
          <c:max val="3500"/>
          <c:min val="200"/>
        </c:scaling>
        <c:axPos val="b"/>
        <c:majorGridlines/>
        <c:numFmt formatCode="General" sourceLinked="1"/>
        <c:majorTickMark val="none"/>
        <c:tickLblPos val="nextTo"/>
        <c:spPr>
          <a:ln w="9525">
            <a:noFill/>
          </a:ln>
        </c:spPr>
        <c:txPr>
          <a:bodyPr/>
          <a:lstStyle/>
          <a:p>
            <a:pPr>
              <a:defRPr sz="900" b="1">
                <a:latin typeface="Bodoni MT" panose="02070603080606020203" pitchFamily="18" charset="0"/>
              </a:defRPr>
            </a:pPr>
            <a:endParaRPr lang="ru-RU"/>
          </a:p>
        </c:txPr>
        <c:crossAx val="155378432"/>
        <c:crosses val="autoZero"/>
        <c:crossBetween val="between"/>
        <c:majorUnit val="200"/>
        <c:minorUnit val="200"/>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i="1">
                <a:solidFill>
                  <a:srgbClr val="FF0000"/>
                </a:solidFill>
                <a:latin typeface="Arial" pitchFamily="34" charset="0"/>
                <a:cs typeface="Arial" pitchFamily="34" charset="0"/>
              </a:defRPr>
            </a:pPr>
            <a:r>
              <a:rPr lang="ro-RO" sz="1200" i="1">
                <a:solidFill>
                  <a:srgbClr val="FF0000"/>
                </a:solidFill>
                <a:latin typeface="Arial" pitchFamily="34" charset="0"/>
                <a:cs typeface="Arial" pitchFamily="34" charset="0"/>
              </a:rPr>
              <a:t>Promovarea şi dezvoltarea sportului</a:t>
            </a:r>
            <a:endParaRPr lang="ru-RU" sz="1200" i="1">
              <a:solidFill>
                <a:srgbClr val="FF0000"/>
              </a:solidFill>
              <a:latin typeface="Arial" pitchFamily="34" charset="0"/>
              <a:cs typeface="Arial" pitchFamily="34" charset="0"/>
            </a:endParaRPr>
          </a:p>
        </c:rich>
      </c:tx>
    </c:title>
    <c:view3D>
      <c:rAngAx val="1"/>
    </c:view3D>
    <c:plotArea>
      <c:layout/>
      <c:bar3DChart>
        <c:barDir val="col"/>
        <c:grouping val="clustered"/>
        <c:ser>
          <c:idx val="0"/>
          <c:order val="0"/>
          <c:tx>
            <c:strRef>
              <c:f>Лист1!$B$1</c:f>
              <c:strCache>
                <c:ptCount val="1"/>
                <c:pt idx="0">
                  <c:v>Ряд 1</c:v>
                </c:pt>
              </c:strCache>
            </c:strRef>
          </c:tx>
          <c:cat>
            <c:numRef>
              <c:f>Лист1!$A$2:$A$7</c:f>
              <c:numCache>
                <c:formatCode>General</c:formatCode>
                <c:ptCount val="6"/>
                <c:pt idx="0">
                  <c:v>2011</c:v>
                </c:pt>
                <c:pt idx="1">
                  <c:v>2012</c:v>
                </c:pt>
                <c:pt idx="2">
                  <c:v>2013</c:v>
                </c:pt>
                <c:pt idx="3">
                  <c:v>2014</c:v>
                </c:pt>
                <c:pt idx="4">
                  <c:v>2015</c:v>
                </c:pt>
              </c:numCache>
            </c:numRef>
          </c:cat>
          <c:val>
            <c:numRef>
              <c:f>Лист1!$B$2:$B$7</c:f>
              <c:numCache>
                <c:formatCode>General</c:formatCode>
                <c:ptCount val="6"/>
              </c:numCache>
            </c:numRef>
          </c:val>
          <c:extLst xmlns:c16r2="http://schemas.microsoft.com/office/drawing/2015/06/chart">
            <c:ext xmlns:c16="http://schemas.microsoft.com/office/drawing/2014/chart" uri="{C3380CC4-5D6E-409C-BE32-E72D297353CC}">
              <c16:uniqueId val="{00000000-FC3A-4630-B065-39D4B5317EE9}"/>
            </c:ext>
          </c:extLst>
        </c:ser>
        <c:ser>
          <c:idx val="1"/>
          <c:order val="1"/>
          <c:tx>
            <c:strRef>
              <c:f>Лист1!$C$1</c:f>
              <c:strCache>
                <c:ptCount val="1"/>
                <c:pt idx="0">
                  <c:v>Ряд 2</c:v>
                </c:pt>
              </c:strCache>
            </c:strRef>
          </c:tx>
          <c:cat>
            <c:numRef>
              <c:f>Лист1!$A$2:$A$7</c:f>
              <c:numCache>
                <c:formatCode>General</c:formatCode>
                <c:ptCount val="6"/>
                <c:pt idx="0">
                  <c:v>2011</c:v>
                </c:pt>
                <c:pt idx="1">
                  <c:v>2012</c:v>
                </c:pt>
                <c:pt idx="2">
                  <c:v>2013</c:v>
                </c:pt>
                <c:pt idx="3">
                  <c:v>2014</c:v>
                </c:pt>
                <c:pt idx="4">
                  <c:v>2015</c:v>
                </c:pt>
              </c:numCache>
            </c:numRef>
          </c:cat>
          <c:val>
            <c:numRef>
              <c:f>Лист1!$C$2:$C$7</c:f>
              <c:numCache>
                <c:formatCode>General</c:formatCode>
                <c:ptCount val="6"/>
              </c:numCache>
            </c:numRef>
          </c:val>
          <c:extLst xmlns:c16r2="http://schemas.microsoft.com/office/drawing/2015/06/chart">
            <c:ext xmlns:c16="http://schemas.microsoft.com/office/drawing/2014/chart" uri="{C3380CC4-5D6E-409C-BE32-E72D297353CC}">
              <c16:uniqueId val="{00000001-FC3A-4630-B065-39D4B5317EE9}"/>
            </c:ext>
          </c:extLst>
        </c:ser>
        <c:ser>
          <c:idx val="2"/>
          <c:order val="2"/>
          <c:tx>
            <c:strRef>
              <c:f>Лист1!$D$1</c:f>
              <c:strCache>
                <c:ptCount val="1"/>
                <c:pt idx="0">
                  <c:v>Volumul de resurse alocate anual pentru promovarea şi dezvoltarea sportului, lei</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Лист1!$A$2:$A$7</c:f>
              <c:numCache>
                <c:formatCode>General</c:formatCode>
                <c:ptCount val="6"/>
                <c:pt idx="0">
                  <c:v>2011</c:v>
                </c:pt>
                <c:pt idx="1">
                  <c:v>2012</c:v>
                </c:pt>
                <c:pt idx="2">
                  <c:v>2013</c:v>
                </c:pt>
                <c:pt idx="3">
                  <c:v>2014</c:v>
                </c:pt>
                <c:pt idx="4">
                  <c:v>2015</c:v>
                </c:pt>
              </c:numCache>
            </c:numRef>
          </c:cat>
          <c:val>
            <c:numRef>
              <c:f>Лист1!$D$2:$D$7</c:f>
              <c:numCache>
                <c:formatCode>General</c:formatCode>
                <c:ptCount val="6"/>
                <c:pt idx="0">
                  <c:v>40000</c:v>
                </c:pt>
                <c:pt idx="1">
                  <c:v>48683</c:v>
                </c:pt>
                <c:pt idx="2">
                  <c:v>45962</c:v>
                </c:pt>
                <c:pt idx="3">
                  <c:v>58950</c:v>
                </c:pt>
                <c:pt idx="4">
                  <c:v>75150</c:v>
                </c:pt>
              </c:numCache>
            </c:numRef>
          </c:val>
          <c:extLst xmlns:c16r2="http://schemas.microsoft.com/office/drawing/2015/06/chart">
            <c:ext xmlns:c16="http://schemas.microsoft.com/office/drawing/2014/chart" uri="{C3380CC4-5D6E-409C-BE32-E72D297353CC}">
              <c16:uniqueId val="{00000002-FC3A-4630-B065-39D4B5317EE9}"/>
            </c:ext>
          </c:extLst>
        </c:ser>
        <c:gapWidth val="75"/>
        <c:shape val="cylinder"/>
        <c:axId val="119895936"/>
        <c:axId val="119897472"/>
        <c:axId val="0"/>
      </c:bar3DChart>
      <c:catAx>
        <c:axId val="119895936"/>
        <c:scaling>
          <c:orientation val="minMax"/>
        </c:scaling>
        <c:axPos val="b"/>
        <c:numFmt formatCode="General" sourceLinked="1"/>
        <c:majorTickMark val="none"/>
        <c:tickLblPos val="nextTo"/>
        <c:crossAx val="119897472"/>
        <c:crosses val="autoZero"/>
        <c:auto val="1"/>
        <c:lblAlgn val="ctr"/>
        <c:lblOffset val="100"/>
      </c:catAx>
      <c:valAx>
        <c:axId val="119897472"/>
        <c:scaling>
          <c:orientation val="minMax"/>
          <c:max val="80000"/>
          <c:min val="35000"/>
        </c:scaling>
        <c:axPos val="l"/>
        <c:majorGridlines/>
        <c:numFmt formatCode="General" sourceLinked="1"/>
        <c:majorTickMark val="none"/>
        <c:tickLblPos val="nextTo"/>
        <c:spPr>
          <a:ln w="9525">
            <a:noFill/>
          </a:ln>
        </c:spPr>
        <c:crossAx val="119895936"/>
        <c:crosses val="autoZero"/>
        <c:crossBetween val="between"/>
        <c:majorUnit val="5000"/>
        <c:minorUnit val="5000"/>
      </c:valAx>
      <c:spPr>
        <a:ln>
          <a:noFill/>
        </a:ln>
      </c:spPr>
    </c:plotArea>
    <c:legend>
      <c:legendPos val="b"/>
      <c:legendEntry>
        <c:idx val="0"/>
        <c:delete val="1"/>
      </c:legendEntry>
      <c:legendEntry>
        <c:idx val="1"/>
        <c:delete val="1"/>
      </c:legendEntry>
      <c:txPr>
        <a:bodyPr/>
        <a:lstStyle/>
        <a:p>
          <a:pPr>
            <a:defRPr sz="1100">
              <a:latin typeface="Bodoni MT" panose="02070603080606020203" pitchFamily="18" charset="0"/>
            </a:defRPr>
          </a:pPr>
          <a:endParaRPr lang="ru-RU"/>
        </a:p>
      </c:txPr>
    </c:legend>
    <c:plotVisOnly val="1"/>
    <c:dispBlanksAs val="gap"/>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ro-RO" sz="1200" b="1" i="1">
                <a:solidFill>
                  <a:srgbClr val="FF0000"/>
                </a:solidFill>
                <a:latin typeface="Arial" pitchFamily="34" charset="0"/>
                <a:cs typeface="Arial" pitchFamily="34" charset="0"/>
              </a:rPr>
              <a:t>Structura terenurilor, ha</a:t>
            </a:r>
            <a:endParaRPr lang="ru-RU" sz="1200" i="1">
              <a:solidFill>
                <a:srgbClr val="FF0000"/>
              </a:solidFill>
              <a:latin typeface="Arial" pitchFamily="34" charset="0"/>
              <a:cs typeface="Arial" pitchFamily="34" charset="0"/>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ru-RU"/>
          </a:p>
        </c:rich>
      </c:tx>
    </c:title>
    <c:view3D>
      <c:rotX val="30"/>
      <c:perspective val="30"/>
    </c:view3D>
    <c:plotArea>
      <c:layout/>
      <c:pie3DChart>
        <c:varyColors val="1"/>
        <c:ser>
          <c:idx val="0"/>
          <c:order val="0"/>
          <c:tx>
            <c:strRef>
              <c:f>Лист1!$B$1</c:f>
              <c:strCache>
                <c:ptCount val="1"/>
                <c:pt idx="0">
                  <c:v>Столбец1</c:v>
                </c:pt>
              </c:strCache>
            </c:strRef>
          </c:tx>
          <c:explosion val="25"/>
          <c:dLbls>
            <c:spPr>
              <a:noFill/>
              <a:ln>
                <a:noFill/>
              </a:ln>
              <a:effectLst/>
            </c:spPr>
            <c:showVal val="1"/>
            <c:showLeaderLines val="1"/>
            <c:extLst xmlns:c16r2="http://schemas.microsoft.com/office/drawing/2015/06/chart">
              <c:ext xmlns:c15="http://schemas.microsoft.com/office/drawing/2012/chart" uri="{CE6537A1-D6FC-4f65-9D91-7224C49458BB}"/>
            </c:extLst>
          </c:dLbls>
          <c:cat>
            <c:strRef>
              <c:f>Лист1!$A$2:$A$5</c:f>
              <c:strCache>
                <c:ptCount val="3"/>
                <c:pt idx="0">
                  <c:v>arabil</c:v>
                </c:pt>
                <c:pt idx="1">
                  <c:v>pășuni</c:v>
                </c:pt>
                <c:pt idx="2">
                  <c:v>plantații multianuale</c:v>
                </c:pt>
              </c:strCache>
            </c:strRef>
          </c:cat>
          <c:val>
            <c:numRef>
              <c:f>Лист1!$B$2:$B$5</c:f>
              <c:numCache>
                <c:formatCode>General</c:formatCode>
                <c:ptCount val="4"/>
                <c:pt idx="0">
                  <c:v>2051.9</c:v>
                </c:pt>
                <c:pt idx="1">
                  <c:v>706.2</c:v>
                </c:pt>
                <c:pt idx="2">
                  <c:v>80.349999999999994</c:v>
                </c:pt>
              </c:numCache>
            </c:numRef>
          </c:val>
          <c:extLst xmlns:c16r2="http://schemas.microsoft.com/office/drawing/2015/06/chart">
            <c:ext xmlns:c16="http://schemas.microsoft.com/office/drawing/2014/chart" uri="{C3380CC4-5D6E-409C-BE32-E72D297353CC}">
              <c16:uniqueId val="{00000000-17F7-48FC-BA56-B0A72AE4BA8F}"/>
            </c:ext>
          </c:extLst>
        </c:ser>
      </c:pie3DChart>
    </c:plotArea>
    <c:legend>
      <c:legendPos val="r"/>
      <c:legendEntry>
        <c:idx val="3"/>
        <c:delete val="1"/>
      </c:legendEntry>
      <c:layout>
        <c:manualLayout>
          <c:xMode val="edge"/>
          <c:yMode val="edge"/>
          <c:x val="0.75123961067367484"/>
          <c:y val="0.41794306961629796"/>
          <c:w val="0.23487150043744531"/>
          <c:h val="0.3425859267591575"/>
        </c:manualLayout>
      </c:layout>
    </c:legend>
    <c:plotVisOnly val="1"/>
    <c:dispBlanksAs val="zero"/>
  </c:chart>
  <c:spPr>
    <a:ln w="0">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chart>
    <c:title>
      <c:layout>
        <c:manualLayout>
          <c:xMode val="edge"/>
          <c:yMode val="edge"/>
          <c:x val="0.29471638961796787"/>
          <c:y val="1.9841269841270014E-2"/>
        </c:manualLayout>
      </c:layout>
      <c:txPr>
        <a:bodyPr/>
        <a:lstStyle/>
        <a:p>
          <a:pPr>
            <a:defRPr sz="1200" i="1">
              <a:solidFill>
                <a:srgbClr val="FF0000"/>
              </a:solidFill>
              <a:latin typeface="Arial" pitchFamily="34" charset="0"/>
              <a:cs typeface="Arial" pitchFamily="34" charset="0"/>
            </a:defRPr>
          </a:pPr>
          <a:endParaRPr lang="ru-RU"/>
        </a:p>
      </c:txPr>
    </c:title>
    <c:plotArea>
      <c:layout/>
      <c:ofPieChart>
        <c:ofPieType val="bar"/>
        <c:varyColors val="1"/>
        <c:ser>
          <c:idx val="0"/>
          <c:order val="0"/>
          <c:tx>
            <c:strRef>
              <c:f>Лист1!$B$1</c:f>
              <c:strCache>
                <c:ptCount val="1"/>
                <c:pt idx="0">
                  <c:v>Structura fondului funciar al comunei, ha</c:v>
                </c:pt>
              </c:strCache>
            </c:strRef>
          </c:tx>
          <c:dLbls>
            <c:dLbl>
              <c:idx val="7"/>
              <c:layout>
                <c:manualLayout>
                  <c:x val="8.4875562720137289E-17"/>
                  <c:y val="-1.587301587301583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B67-4C23-B207-2FF09BC53476}"/>
                </c:ext>
              </c:extLst>
            </c:dLbl>
            <c:dLbl>
              <c:idx val="8"/>
              <c:layout>
                <c:manualLayout>
                  <c:x val="8.4875562720137289E-17"/>
                  <c:y val="7.9365079365079794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B67-4C23-B207-2FF09BC53476}"/>
                </c:ext>
              </c:extLst>
            </c:dLbl>
            <c:spPr>
              <a:noFill/>
              <a:ln>
                <a:noFill/>
              </a:ln>
              <a:effectLst/>
            </c:spPr>
            <c:showVal val="1"/>
            <c:showLeaderLines val="1"/>
            <c:extLst xmlns:c16r2="http://schemas.microsoft.com/office/drawing/2015/06/chart">
              <c:ext xmlns:c15="http://schemas.microsoft.com/office/drawing/2012/chart" uri="{CE6537A1-D6FC-4f65-9D91-7224C49458BB}"/>
            </c:extLst>
          </c:dLbls>
          <c:cat>
            <c:strRef>
              <c:f>Лист1!$A$2:$A$11</c:f>
              <c:strCache>
                <c:ptCount val="10"/>
                <c:pt idx="0">
                  <c:v>Terenuri agricole</c:v>
                </c:pt>
                <c:pt idx="1">
                  <c:v>Plantații forestiere</c:v>
                </c:pt>
                <c:pt idx="2">
                  <c:v>Drumuri</c:v>
                </c:pt>
                <c:pt idx="3">
                  <c:v>Străzi și piețe</c:v>
                </c:pt>
                <c:pt idx="4">
                  <c:v>Terenuri aflate sub ape</c:v>
                </c:pt>
                <c:pt idx="5">
                  <c:v>Construcții și curți</c:v>
                </c:pt>
                <c:pt idx="6">
                  <c:v>Alte terenuri</c:v>
                </c:pt>
                <c:pt idx="7">
                  <c:v>Rîpi </c:v>
                </c:pt>
                <c:pt idx="8">
                  <c:v>Alunecări de teren</c:v>
                </c:pt>
                <c:pt idx="9">
                  <c:v>Alte terenuri neutilizate</c:v>
                </c:pt>
              </c:strCache>
            </c:strRef>
          </c:cat>
          <c:val>
            <c:numRef>
              <c:f>Лист1!$B$2:$B$11</c:f>
              <c:numCache>
                <c:formatCode>General</c:formatCode>
                <c:ptCount val="10"/>
                <c:pt idx="0">
                  <c:v>2916.08</c:v>
                </c:pt>
                <c:pt idx="1">
                  <c:v>635.73</c:v>
                </c:pt>
                <c:pt idx="2">
                  <c:v>58.89</c:v>
                </c:pt>
                <c:pt idx="3">
                  <c:v>65</c:v>
                </c:pt>
                <c:pt idx="4">
                  <c:v>75.84</c:v>
                </c:pt>
                <c:pt idx="5">
                  <c:v>137.53</c:v>
                </c:pt>
                <c:pt idx="7">
                  <c:v>1.8900000000000001</c:v>
                </c:pt>
                <c:pt idx="8">
                  <c:v>5.35</c:v>
                </c:pt>
                <c:pt idx="9">
                  <c:v>75.5</c:v>
                </c:pt>
              </c:numCache>
            </c:numRef>
          </c:val>
          <c:extLst xmlns:c16r2="http://schemas.microsoft.com/office/drawing/2015/06/chart">
            <c:ext xmlns:c16="http://schemas.microsoft.com/office/drawing/2014/chart" uri="{C3380CC4-5D6E-409C-BE32-E72D297353CC}">
              <c16:uniqueId val="{00000002-4B67-4C23-B207-2FF09BC53476}"/>
            </c:ext>
          </c:extLst>
        </c:ser>
        <c:gapWidth val="100"/>
        <c:secondPieSize val="75"/>
        <c:serLines/>
      </c:ofPieChart>
      <c:spPr>
        <a:ln>
          <a:noFill/>
        </a:ln>
      </c:spPr>
    </c:plotArea>
    <c:legend>
      <c:legendPos val="r"/>
      <c:txPr>
        <a:bodyPr/>
        <a:lstStyle/>
        <a:p>
          <a:pPr>
            <a:defRPr baseline="0">
              <a:latin typeface="Arial" pitchFamily="34" charset="0"/>
            </a:defRPr>
          </a:pPr>
          <a:endParaRPr lang="ru-RU"/>
        </a:p>
      </c:txPr>
    </c:legend>
    <c:plotVisOnly val="1"/>
    <c:dispBlanksAs val="zero"/>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layout>
        <c:manualLayout>
          <c:xMode val="edge"/>
          <c:yMode val="edge"/>
          <c:x val="0.16672655798085187"/>
          <c:y val="5.8181818181818175E-2"/>
        </c:manualLayout>
      </c:layout>
      <c:txPr>
        <a:bodyPr/>
        <a:lstStyle/>
        <a:p>
          <a:pPr>
            <a:defRPr sz="1200" i="1">
              <a:solidFill>
                <a:srgbClr val="FF0000"/>
              </a:solidFill>
              <a:latin typeface="Arial" pitchFamily="34" charset="0"/>
              <a:cs typeface="Arial" pitchFamily="34" charset="0"/>
            </a:defRPr>
          </a:pPr>
          <a:endParaRPr lang="ru-RU"/>
        </a:p>
      </c:txPr>
    </c:title>
    <c:plotArea>
      <c:layout>
        <c:manualLayout>
          <c:layoutTarget val="inner"/>
          <c:xMode val="edge"/>
          <c:yMode val="edge"/>
          <c:x val="0.23070431380126749"/>
          <c:y val="0.13543525809273996"/>
          <c:w val="0.39375392493116285"/>
          <c:h val="0.76407011623548082"/>
        </c:manualLayout>
      </c:layout>
      <c:doughnutChart>
        <c:varyColors val="1"/>
        <c:ser>
          <c:idx val="0"/>
          <c:order val="0"/>
          <c:tx>
            <c:strRef>
              <c:f>Лист1!$B$1</c:f>
              <c:strCache>
                <c:ptCount val="1"/>
                <c:pt idx="0">
                  <c:v>Structura suprafețelor cultivate pe categorii de culturi, %</c:v>
                </c:pt>
              </c:strCache>
            </c:strRef>
          </c:tx>
          <c:explosion val="25"/>
          <c:dLbls>
            <c:spPr>
              <a:noFill/>
              <a:ln>
                <a:noFill/>
              </a:ln>
              <a:effectLst/>
            </c:spPr>
            <c:showVal val="1"/>
            <c:showLeaderLines val="1"/>
            <c:extLst xmlns:c16r2="http://schemas.microsoft.com/office/drawing/2015/06/chart">
              <c:ext xmlns:c15="http://schemas.microsoft.com/office/drawing/2012/chart" uri="{CE6537A1-D6FC-4f65-9D91-7224C49458BB}"/>
            </c:extLst>
          </c:dLbls>
          <c:cat>
            <c:strRef>
              <c:f>Лист1!$A$2:$A$5</c:f>
              <c:strCache>
                <c:ptCount val="4"/>
                <c:pt idx="0">
                  <c:v>Culturi cerealiere</c:v>
                </c:pt>
                <c:pt idx="1">
                  <c:v>Culturi tehnice</c:v>
                </c:pt>
                <c:pt idx="2">
                  <c:v>Culturi legumicole</c:v>
                </c:pt>
                <c:pt idx="3">
                  <c:v>Culturi multianuale</c:v>
                </c:pt>
              </c:strCache>
            </c:strRef>
          </c:cat>
          <c:val>
            <c:numRef>
              <c:f>Лист1!$B$2:$B$5</c:f>
              <c:numCache>
                <c:formatCode>0%</c:formatCode>
                <c:ptCount val="4"/>
                <c:pt idx="0">
                  <c:v>0.72000000000000064</c:v>
                </c:pt>
                <c:pt idx="1">
                  <c:v>0.17</c:v>
                </c:pt>
                <c:pt idx="2">
                  <c:v>4.0000000000000022E-2</c:v>
                </c:pt>
                <c:pt idx="3">
                  <c:v>7.0000000000000021E-2</c:v>
                </c:pt>
              </c:numCache>
            </c:numRef>
          </c:val>
          <c:extLst xmlns:c16r2="http://schemas.microsoft.com/office/drawing/2015/06/chart">
            <c:ext xmlns:c16="http://schemas.microsoft.com/office/drawing/2014/chart" uri="{C3380CC4-5D6E-409C-BE32-E72D297353CC}">
              <c16:uniqueId val="{00000000-8CA3-481D-AF6D-247F1C9DF970}"/>
            </c:ext>
          </c:extLst>
        </c:ser>
        <c:firstSliceAng val="0"/>
        <c:holeSize val="50"/>
      </c:doughnutChart>
      <c:spPr>
        <a:effectLst>
          <a:outerShdw blurRad="584200" dist="50800" dir="5400000" algn="ctr" rotWithShape="0">
            <a:srgbClr val="000000"/>
          </a:outerShdw>
        </a:effectLst>
      </c:spPr>
    </c:plotArea>
    <c:legend>
      <c:legendPos val="r"/>
    </c:legend>
    <c:plotVisOnly val="1"/>
    <c:dispBlanksAs val="zero"/>
  </c:chart>
  <c:spPr>
    <a:ln>
      <a:noFill/>
    </a:ln>
  </c:spPr>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CD6E4AE-F4BE-43A8-A930-9E8649AA2C26}" type="doc">
      <dgm:prSet loTypeId="urn:microsoft.com/office/officeart/2008/layout/HorizontalMultiLevelHierarchy" loCatId="hierarchy" qsTypeId="urn:microsoft.com/office/officeart/2005/8/quickstyle/simple3" qsCatId="simple" csTypeId="urn:microsoft.com/office/officeart/2005/8/colors/accent1_2" csCatId="accent1" phldr="1"/>
      <dgm:spPr/>
      <dgm:t>
        <a:bodyPr/>
        <a:lstStyle/>
        <a:p>
          <a:endParaRPr lang="ru-RU"/>
        </a:p>
      </dgm:t>
    </dgm:pt>
    <dgm:pt modelId="{C88BFD7C-0BA2-4C5E-8F5A-C2BFF39C6493}">
      <dgm:prSet phldrT="[Текст]"/>
      <dgm:spPr/>
      <dgm:t>
        <a:bodyPr/>
        <a:lstStyle/>
        <a:p>
          <a:r>
            <a:rPr lang="ro-RO" b="1" i="0">
              <a:latin typeface="Book Antiqua" panose="02040602050305030304" pitchFamily="18" charset="0"/>
            </a:rPr>
            <a:t>Provocări strategice</a:t>
          </a:r>
          <a:endParaRPr lang="ru-RU" b="1" i="0">
            <a:latin typeface="Book Antiqua" panose="02040602050305030304" pitchFamily="18" charset="0"/>
          </a:endParaRPr>
        </a:p>
      </dgm:t>
    </dgm:pt>
    <dgm:pt modelId="{165843E2-29C9-43B0-A974-773E3ACA66B9}" type="parTrans" cxnId="{18C9AB9B-CACA-4895-9705-32029A3940B9}">
      <dgm:prSet/>
      <dgm:spPr/>
      <dgm:t>
        <a:bodyPr/>
        <a:lstStyle/>
        <a:p>
          <a:endParaRPr lang="ru-RU"/>
        </a:p>
      </dgm:t>
    </dgm:pt>
    <dgm:pt modelId="{1950AF86-5931-49ED-9B31-B748A8C73F7C}" type="sibTrans" cxnId="{18C9AB9B-CACA-4895-9705-32029A3940B9}">
      <dgm:prSet/>
      <dgm:spPr/>
      <dgm:t>
        <a:bodyPr/>
        <a:lstStyle/>
        <a:p>
          <a:endParaRPr lang="ru-RU"/>
        </a:p>
      </dgm:t>
    </dgm:pt>
    <dgm:pt modelId="{FCAA3162-C3D7-4324-9F73-775E3FC3A959}">
      <dgm:prSet phldrT="[Текст]" custT="1"/>
      <dgm:spPr/>
      <dgm:t>
        <a:bodyPr/>
        <a:lstStyle/>
        <a:p>
          <a:r>
            <a:rPr lang="ro-RO" sz="1400" b="1" i="1">
              <a:latin typeface="Book Antiqua" panose="02040602050305030304" pitchFamily="18" charset="0"/>
              <a:cs typeface="Arial" panose="020B0604020202020204" pitchFamily="34" charset="0"/>
            </a:rPr>
            <a:t>Susţinerea întreprinderilor mici şi mijlocii</a:t>
          </a:r>
          <a:endParaRPr lang="ru-RU" sz="1400" b="1">
            <a:latin typeface="Book Antiqua" panose="02040602050305030304" pitchFamily="18" charset="0"/>
            <a:cs typeface="Arial" panose="020B0604020202020204" pitchFamily="34" charset="0"/>
          </a:endParaRPr>
        </a:p>
      </dgm:t>
    </dgm:pt>
    <dgm:pt modelId="{B09D52D4-52F0-4970-AE13-7344D4518263}" type="parTrans" cxnId="{BCBE5666-2A01-4FD1-9401-1F028287E171}">
      <dgm:prSet/>
      <dgm:spPr/>
      <dgm:t>
        <a:bodyPr/>
        <a:lstStyle/>
        <a:p>
          <a:endParaRPr lang="ru-RU"/>
        </a:p>
      </dgm:t>
    </dgm:pt>
    <dgm:pt modelId="{B881AC84-0FEE-4AF5-B680-3F1F00FFC603}" type="sibTrans" cxnId="{BCBE5666-2A01-4FD1-9401-1F028287E171}">
      <dgm:prSet/>
      <dgm:spPr/>
      <dgm:t>
        <a:bodyPr/>
        <a:lstStyle/>
        <a:p>
          <a:endParaRPr lang="ru-RU"/>
        </a:p>
      </dgm:t>
    </dgm:pt>
    <dgm:pt modelId="{47D2B97C-0AC2-47D6-BF89-D7DEF5C1659F}">
      <dgm:prSet phldrT="[Текст]" custT="1"/>
      <dgm:spPr/>
      <dgm:t>
        <a:bodyPr/>
        <a:lstStyle/>
        <a:p>
          <a:r>
            <a:rPr lang="ro-RO" sz="1400" b="1" i="1">
              <a:latin typeface="Book Antiqua" panose="02040602050305030304" pitchFamily="18" charset="0"/>
            </a:rPr>
            <a:t>Diminuarea numărului copiilor rămaşi fără îngrijirea părinţilor şi a bătrînilor rămaţi fără îngrijirea copiilor</a:t>
          </a:r>
          <a:endParaRPr lang="ru-RU" sz="1400" b="1">
            <a:latin typeface="Book Antiqua" panose="02040602050305030304" pitchFamily="18" charset="0"/>
          </a:endParaRPr>
        </a:p>
      </dgm:t>
    </dgm:pt>
    <dgm:pt modelId="{EAE413A0-D052-46D2-9E1C-1A01022E5948}" type="parTrans" cxnId="{AF356194-C8AB-4F8A-A728-041A553CE08E}">
      <dgm:prSet/>
      <dgm:spPr/>
      <dgm:t>
        <a:bodyPr/>
        <a:lstStyle/>
        <a:p>
          <a:endParaRPr lang="ru-RU"/>
        </a:p>
      </dgm:t>
    </dgm:pt>
    <dgm:pt modelId="{A35E0B58-C104-4257-9753-6A8790DFFD6C}" type="sibTrans" cxnId="{AF356194-C8AB-4F8A-A728-041A553CE08E}">
      <dgm:prSet/>
      <dgm:spPr/>
      <dgm:t>
        <a:bodyPr/>
        <a:lstStyle/>
        <a:p>
          <a:endParaRPr lang="ru-RU"/>
        </a:p>
      </dgm:t>
    </dgm:pt>
    <dgm:pt modelId="{8B02874D-D4E1-4EDB-B7FD-BFA6561CA839}">
      <dgm:prSet custT="1"/>
      <dgm:spPr/>
      <dgm:t>
        <a:bodyPr/>
        <a:lstStyle/>
        <a:p>
          <a:pPr>
            <a:spcAft>
              <a:spcPts val="0"/>
            </a:spcAft>
          </a:pPr>
          <a:r>
            <a:rPr lang="ro-RO" sz="1400" b="1" i="1">
              <a:latin typeface="Book Antiqua" panose="02040602050305030304" pitchFamily="18" charset="0"/>
            </a:rPr>
            <a:t>Diminuarea  numărului de locuitori</a:t>
          </a:r>
          <a:endParaRPr lang="ru-RU" sz="1400" b="1">
            <a:latin typeface="Book Antiqua" panose="02040602050305030304" pitchFamily="18" charset="0"/>
          </a:endParaRPr>
        </a:p>
        <a:p>
          <a:pPr>
            <a:spcAft>
              <a:spcPts val="0"/>
            </a:spcAft>
          </a:pPr>
          <a:r>
            <a:rPr lang="ro-RO" sz="1400" b="1" i="1">
              <a:latin typeface="Book Antiqua" panose="02040602050305030304" pitchFamily="18" charset="0"/>
            </a:rPr>
            <a:t>ce emigrează din comună în căutarea unui loc de muncă cu un salariu mai mare</a:t>
          </a:r>
          <a:endParaRPr lang="ru-RU" sz="1400" b="1">
            <a:latin typeface="Book Antiqua" panose="02040602050305030304" pitchFamily="18" charset="0"/>
          </a:endParaRPr>
        </a:p>
      </dgm:t>
    </dgm:pt>
    <dgm:pt modelId="{6062631C-A3B3-415E-AE08-8CD7F21DA261}" type="parTrans" cxnId="{E0B068BF-3AE6-440E-A68B-33220AE1B49C}">
      <dgm:prSet/>
      <dgm:spPr/>
      <dgm:t>
        <a:bodyPr/>
        <a:lstStyle/>
        <a:p>
          <a:endParaRPr lang="ru-RU"/>
        </a:p>
      </dgm:t>
    </dgm:pt>
    <dgm:pt modelId="{2B24DFA3-578C-48AA-BE02-42DA5E401F1A}" type="sibTrans" cxnId="{E0B068BF-3AE6-440E-A68B-33220AE1B49C}">
      <dgm:prSet/>
      <dgm:spPr/>
      <dgm:t>
        <a:bodyPr/>
        <a:lstStyle/>
        <a:p>
          <a:endParaRPr lang="ru-RU"/>
        </a:p>
      </dgm:t>
    </dgm:pt>
    <dgm:pt modelId="{058925EF-DE7D-4415-8C78-225ACDE2477A}" type="pres">
      <dgm:prSet presAssocID="{7CD6E4AE-F4BE-43A8-A930-9E8649AA2C26}" presName="Name0" presStyleCnt="0">
        <dgm:presLayoutVars>
          <dgm:chPref val="1"/>
          <dgm:dir/>
          <dgm:animOne val="branch"/>
          <dgm:animLvl val="lvl"/>
          <dgm:resizeHandles val="exact"/>
        </dgm:presLayoutVars>
      </dgm:prSet>
      <dgm:spPr/>
      <dgm:t>
        <a:bodyPr/>
        <a:lstStyle/>
        <a:p>
          <a:endParaRPr lang="ru-RU"/>
        </a:p>
      </dgm:t>
    </dgm:pt>
    <dgm:pt modelId="{30EE22A2-D0B1-4787-9ABA-AF91CEFBB5B6}" type="pres">
      <dgm:prSet presAssocID="{C88BFD7C-0BA2-4C5E-8F5A-C2BFF39C6493}" presName="root1" presStyleCnt="0"/>
      <dgm:spPr/>
    </dgm:pt>
    <dgm:pt modelId="{1717B0DD-F6FB-4DFE-8042-D156EDD8DD82}" type="pres">
      <dgm:prSet presAssocID="{C88BFD7C-0BA2-4C5E-8F5A-C2BFF39C6493}" presName="LevelOneTextNode" presStyleLbl="node0" presStyleIdx="0" presStyleCnt="1" custScaleY="120482">
        <dgm:presLayoutVars>
          <dgm:chPref val="3"/>
        </dgm:presLayoutVars>
      </dgm:prSet>
      <dgm:spPr/>
      <dgm:t>
        <a:bodyPr/>
        <a:lstStyle/>
        <a:p>
          <a:endParaRPr lang="ru-RU"/>
        </a:p>
      </dgm:t>
    </dgm:pt>
    <dgm:pt modelId="{5DA283A5-DBDA-439C-A4B3-ECA15378C0A1}" type="pres">
      <dgm:prSet presAssocID="{C88BFD7C-0BA2-4C5E-8F5A-C2BFF39C6493}" presName="level2hierChild" presStyleCnt="0"/>
      <dgm:spPr/>
    </dgm:pt>
    <dgm:pt modelId="{EE704F91-7C6A-428A-B560-0B888297F5D0}" type="pres">
      <dgm:prSet presAssocID="{B09D52D4-52F0-4970-AE13-7344D4518263}" presName="conn2-1" presStyleLbl="parChTrans1D2" presStyleIdx="0" presStyleCnt="3"/>
      <dgm:spPr/>
      <dgm:t>
        <a:bodyPr/>
        <a:lstStyle/>
        <a:p>
          <a:endParaRPr lang="ru-RU"/>
        </a:p>
      </dgm:t>
    </dgm:pt>
    <dgm:pt modelId="{5A32C268-4D97-44EA-902D-2130CF0DDCAC}" type="pres">
      <dgm:prSet presAssocID="{B09D52D4-52F0-4970-AE13-7344D4518263}" presName="connTx" presStyleLbl="parChTrans1D2" presStyleIdx="0" presStyleCnt="3"/>
      <dgm:spPr/>
      <dgm:t>
        <a:bodyPr/>
        <a:lstStyle/>
        <a:p>
          <a:endParaRPr lang="ru-RU"/>
        </a:p>
      </dgm:t>
    </dgm:pt>
    <dgm:pt modelId="{B013AC8C-04FF-42BD-8090-32A4213ED054}" type="pres">
      <dgm:prSet presAssocID="{FCAA3162-C3D7-4324-9F73-775E3FC3A959}" presName="root2" presStyleCnt="0"/>
      <dgm:spPr/>
    </dgm:pt>
    <dgm:pt modelId="{5A4941EE-FDCF-4CD0-ADD5-A2470B951576}" type="pres">
      <dgm:prSet presAssocID="{FCAA3162-C3D7-4324-9F73-775E3FC3A959}" presName="LevelTwoTextNode" presStyleLbl="node2" presStyleIdx="0" presStyleCnt="3" custScaleX="393949" custScaleY="134001">
        <dgm:presLayoutVars>
          <dgm:chPref val="3"/>
        </dgm:presLayoutVars>
      </dgm:prSet>
      <dgm:spPr/>
      <dgm:t>
        <a:bodyPr/>
        <a:lstStyle/>
        <a:p>
          <a:endParaRPr lang="ru-RU"/>
        </a:p>
      </dgm:t>
    </dgm:pt>
    <dgm:pt modelId="{CAF1C87E-3069-4D33-9606-7B73D0DCC7C8}" type="pres">
      <dgm:prSet presAssocID="{FCAA3162-C3D7-4324-9F73-775E3FC3A959}" presName="level3hierChild" presStyleCnt="0"/>
      <dgm:spPr/>
    </dgm:pt>
    <dgm:pt modelId="{4A461858-2CC7-409C-8743-F778E21CD3F9}" type="pres">
      <dgm:prSet presAssocID="{EAE413A0-D052-46D2-9E1C-1A01022E5948}" presName="conn2-1" presStyleLbl="parChTrans1D2" presStyleIdx="1" presStyleCnt="3"/>
      <dgm:spPr/>
      <dgm:t>
        <a:bodyPr/>
        <a:lstStyle/>
        <a:p>
          <a:endParaRPr lang="ru-RU"/>
        </a:p>
      </dgm:t>
    </dgm:pt>
    <dgm:pt modelId="{721EAA89-7B8B-4840-92EA-43CC68E1CA1F}" type="pres">
      <dgm:prSet presAssocID="{EAE413A0-D052-46D2-9E1C-1A01022E5948}" presName="connTx" presStyleLbl="parChTrans1D2" presStyleIdx="1" presStyleCnt="3"/>
      <dgm:spPr/>
      <dgm:t>
        <a:bodyPr/>
        <a:lstStyle/>
        <a:p>
          <a:endParaRPr lang="ru-RU"/>
        </a:p>
      </dgm:t>
    </dgm:pt>
    <dgm:pt modelId="{133D71C9-5257-4B36-A7FA-9AE183F5610B}" type="pres">
      <dgm:prSet presAssocID="{47D2B97C-0AC2-47D6-BF89-D7DEF5C1659F}" presName="root2" presStyleCnt="0"/>
      <dgm:spPr/>
    </dgm:pt>
    <dgm:pt modelId="{35E50A89-F68B-4A9C-93CA-0A268CD5BFB2}" type="pres">
      <dgm:prSet presAssocID="{47D2B97C-0AC2-47D6-BF89-D7DEF5C1659F}" presName="LevelTwoTextNode" presStyleLbl="node2" presStyleIdx="1" presStyleCnt="3" custScaleX="393328" custScaleY="133790">
        <dgm:presLayoutVars>
          <dgm:chPref val="3"/>
        </dgm:presLayoutVars>
      </dgm:prSet>
      <dgm:spPr/>
      <dgm:t>
        <a:bodyPr/>
        <a:lstStyle/>
        <a:p>
          <a:endParaRPr lang="ru-RU"/>
        </a:p>
      </dgm:t>
    </dgm:pt>
    <dgm:pt modelId="{3F59B409-A2DA-4F44-821B-83EDD2192704}" type="pres">
      <dgm:prSet presAssocID="{47D2B97C-0AC2-47D6-BF89-D7DEF5C1659F}" presName="level3hierChild" presStyleCnt="0"/>
      <dgm:spPr/>
    </dgm:pt>
    <dgm:pt modelId="{CEC07C2A-552F-42A1-9EE8-56BBD7CE1253}" type="pres">
      <dgm:prSet presAssocID="{6062631C-A3B3-415E-AE08-8CD7F21DA261}" presName="conn2-1" presStyleLbl="parChTrans1D2" presStyleIdx="2" presStyleCnt="3"/>
      <dgm:spPr/>
      <dgm:t>
        <a:bodyPr/>
        <a:lstStyle/>
        <a:p>
          <a:endParaRPr lang="ru-RU"/>
        </a:p>
      </dgm:t>
    </dgm:pt>
    <dgm:pt modelId="{7C560395-0030-48E2-AC06-528AA7FE2D0A}" type="pres">
      <dgm:prSet presAssocID="{6062631C-A3B3-415E-AE08-8CD7F21DA261}" presName="connTx" presStyleLbl="parChTrans1D2" presStyleIdx="2" presStyleCnt="3"/>
      <dgm:spPr/>
      <dgm:t>
        <a:bodyPr/>
        <a:lstStyle/>
        <a:p>
          <a:endParaRPr lang="ru-RU"/>
        </a:p>
      </dgm:t>
    </dgm:pt>
    <dgm:pt modelId="{4004FA7A-9DC0-406A-BE12-9E5299775DC9}" type="pres">
      <dgm:prSet presAssocID="{8B02874D-D4E1-4EDB-B7FD-BFA6561CA839}" presName="root2" presStyleCnt="0"/>
      <dgm:spPr/>
    </dgm:pt>
    <dgm:pt modelId="{6CAE92A8-C3DD-47E9-8A1C-A4B7E0CC8FD4}" type="pres">
      <dgm:prSet presAssocID="{8B02874D-D4E1-4EDB-B7FD-BFA6561CA839}" presName="LevelTwoTextNode" presStyleLbl="node2" presStyleIdx="2" presStyleCnt="3" custScaleX="392710" custScaleY="214866">
        <dgm:presLayoutVars>
          <dgm:chPref val="3"/>
        </dgm:presLayoutVars>
      </dgm:prSet>
      <dgm:spPr/>
      <dgm:t>
        <a:bodyPr/>
        <a:lstStyle/>
        <a:p>
          <a:endParaRPr lang="ru-RU"/>
        </a:p>
      </dgm:t>
    </dgm:pt>
    <dgm:pt modelId="{8B21C302-1CE1-40E5-A64D-10B83B0EDEA3}" type="pres">
      <dgm:prSet presAssocID="{8B02874D-D4E1-4EDB-B7FD-BFA6561CA839}" presName="level3hierChild" presStyleCnt="0"/>
      <dgm:spPr/>
    </dgm:pt>
  </dgm:ptLst>
  <dgm:cxnLst>
    <dgm:cxn modelId="{A0BDE30D-BA08-4688-83CF-AECB6879D5D7}" type="presOf" srcId="{6062631C-A3B3-415E-AE08-8CD7F21DA261}" destId="{7C560395-0030-48E2-AC06-528AA7FE2D0A}" srcOrd="1" destOrd="0" presId="urn:microsoft.com/office/officeart/2008/layout/HorizontalMultiLevelHierarchy"/>
    <dgm:cxn modelId="{18C9AB9B-CACA-4895-9705-32029A3940B9}" srcId="{7CD6E4AE-F4BE-43A8-A930-9E8649AA2C26}" destId="{C88BFD7C-0BA2-4C5E-8F5A-C2BFF39C6493}" srcOrd="0" destOrd="0" parTransId="{165843E2-29C9-43B0-A974-773E3ACA66B9}" sibTransId="{1950AF86-5931-49ED-9B31-B748A8C73F7C}"/>
    <dgm:cxn modelId="{77385631-3B51-4C05-B0EC-E2F2B6B4A2CA}" type="presOf" srcId="{6062631C-A3B3-415E-AE08-8CD7F21DA261}" destId="{CEC07C2A-552F-42A1-9EE8-56BBD7CE1253}" srcOrd="0" destOrd="0" presId="urn:microsoft.com/office/officeart/2008/layout/HorizontalMultiLevelHierarchy"/>
    <dgm:cxn modelId="{B061B403-4DF2-447C-BCEB-FBDF410C72E6}" type="presOf" srcId="{B09D52D4-52F0-4970-AE13-7344D4518263}" destId="{EE704F91-7C6A-428A-B560-0B888297F5D0}" srcOrd="0" destOrd="0" presId="urn:microsoft.com/office/officeart/2008/layout/HorizontalMultiLevelHierarchy"/>
    <dgm:cxn modelId="{BCBE5666-2A01-4FD1-9401-1F028287E171}" srcId="{C88BFD7C-0BA2-4C5E-8F5A-C2BFF39C6493}" destId="{FCAA3162-C3D7-4324-9F73-775E3FC3A959}" srcOrd="0" destOrd="0" parTransId="{B09D52D4-52F0-4970-AE13-7344D4518263}" sibTransId="{B881AC84-0FEE-4AF5-B680-3F1F00FFC603}"/>
    <dgm:cxn modelId="{E73B6919-5FFA-4199-AC71-FAC403378A06}" type="presOf" srcId="{EAE413A0-D052-46D2-9E1C-1A01022E5948}" destId="{721EAA89-7B8B-4840-92EA-43CC68E1CA1F}" srcOrd="1" destOrd="0" presId="urn:microsoft.com/office/officeart/2008/layout/HorizontalMultiLevelHierarchy"/>
    <dgm:cxn modelId="{63501378-4357-423B-B566-77AABAC73F1A}" type="presOf" srcId="{8B02874D-D4E1-4EDB-B7FD-BFA6561CA839}" destId="{6CAE92A8-C3DD-47E9-8A1C-A4B7E0CC8FD4}" srcOrd="0" destOrd="0" presId="urn:microsoft.com/office/officeart/2008/layout/HorizontalMultiLevelHierarchy"/>
    <dgm:cxn modelId="{5DDC9F96-4903-46B4-A205-6B5E4F4ADEA4}" type="presOf" srcId="{C88BFD7C-0BA2-4C5E-8F5A-C2BFF39C6493}" destId="{1717B0DD-F6FB-4DFE-8042-D156EDD8DD82}" srcOrd="0" destOrd="0" presId="urn:microsoft.com/office/officeart/2008/layout/HorizontalMultiLevelHierarchy"/>
    <dgm:cxn modelId="{EE2BFFB8-E6E6-4CEA-B154-C42F703A0A59}" type="presOf" srcId="{EAE413A0-D052-46D2-9E1C-1A01022E5948}" destId="{4A461858-2CC7-409C-8743-F778E21CD3F9}" srcOrd="0" destOrd="0" presId="urn:microsoft.com/office/officeart/2008/layout/HorizontalMultiLevelHierarchy"/>
    <dgm:cxn modelId="{2FAE2977-6E36-4C03-8520-FD11009B43BD}" type="presOf" srcId="{FCAA3162-C3D7-4324-9F73-775E3FC3A959}" destId="{5A4941EE-FDCF-4CD0-ADD5-A2470B951576}" srcOrd="0" destOrd="0" presId="urn:microsoft.com/office/officeart/2008/layout/HorizontalMultiLevelHierarchy"/>
    <dgm:cxn modelId="{E0B068BF-3AE6-440E-A68B-33220AE1B49C}" srcId="{C88BFD7C-0BA2-4C5E-8F5A-C2BFF39C6493}" destId="{8B02874D-D4E1-4EDB-B7FD-BFA6561CA839}" srcOrd="2" destOrd="0" parTransId="{6062631C-A3B3-415E-AE08-8CD7F21DA261}" sibTransId="{2B24DFA3-578C-48AA-BE02-42DA5E401F1A}"/>
    <dgm:cxn modelId="{1CFB291B-EC6C-4826-9DF5-5FF4DDFC28DA}" type="presOf" srcId="{B09D52D4-52F0-4970-AE13-7344D4518263}" destId="{5A32C268-4D97-44EA-902D-2130CF0DDCAC}" srcOrd="1" destOrd="0" presId="urn:microsoft.com/office/officeart/2008/layout/HorizontalMultiLevelHierarchy"/>
    <dgm:cxn modelId="{AF356194-C8AB-4F8A-A728-041A553CE08E}" srcId="{C88BFD7C-0BA2-4C5E-8F5A-C2BFF39C6493}" destId="{47D2B97C-0AC2-47D6-BF89-D7DEF5C1659F}" srcOrd="1" destOrd="0" parTransId="{EAE413A0-D052-46D2-9E1C-1A01022E5948}" sibTransId="{A35E0B58-C104-4257-9753-6A8790DFFD6C}"/>
    <dgm:cxn modelId="{AF5F31A2-3900-4570-BC97-A91E8E17FEDC}" type="presOf" srcId="{47D2B97C-0AC2-47D6-BF89-D7DEF5C1659F}" destId="{35E50A89-F68B-4A9C-93CA-0A268CD5BFB2}" srcOrd="0" destOrd="0" presId="urn:microsoft.com/office/officeart/2008/layout/HorizontalMultiLevelHierarchy"/>
    <dgm:cxn modelId="{6432D715-EE03-4ADB-83A8-D74C73025A65}" type="presOf" srcId="{7CD6E4AE-F4BE-43A8-A930-9E8649AA2C26}" destId="{058925EF-DE7D-4415-8C78-225ACDE2477A}" srcOrd="0" destOrd="0" presId="urn:microsoft.com/office/officeart/2008/layout/HorizontalMultiLevelHierarchy"/>
    <dgm:cxn modelId="{68CC574C-AB01-4305-A7D4-1C47070F4561}" type="presParOf" srcId="{058925EF-DE7D-4415-8C78-225ACDE2477A}" destId="{30EE22A2-D0B1-4787-9ABA-AF91CEFBB5B6}" srcOrd="0" destOrd="0" presId="urn:microsoft.com/office/officeart/2008/layout/HorizontalMultiLevelHierarchy"/>
    <dgm:cxn modelId="{C7C9C913-A7AD-4751-AC60-835917E8DE51}" type="presParOf" srcId="{30EE22A2-D0B1-4787-9ABA-AF91CEFBB5B6}" destId="{1717B0DD-F6FB-4DFE-8042-D156EDD8DD82}" srcOrd="0" destOrd="0" presId="urn:microsoft.com/office/officeart/2008/layout/HorizontalMultiLevelHierarchy"/>
    <dgm:cxn modelId="{4779012B-832C-4B8E-9C4C-92A79B905A08}" type="presParOf" srcId="{30EE22A2-D0B1-4787-9ABA-AF91CEFBB5B6}" destId="{5DA283A5-DBDA-439C-A4B3-ECA15378C0A1}" srcOrd="1" destOrd="0" presId="urn:microsoft.com/office/officeart/2008/layout/HorizontalMultiLevelHierarchy"/>
    <dgm:cxn modelId="{25842F5A-1DC8-489B-A4A8-812E9AD0EA92}" type="presParOf" srcId="{5DA283A5-DBDA-439C-A4B3-ECA15378C0A1}" destId="{EE704F91-7C6A-428A-B560-0B888297F5D0}" srcOrd="0" destOrd="0" presId="urn:microsoft.com/office/officeart/2008/layout/HorizontalMultiLevelHierarchy"/>
    <dgm:cxn modelId="{8C19265A-3521-4FCA-9B26-517E6DBC207D}" type="presParOf" srcId="{EE704F91-7C6A-428A-B560-0B888297F5D0}" destId="{5A32C268-4D97-44EA-902D-2130CF0DDCAC}" srcOrd="0" destOrd="0" presId="urn:microsoft.com/office/officeart/2008/layout/HorizontalMultiLevelHierarchy"/>
    <dgm:cxn modelId="{A1504BE0-38D2-4651-8C4E-50C0FAD00D27}" type="presParOf" srcId="{5DA283A5-DBDA-439C-A4B3-ECA15378C0A1}" destId="{B013AC8C-04FF-42BD-8090-32A4213ED054}" srcOrd="1" destOrd="0" presId="urn:microsoft.com/office/officeart/2008/layout/HorizontalMultiLevelHierarchy"/>
    <dgm:cxn modelId="{6BE5D918-5362-4A25-A364-150ACCD32B5B}" type="presParOf" srcId="{B013AC8C-04FF-42BD-8090-32A4213ED054}" destId="{5A4941EE-FDCF-4CD0-ADD5-A2470B951576}" srcOrd="0" destOrd="0" presId="urn:microsoft.com/office/officeart/2008/layout/HorizontalMultiLevelHierarchy"/>
    <dgm:cxn modelId="{0326651F-C6A6-4CF9-B531-3924ECEA9B50}" type="presParOf" srcId="{B013AC8C-04FF-42BD-8090-32A4213ED054}" destId="{CAF1C87E-3069-4D33-9606-7B73D0DCC7C8}" srcOrd="1" destOrd="0" presId="urn:microsoft.com/office/officeart/2008/layout/HorizontalMultiLevelHierarchy"/>
    <dgm:cxn modelId="{4412762C-4280-4948-A8EE-B6F5221EF277}" type="presParOf" srcId="{5DA283A5-DBDA-439C-A4B3-ECA15378C0A1}" destId="{4A461858-2CC7-409C-8743-F778E21CD3F9}" srcOrd="2" destOrd="0" presId="urn:microsoft.com/office/officeart/2008/layout/HorizontalMultiLevelHierarchy"/>
    <dgm:cxn modelId="{C6264ACC-3815-4AB3-A5A3-EB7B68405382}" type="presParOf" srcId="{4A461858-2CC7-409C-8743-F778E21CD3F9}" destId="{721EAA89-7B8B-4840-92EA-43CC68E1CA1F}" srcOrd="0" destOrd="0" presId="urn:microsoft.com/office/officeart/2008/layout/HorizontalMultiLevelHierarchy"/>
    <dgm:cxn modelId="{AB202C18-57BB-420C-9BD3-164DB2072834}" type="presParOf" srcId="{5DA283A5-DBDA-439C-A4B3-ECA15378C0A1}" destId="{133D71C9-5257-4B36-A7FA-9AE183F5610B}" srcOrd="3" destOrd="0" presId="urn:microsoft.com/office/officeart/2008/layout/HorizontalMultiLevelHierarchy"/>
    <dgm:cxn modelId="{8CB20085-70FF-4411-8CE1-66DE5FE87767}" type="presParOf" srcId="{133D71C9-5257-4B36-A7FA-9AE183F5610B}" destId="{35E50A89-F68B-4A9C-93CA-0A268CD5BFB2}" srcOrd="0" destOrd="0" presId="urn:microsoft.com/office/officeart/2008/layout/HorizontalMultiLevelHierarchy"/>
    <dgm:cxn modelId="{3C2DB6AC-87E1-4D0D-B315-9832BFDF8646}" type="presParOf" srcId="{133D71C9-5257-4B36-A7FA-9AE183F5610B}" destId="{3F59B409-A2DA-4F44-821B-83EDD2192704}" srcOrd="1" destOrd="0" presId="urn:microsoft.com/office/officeart/2008/layout/HorizontalMultiLevelHierarchy"/>
    <dgm:cxn modelId="{ADCBB86F-6313-44D8-A0FC-6B7AAF3EDAAB}" type="presParOf" srcId="{5DA283A5-DBDA-439C-A4B3-ECA15378C0A1}" destId="{CEC07C2A-552F-42A1-9EE8-56BBD7CE1253}" srcOrd="4" destOrd="0" presId="urn:microsoft.com/office/officeart/2008/layout/HorizontalMultiLevelHierarchy"/>
    <dgm:cxn modelId="{15CAC5B4-162C-4009-93DC-2412A120D70A}" type="presParOf" srcId="{CEC07C2A-552F-42A1-9EE8-56BBD7CE1253}" destId="{7C560395-0030-48E2-AC06-528AA7FE2D0A}" srcOrd="0" destOrd="0" presId="urn:microsoft.com/office/officeart/2008/layout/HorizontalMultiLevelHierarchy"/>
    <dgm:cxn modelId="{2F5C36A1-8BA0-4103-994D-F908939A7992}" type="presParOf" srcId="{5DA283A5-DBDA-439C-A4B3-ECA15378C0A1}" destId="{4004FA7A-9DC0-406A-BE12-9E5299775DC9}" srcOrd="5" destOrd="0" presId="urn:microsoft.com/office/officeart/2008/layout/HorizontalMultiLevelHierarchy"/>
    <dgm:cxn modelId="{EBBA22F5-9AEC-4B82-9481-2AB8951D5CF6}" type="presParOf" srcId="{4004FA7A-9DC0-406A-BE12-9E5299775DC9}" destId="{6CAE92A8-C3DD-47E9-8A1C-A4B7E0CC8FD4}" srcOrd="0" destOrd="0" presId="urn:microsoft.com/office/officeart/2008/layout/HorizontalMultiLevelHierarchy"/>
    <dgm:cxn modelId="{9D8EA4C7-8FD8-4149-9233-A705DF3515D2}" type="presParOf" srcId="{4004FA7A-9DC0-406A-BE12-9E5299775DC9}" destId="{8B21C302-1CE1-40E5-A64D-10B83B0EDEA3}" srcOrd="1" destOrd="0" presId="urn:microsoft.com/office/officeart/2008/layout/HorizontalMultiLevelHierarchy"/>
  </dgm:cxnLst>
  <dgm:bg/>
  <dgm:whole/>
  <dgm:extLst>
    <a:ext uri="http://schemas.microsoft.com/office/drawing/2008/diagram">
      <dsp:dataModelExt xmlns:dsp="http://schemas.microsoft.com/office/drawing/2008/diagram" xmlns=""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12D5CDE-5678-4FD5-B386-8B275E6A42E3}" type="doc">
      <dgm:prSet loTypeId="urn:microsoft.com/office/officeart/2008/layout/HorizontalMultiLevelHierarchy" loCatId="hierarchy" qsTypeId="urn:microsoft.com/office/officeart/2005/8/quickstyle/simple3" qsCatId="simple" csTypeId="urn:microsoft.com/office/officeart/2005/8/colors/accent1_2" csCatId="accent1" phldr="1"/>
      <dgm:spPr/>
      <dgm:t>
        <a:bodyPr/>
        <a:lstStyle/>
        <a:p>
          <a:endParaRPr lang="ru-RU"/>
        </a:p>
      </dgm:t>
    </dgm:pt>
    <dgm:pt modelId="{2E228DDC-4769-45BD-964D-DC87D32FBBAD}">
      <dgm:prSet phldrT="[Текст]" custT="1"/>
      <dgm:spPr/>
      <dgm:t>
        <a:bodyPr/>
        <a:lstStyle/>
        <a:p>
          <a:r>
            <a:rPr lang="ro-RO" sz="2000" b="1" i="0">
              <a:latin typeface="Book Antiqua" panose="02040602050305030304" pitchFamily="18" charset="0"/>
            </a:rPr>
            <a:t>Provocări strategice</a:t>
          </a:r>
          <a:endParaRPr lang="ru-RU" sz="2000" b="1" i="0">
            <a:latin typeface="Book Antiqua" panose="02040602050305030304" pitchFamily="18" charset="0"/>
          </a:endParaRPr>
        </a:p>
      </dgm:t>
    </dgm:pt>
    <dgm:pt modelId="{2EF22F06-459C-471A-AEB0-46C7E225ECDF}" type="parTrans" cxnId="{DBFCB5A6-C5DD-4A08-82C5-909440604EBD}">
      <dgm:prSet/>
      <dgm:spPr/>
      <dgm:t>
        <a:bodyPr/>
        <a:lstStyle/>
        <a:p>
          <a:endParaRPr lang="ru-RU"/>
        </a:p>
      </dgm:t>
    </dgm:pt>
    <dgm:pt modelId="{1E894730-7025-4AB1-9459-7BF03B9D0A7F}" type="sibTrans" cxnId="{DBFCB5A6-C5DD-4A08-82C5-909440604EBD}">
      <dgm:prSet/>
      <dgm:spPr/>
      <dgm:t>
        <a:bodyPr/>
        <a:lstStyle/>
        <a:p>
          <a:endParaRPr lang="ru-RU"/>
        </a:p>
      </dgm:t>
    </dgm:pt>
    <dgm:pt modelId="{01E581E7-2DC1-4AD2-B45F-2766B7CD3E14}">
      <dgm:prSet phldrT="[Текст]" custT="1"/>
      <dgm:spPr/>
      <dgm:t>
        <a:bodyPr/>
        <a:lstStyle/>
        <a:p>
          <a:r>
            <a:rPr lang="ro-RO" sz="1200" b="1" i="1">
              <a:latin typeface="Book Antiqua" panose="02040602050305030304" pitchFamily="18" charset="0"/>
            </a:rPr>
            <a:t>Amenajarea stadioanelor din satele Sîngereii Noi şi Mărineşti</a:t>
          </a:r>
          <a:endParaRPr lang="ru-RU" sz="1200">
            <a:latin typeface="Book Antiqua" panose="02040602050305030304" pitchFamily="18" charset="0"/>
          </a:endParaRPr>
        </a:p>
      </dgm:t>
    </dgm:pt>
    <dgm:pt modelId="{A2645400-1D13-4817-8F05-5764C8AA5904}" type="parTrans" cxnId="{95FB8170-9984-4B6A-BE9A-5AE8546A7802}">
      <dgm:prSet/>
      <dgm:spPr/>
      <dgm:t>
        <a:bodyPr/>
        <a:lstStyle/>
        <a:p>
          <a:endParaRPr lang="ru-RU"/>
        </a:p>
      </dgm:t>
    </dgm:pt>
    <dgm:pt modelId="{C5707D8D-CF01-43E1-BD02-6DD2CAF178A4}" type="sibTrans" cxnId="{95FB8170-9984-4B6A-BE9A-5AE8546A7802}">
      <dgm:prSet/>
      <dgm:spPr/>
      <dgm:t>
        <a:bodyPr/>
        <a:lstStyle/>
        <a:p>
          <a:endParaRPr lang="ru-RU"/>
        </a:p>
      </dgm:t>
    </dgm:pt>
    <dgm:pt modelId="{71BA10DB-08E9-4149-8B7B-A51E8895ABA6}">
      <dgm:prSet phldrT="[Текст]" custT="1"/>
      <dgm:spPr/>
      <dgm:t>
        <a:bodyPr/>
        <a:lstStyle/>
        <a:p>
          <a:r>
            <a:rPr lang="ro-RO" sz="1200" b="1" i="1">
              <a:latin typeface="Book Antiqua" panose="02040602050305030304" pitchFamily="18" charset="0"/>
            </a:rPr>
            <a:t>Renovarea şi aprovizionarea cu agent termic pentru perioada rece a anului a Casei de Cultură</a:t>
          </a:r>
          <a:endParaRPr lang="ru-RU" sz="1200">
            <a:latin typeface="Book Antiqua" panose="02040602050305030304" pitchFamily="18" charset="0"/>
          </a:endParaRPr>
        </a:p>
      </dgm:t>
    </dgm:pt>
    <dgm:pt modelId="{4F5525A4-4341-4E79-800A-2BE3DCD05131}" type="parTrans" cxnId="{ADBB54A5-985F-4205-B27E-3FB4FB75B768}">
      <dgm:prSet/>
      <dgm:spPr/>
      <dgm:t>
        <a:bodyPr/>
        <a:lstStyle/>
        <a:p>
          <a:endParaRPr lang="ru-RU"/>
        </a:p>
      </dgm:t>
    </dgm:pt>
    <dgm:pt modelId="{A92F81B7-BBBC-4F6D-9830-C7C1951F25FC}" type="sibTrans" cxnId="{ADBB54A5-985F-4205-B27E-3FB4FB75B768}">
      <dgm:prSet/>
      <dgm:spPr/>
      <dgm:t>
        <a:bodyPr/>
        <a:lstStyle/>
        <a:p>
          <a:endParaRPr lang="ru-RU"/>
        </a:p>
      </dgm:t>
    </dgm:pt>
    <dgm:pt modelId="{219EEA84-05E3-49E8-B9F0-3EA3E8CDD201}">
      <dgm:prSet phldrT="[Текст]" custT="1"/>
      <dgm:spPr/>
      <dgm:t>
        <a:bodyPr/>
        <a:lstStyle/>
        <a:p>
          <a:r>
            <a:rPr lang="ro-RO" sz="1200" b="1" i="1">
              <a:latin typeface="Book Antiqua" panose="02040602050305030304" pitchFamily="18" charset="0"/>
            </a:rPr>
            <a:t>Procurarea instrumentelor muzicale, aparatajului de sonorizare,  mobilierului pentru Casa de Cultură</a:t>
          </a:r>
          <a:endParaRPr lang="ru-RU" sz="1200">
            <a:latin typeface="Book Antiqua" panose="02040602050305030304" pitchFamily="18" charset="0"/>
          </a:endParaRPr>
        </a:p>
      </dgm:t>
    </dgm:pt>
    <dgm:pt modelId="{F2FABADD-0A10-49F6-9103-5C80DC4E7C07}" type="parTrans" cxnId="{F8884C33-8B0A-431A-A23B-66756187588D}">
      <dgm:prSet/>
      <dgm:spPr/>
      <dgm:t>
        <a:bodyPr/>
        <a:lstStyle/>
        <a:p>
          <a:endParaRPr lang="ru-RU"/>
        </a:p>
      </dgm:t>
    </dgm:pt>
    <dgm:pt modelId="{D44EDDAB-2B18-48F9-8796-981BDB36C1C8}" type="sibTrans" cxnId="{F8884C33-8B0A-431A-A23B-66756187588D}">
      <dgm:prSet/>
      <dgm:spPr/>
      <dgm:t>
        <a:bodyPr/>
        <a:lstStyle/>
        <a:p>
          <a:endParaRPr lang="ru-RU"/>
        </a:p>
      </dgm:t>
    </dgm:pt>
    <dgm:pt modelId="{D97F8DA1-993C-48A8-BEF9-0C8CF91BB341}">
      <dgm:prSet phldrT="[Текст]" custT="1"/>
      <dgm:spPr/>
      <dgm:t>
        <a:bodyPr/>
        <a:lstStyle/>
        <a:p>
          <a:r>
            <a:rPr lang="ro-RO" sz="1200" b="1" i="1">
              <a:latin typeface="Book Antiqua" panose="02040602050305030304" pitchFamily="18" charset="0"/>
            </a:rPr>
            <a:t>Reparaţia capitală a Casei de Cultură</a:t>
          </a:r>
          <a:endParaRPr lang="ru-RU" sz="1200">
            <a:latin typeface="Book Antiqua" panose="02040602050305030304" pitchFamily="18" charset="0"/>
          </a:endParaRPr>
        </a:p>
      </dgm:t>
    </dgm:pt>
    <dgm:pt modelId="{76B3680B-DC0F-40B4-85FA-B3765D59996B}" type="parTrans" cxnId="{78985923-10D6-44BD-8174-1F262C79780B}">
      <dgm:prSet/>
      <dgm:spPr/>
      <dgm:t>
        <a:bodyPr/>
        <a:lstStyle/>
        <a:p>
          <a:endParaRPr lang="ru-RU"/>
        </a:p>
      </dgm:t>
    </dgm:pt>
    <dgm:pt modelId="{503F9DE1-4988-4B46-8DC1-3C6704938FDF}" type="sibTrans" cxnId="{78985923-10D6-44BD-8174-1F262C79780B}">
      <dgm:prSet/>
      <dgm:spPr/>
      <dgm:t>
        <a:bodyPr/>
        <a:lstStyle/>
        <a:p>
          <a:endParaRPr lang="ru-RU"/>
        </a:p>
      </dgm:t>
    </dgm:pt>
    <dgm:pt modelId="{A3485458-9CD7-470D-B5B7-99B08DF98DC7}">
      <dgm:prSet phldrT="[Текст]" custT="1"/>
      <dgm:spPr/>
      <dgm:t>
        <a:bodyPr/>
        <a:lstStyle/>
        <a:p>
          <a:r>
            <a:rPr lang="ro-RO" sz="1200" b="1" i="1">
              <a:latin typeface="Book Antiqua" panose="02040602050305030304" pitchFamily="18" charset="0"/>
            </a:rPr>
            <a:t>Reparaţia acoperişului Casei de Cultur</a:t>
          </a:r>
          <a:r>
            <a:rPr lang="ro-RO" sz="1200" b="1" i="1"/>
            <a:t>ă</a:t>
          </a:r>
          <a:endParaRPr lang="ru-RU" sz="1200"/>
        </a:p>
      </dgm:t>
    </dgm:pt>
    <dgm:pt modelId="{1BED0030-1E70-4406-B9E8-BA622C27487D}" type="parTrans" cxnId="{045CF207-F448-4A52-ABFD-C5F7D36E6E12}">
      <dgm:prSet/>
      <dgm:spPr/>
      <dgm:t>
        <a:bodyPr/>
        <a:lstStyle/>
        <a:p>
          <a:endParaRPr lang="ru-RU"/>
        </a:p>
      </dgm:t>
    </dgm:pt>
    <dgm:pt modelId="{B863FAB7-4D0B-40FD-ACA5-A11E83D72B6C}" type="sibTrans" cxnId="{045CF207-F448-4A52-ABFD-C5F7D36E6E12}">
      <dgm:prSet/>
      <dgm:spPr/>
      <dgm:t>
        <a:bodyPr/>
        <a:lstStyle/>
        <a:p>
          <a:endParaRPr lang="ru-RU"/>
        </a:p>
      </dgm:t>
    </dgm:pt>
    <dgm:pt modelId="{6DE6C2AA-4D20-403E-8087-D8D67BCA5A64}" type="pres">
      <dgm:prSet presAssocID="{112D5CDE-5678-4FD5-B386-8B275E6A42E3}" presName="Name0" presStyleCnt="0">
        <dgm:presLayoutVars>
          <dgm:chPref val="1"/>
          <dgm:dir/>
          <dgm:animOne val="branch"/>
          <dgm:animLvl val="lvl"/>
          <dgm:resizeHandles val="exact"/>
        </dgm:presLayoutVars>
      </dgm:prSet>
      <dgm:spPr/>
      <dgm:t>
        <a:bodyPr/>
        <a:lstStyle/>
        <a:p>
          <a:endParaRPr lang="ru-RU"/>
        </a:p>
      </dgm:t>
    </dgm:pt>
    <dgm:pt modelId="{B9C80725-AE91-46C2-9CEE-80DF04D15D59}" type="pres">
      <dgm:prSet presAssocID="{2E228DDC-4769-45BD-964D-DC87D32FBBAD}" presName="root1" presStyleCnt="0"/>
      <dgm:spPr/>
    </dgm:pt>
    <dgm:pt modelId="{607A155E-FC39-41C2-A609-556A27CACE7F}" type="pres">
      <dgm:prSet presAssocID="{2E228DDC-4769-45BD-964D-DC87D32FBBAD}" presName="LevelOneTextNode" presStyleLbl="node0" presStyleIdx="0" presStyleCnt="1" custScaleY="100380" custLinFactNeighborX="-658" custLinFactNeighborY="1176">
        <dgm:presLayoutVars>
          <dgm:chPref val="3"/>
        </dgm:presLayoutVars>
      </dgm:prSet>
      <dgm:spPr/>
      <dgm:t>
        <a:bodyPr/>
        <a:lstStyle/>
        <a:p>
          <a:endParaRPr lang="ru-RU"/>
        </a:p>
      </dgm:t>
    </dgm:pt>
    <dgm:pt modelId="{1E90B60D-3D53-4FB4-AD27-9E2052719B3C}" type="pres">
      <dgm:prSet presAssocID="{2E228DDC-4769-45BD-964D-DC87D32FBBAD}" presName="level2hierChild" presStyleCnt="0"/>
      <dgm:spPr/>
    </dgm:pt>
    <dgm:pt modelId="{2F78ED3C-395F-4DA0-8093-29D94691952D}" type="pres">
      <dgm:prSet presAssocID="{A2645400-1D13-4817-8F05-5764C8AA5904}" presName="conn2-1" presStyleLbl="parChTrans1D2" presStyleIdx="0" presStyleCnt="5"/>
      <dgm:spPr/>
      <dgm:t>
        <a:bodyPr/>
        <a:lstStyle/>
        <a:p>
          <a:endParaRPr lang="ru-RU"/>
        </a:p>
      </dgm:t>
    </dgm:pt>
    <dgm:pt modelId="{4915E7B5-EEFB-4DA8-BBAD-DA23D8B25D61}" type="pres">
      <dgm:prSet presAssocID="{A2645400-1D13-4817-8F05-5764C8AA5904}" presName="connTx" presStyleLbl="parChTrans1D2" presStyleIdx="0" presStyleCnt="5"/>
      <dgm:spPr/>
      <dgm:t>
        <a:bodyPr/>
        <a:lstStyle/>
        <a:p>
          <a:endParaRPr lang="ru-RU"/>
        </a:p>
      </dgm:t>
    </dgm:pt>
    <dgm:pt modelId="{763A1F6A-EC16-470B-AB50-E00D3C788414}" type="pres">
      <dgm:prSet presAssocID="{01E581E7-2DC1-4AD2-B45F-2766B7CD3E14}" presName="root2" presStyleCnt="0"/>
      <dgm:spPr/>
    </dgm:pt>
    <dgm:pt modelId="{4DCAC925-025C-43B9-B6D6-449FA26D2226}" type="pres">
      <dgm:prSet presAssocID="{01E581E7-2DC1-4AD2-B45F-2766B7CD3E14}" presName="LevelTwoTextNode" presStyleLbl="node2" presStyleIdx="0" presStyleCnt="5" custScaleX="311521" custScaleY="59704">
        <dgm:presLayoutVars>
          <dgm:chPref val="3"/>
        </dgm:presLayoutVars>
      </dgm:prSet>
      <dgm:spPr/>
      <dgm:t>
        <a:bodyPr/>
        <a:lstStyle/>
        <a:p>
          <a:endParaRPr lang="ru-RU"/>
        </a:p>
      </dgm:t>
    </dgm:pt>
    <dgm:pt modelId="{16507E74-BF94-4B3A-9F38-FCD07502375C}" type="pres">
      <dgm:prSet presAssocID="{01E581E7-2DC1-4AD2-B45F-2766B7CD3E14}" presName="level3hierChild" presStyleCnt="0"/>
      <dgm:spPr/>
    </dgm:pt>
    <dgm:pt modelId="{A26FFEB8-7508-4680-A157-CFCD7622BBA6}" type="pres">
      <dgm:prSet presAssocID="{4F5525A4-4341-4E79-800A-2BE3DCD05131}" presName="conn2-1" presStyleLbl="parChTrans1D2" presStyleIdx="1" presStyleCnt="5"/>
      <dgm:spPr/>
      <dgm:t>
        <a:bodyPr/>
        <a:lstStyle/>
        <a:p>
          <a:endParaRPr lang="ru-RU"/>
        </a:p>
      </dgm:t>
    </dgm:pt>
    <dgm:pt modelId="{7736DB93-013E-42C2-B306-3C8E3FB93274}" type="pres">
      <dgm:prSet presAssocID="{4F5525A4-4341-4E79-800A-2BE3DCD05131}" presName="connTx" presStyleLbl="parChTrans1D2" presStyleIdx="1" presStyleCnt="5"/>
      <dgm:spPr/>
      <dgm:t>
        <a:bodyPr/>
        <a:lstStyle/>
        <a:p>
          <a:endParaRPr lang="ru-RU"/>
        </a:p>
      </dgm:t>
    </dgm:pt>
    <dgm:pt modelId="{B4DC6566-3485-4CD0-9986-FD5115ECB470}" type="pres">
      <dgm:prSet presAssocID="{71BA10DB-08E9-4149-8B7B-A51E8895ABA6}" presName="root2" presStyleCnt="0"/>
      <dgm:spPr/>
    </dgm:pt>
    <dgm:pt modelId="{529D7E0C-A557-4AE3-882A-ABF0E29B6A2C}" type="pres">
      <dgm:prSet presAssocID="{71BA10DB-08E9-4149-8B7B-A51E8895ABA6}" presName="LevelTwoTextNode" presStyleLbl="node2" presStyleIdx="1" presStyleCnt="5" custScaleX="311521">
        <dgm:presLayoutVars>
          <dgm:chPref val="3"/>
        </dgm:presLayoutVars>
      </dgm:prSet>
      <dgm:spPr/>
      <dgm:t>
        <a:bodyPr/>
        <a:lstStyle/>
        <a:p>
          <a:endParaRPr lang="ru-RU"/>
        </a:p>
      </dgm:t>
    </dgm:pt>
    <dgm:pt modelId="{20E607B4-134A-4405-8D87-B5BB5566A2A0}" type="pres">
      <dgm:prSet presAssocID="{71BA10DB-08E9-4149-8B7B-A51E8895ABA6}" presName="level3hierChild" presStyleCnt="0"/>
      <dgm:spPr/>
    </dgm:pt>
    <dgm:pt modelId="{EEAC0B34-6B1F-4241-940B-4BC02287B45E}" type="pres">
      <dgm:prSet presAssocID="{F2FABADD-0A10-49F6-9103-5C80DC4E7C07}" presName="conn2-1" presStyleLbl="parChTrans1D2" presStyleIdx="2" presStyleCnt="5"/>
      <dgm:spPr/>
      <dgm:t>
        <a:bodyPr/>
        <a:lstStyle/>
        <a:p>
          <a:endParaRPr lang="ru-RU"/>
        </a:p>
      </dgm:t>
    </dgm:pt>
    <dgm:pt modelId="{C9EC6A58-227A-4939-A33A-E08205B704AB}" type="pres">
      <dgm:prSet presAssocID="{F2FABADD-0A10-49F6-9103-5C80DC4E7C07}" presName="connTx" presStyleLbl="parChTrans1D2" presStyleIdx="2" presStyleCnt="5"/>
      <dgm:spPr/>
      <dgm:t>
        <a:bodyPr/>
        <a:lstStyle/>
        <a:p>
          <a:endParaRPr lang="ru-RU"/>
        </a:p>
      </dgm:t>
    </dgm:pt>
    <dgm:pt modelId="{7133C820-075A-4B6C-8F87-7D1EC553803D}" type="pres">
      <dgm:prSet presAssocID="{219EEA84-05E3-49E8-B9F0-3EA3E8CDD201}" presName="root2" presStyleCnt="0"/>
      <dgm:spPr/>
    </dgm:pt>
    <dgm:pt modelId="{8117F217-9C13-4607-A4F6-940A1F70F8E2}" type="pres">
      <dgm:prSet presAssocID="{219EEA84-05E3-49E8-B9F0-3EA3E8CDD201}" presName="LevelTwoTextNode" presStyleLbl="node2" presStyleIdx="2" presStyleCnt="5" custScaleX="311391">
        <dgm:presLayoutVars>
          <dgm:chPref val="3"/>
        </dgm:presLayoutVars>
      </dgm:prSet>
      <dgm:spPr/>
      <dgm:t>
        <a:bodyPr/>
        <a:lstStyle/>
        <a:p>
          <a:endParaRPr lang="ru-RU"/>
        </a:p>
      </dgm:t>
    </dgm:pt>
    <dgm:pt modelId="{807EFF00-2E2D-4AD6-9D56-E9902C77DB22}" type="pres">
      <dgm:prSet presAssocID="{219EEA84-05E3-49E8-B9F0-3EA3E8CDD201}" presName="level3hierChild" presStyleCnt="0"/>
      <dgm:spPr/>
    </dgm:pt>
    <dgm:pt modelId="{82B9C3AF-F962-455D-9551-2A3CB6C98268}" type="pres">
      <dgm:prSet presAssocID="{76B3680B-DC0F-40B4-85FA-B3765D59996B}" presName="conn2-1" presStyleLbl="parChTrans1D2" presStyleIdx="3" presStyleCnt="5"/>
      <dgm:spPr/>
      <dgm:t>
        <a:bodyPr/>
        <a:lstStyle/>
        <a:p>
          <a:endParaRPr lang="ru-RU"/>
        </a:p>
      </dgm:t>
    </dgm:pt>
    <dgm:pt modelId="{B9BE5C5A-85C0-4B65-B52B-E389B9E9627E}" type="pres">
      <dgm:prSet presAssocID="{76B3680B-DC0F-40B4-85FA-B3765D59996B}" presName="connTx" presStyleLbl="parChTrans1D2" presStyleIdx="3" presStyleCnt="5"/>
      <dgm:spPr/>
      <dgm:t>
        <a:bodyPr/>
        <a:lstStyle/>
        <a:p>
          <a:endParaRPr lang="ru-RU"/>
        </a:p>
      </dgm:t>
    </dgm:pt>
    <dgm:pt modelId="{976DAB9D-EFD6-41B4-A7A9-DE5C92AD645E}" type="pres">
      <dgm:prSet presAssocID="{D97F8DA1-993C-48A8-BEF9-0C8CF91BB341}" presName="root2" presStyleCnt="0"/>
      <dgm:spPr/>
    </dgm:pt>
    <dgm:pt modelId="{674185A3-6695-430D-BA62-DB3A5E5262D0}" type="pres">
      <dgm:prSet presAssocID="{D97F8DA1-993C-48A8-BEF9-0C8CF91BB341}" presName="LevelTwoTextNode" presStyleLbl="node2" presStyleIdx="3" presStyleCnt="5" custScaleX="311521" custScaleY="71108">
        <dgm:presLayoutVars>
          <dgm:chPref val="3"/>
        </dgm:presLayoutVars>
      </dgm:prSet>
      <dgm:spPr/>
      <dgm:t>
        <a:bodyPr/>
        <a:lstStyle/>
        <a:p>
          <a:endParaRPr lang="ru-RU"/>
        </a:p>
      </dgm:t>
    </dgm:pt>
    <dgm:pt modelId="{09CDE573-2EB7-469D-A409-B55513AF8380}" type="pres">
      <dgm:prSet presAssocID="{D97F8DA1-993C-48A8-BEF9-0C8CF91BB341}" presName="level3hierChild" presStyleCnt="0"/>
      <dgm:spPr/>
    </dgm:pt>
    <dgm:pt modelId="{75DC4D95-B7CD-48E3-B6AB-79CCB8712BC6}" type="pres">
      <dgm:prSet presAssocID="{1BED0030-1E70-4406-B9E8-BA622C27487D}" presName="conn2-1" presStyleLbl="parChTrans1D2" presStyleIdx="4" presStyleCnt="5"/>
      <dgm:spPr/>
      <dgm:t>
        <a:bodyPr/>
        <a:lstStyle/>
        <a:p>
          <a:endParaRPr lang="ru-RU"/>
        </a:p>
      </dgm:t>
    </dgm:pt>
    <dgm:pt modelId="{940AB5D4-88E6-41B4-A1CD-48227078EEA2}" type="pres">
      <dgm:prSet presAssocID="{1BED0030-1E70-4406-B9E8-BA622C27487D}" presName="connTx" presStyleLbl="parChTrans1D2" presStyleIdx="4" presStyleCnt="5"/>
      <dgm:spPr/>
      <dgm:t>
        <a:bodyPr/>
        <a:lstStyle/>
        <a:p>
          <a:endParaRPr lang="ru-RU"/>
        </a:p>
      </dgm:t>
    </dgm:pt>
    <dgm:pt modelId="{72DD82F5-9004-4710-A70B-EF54A6A25FBD}" type="pres">
      <dgm:prSet presAssocID="{A3485458-9CD7-470D-B5B7-99B08DF98DC7}" presName="root2" presStyleCnt="0"/>
      <dgm:spPr/>
    </dgm:pt>
    <dgm:pt modelId="{7B8E6752-483B-4A58-BCD0-4A9AA377F4F2}" type="pres">
      <dgm:prSet presAssocID="{A3485458-9CD7-470D-B5B7-99B08DF98DC7}" presName="LevelTwoTextNode" presStyleLbl="node2" presStyleIdx="4" presStyleCnt="5" custScaleX="311521" custScaleY="51811">
        <dgm:presLayoutVars>
          <dgm:chPref val="3"/>
        </dgm:presLayoutVars>
      </dgm:prSet>
      <dgm:spPr/>
      <dgm:t>
        <a:bodyPr/>
        <a:lstStyle/>
        <a:p>
          <a:endParaRPr lang="ru-RU"/>
        </a:p>
      </dgm:t>
    </dgm:pt>
    <dgm:pt modelId="{6082F992-F356-4C91-8EF0-4E4648615E89}" type="pres">
      <dgm:prSet presAssocID="{A3485458-9CD7-470D-B5B7-99B08DF98DC7}" presName="level3hierChild" presStyleCnt="0"/>
      <dgm:spPr/>
    </dgm:pt>
  </dgm:ptLst>
  <dgm:cxnLst>
    <dgm:cxn modelId="{1562C51A-87B2-4765-A6FD-884F2B676F81}" type="presOf" srcId="{4F5525A4-4341-4E79-800A-2BE3DCD05131}" destId="{A26FFEB8-7508-4680-A157-CFCD7622BBA6}" srcOrd="0" destOrd="0" presId="urn:microsoft.com/office/officeart/2008/layout/HorizontalMultiLevelHierarchy"/>
    <dgm:cxn modelId="{DEF5B3DC-5677-47FE-A930-6D3665DB4B36}" type="presOf" srcId="{F2FABADD-0A10-49F6-9103-5C80DC4E7C07}" destId="{EEAC0B34-6B1F-4241-940B-4BC02287B45E}" srcOrd="0" destOrd="0" presId="urn:microsoft.com/office/officeart/2008/layout/HorizontalMultiLevelHierarchy"/>
    <dgm:cxn modelId="{FD2A2C8C-51DD-4F5B-99FB-B0D9012641D9}" type="presOf" srcId="{A3485458-9CD7-470D-B5B7-99B08DF98DC7}" destId="{7B8E6752-483B-4A58-BCD0-4A9AA377F4F2}" srcOrd="0" destOrd="0" presId="urn:microsoft.com/office/officeart/2008/layout/HorizontalMultiLevelHierarchy"/>
    <dgm:cxn modelId="{AA808CB5-697C-4AD3-AF81-8B659AE93139}" type="presOf" srcId="{219EEA84-05E3-49E8-B9F0-3EA3E8CDD201}" destId="{8117F217-9C13-4607-A4F6-940A1F70F8E2}" srcOrd="0" destOrd="0" presId="urn:microsoft.com/office/officeart/2008/layout/HorizontalMultiLevelHierarchy"/>
    <dgm:cxn modelId="{29755EDE-29FE-48EA-9520-151A9D1058A5}" type="presOf" srcId="{A2645400-1D13-4817-8F05-5764C8AA5904}" destId="{2F78ED3C-395F-4DA0-8093-29D94691952D}" srcOrd="0" destOrd="0" presId="urn:microsoft.com/office/officeart/2008/layout/HorizontalMultiLevelHierarchy"/>
    <dgm:cxn modelId="{A4C64791-9880-4931-A11C-B8A25A6CDFCC}" type="presOf" srcId="{112D5CDE-5678-4FD5-B386-8B275E6A42E3}" destId="{6DE6C2AA-4D20-403E-8087-D8D67BCA5A64}" srcOrd="0" destOrd="0" presId="urn:microsoft.com/office/officeart/2008/layout/HorizontalMultiLevelHierarchy"/>
    <dgm:cxn modelId="{045CF207-F448-4A52-ABFD-C5F7D36E6E12}" srcId="{2E228DDC-4769-45BD-964D-DC87D32FBBAD}" destId="{A3485458-9CD7-470D-B5B7-99B08DF98DC7}" srcOrd="4" destOrd="0" parTransId="{1BED0030-1E70-4406-B9E8-BA622C27487D}" sibTransId="{B863FAB7-4D0B-40FD-ACA5-A11E83D72B6C}"/>
    <dgm:cxn modelId="{92B3F18D-66EA-4430-ADFE-8E8F6B7390B8}" type="presOf" srcId="{01E581E7-2DC1-4AD2-B45F-2766B7CD3E14}" destId="{4DCAC925-025C-43B9-B6D6-449FA26D2226}" srcOrd="0" destOrd="0" presId="urn:microsoft.com/office/officeart/2008/layout/HorizontalMultiLevelHierarchy"/>
    <dgm:cxn modelId="{8AE64C57-5DD4-432C-A15D-025C7D159A7A}" type="presOf" srcId="{2E228DDC-4769-45BD-964D-DC87D32FBBAD}" destId="{607A155E-FC39-41C2-A609-556A27CACE7F}" srcOrd="0" destOrd="0" presId="urn:microsoft.com/office/officeart/2008/layout/HorizontalMultiLevelHierarchy"/>
    <dgm:cxn modelId="{78985923-10D6-44BD-8174-1F262C79780B}" srcId="{2E228DDC-4769-45BD-964D-DC87D32FBBAD}" destId="{D97F8DA1-993C-48A8-BEF9-0C8CF91BB341}" srcOrd="3" destOrd="0" parTransId="{76B3680B-DC0F-40B4-85FA-B3765D59996B}" sibTransId="{503F9DE1-4988-4B46-8DC1-3C6704938FDF}"/>
    <dgm:cxn modelId="{0FBDE613-EFB7-4D3C-A0FF-1B12B8C926B7}" type="presOf" srcId="{F2FABADD-0A10-49F6-9103-5C80DC4E7C07}" destId="{C9EC6A58-227A-4939-A33A-E08205B704AB}" srcOrd="1" destOrd="0" presId="urn:microsoft.com/office/officeart/2008/layout/HorizontalMultiLevelHierarchy"/>
    <dgm:cxn modelId="{DBFCB5A6-C5DD-4A08-82C5-909440604EBD}" srcId="{112D5CDE-5678-4FD5-B386-8B275E6A42E3}" destId="{2E228DDC-4769-45BD-964D-DC87D32FBBAD}" srcOrd="0" destOrd="0" parTransId="{2EF22F06-459C-471A-AEB0-46C7E225ECDF}" sibTransId="{1E894730-7025-4AB1-9459-7BF03B9D0A7F}"/>
    <dgm:cxn modelId="{7B329B7F-5973-415E-BC90-33087493315C}" type="presOf" srcId="{A2645400-1D13-4817-8F05-5764C8AA5904}" destId="{4915E7B5-EEFB-4DA8-BBAD-DA23D8B25D61}" srcOrd="1" destOrd="0" presId="urn:microsoft.com/office/officeart/2008/layout/HorizontalMultiLevelHierarchy"/>
    <dgm:cxn modelId="{ADBB54A5-985F-4205-B27E-3FB4FB75B768}" srcId="{2E228DDC-4769-45BD-964D-DC87D32FBBAD}" destId="{71BA10DB-08E9-4149-8B7B-A51E8895ABA6}" srcOrd="1" destOrd="0" parTransId="{4F5525A4-4341-4E79-800A-2BE3DCD05131}" sibTransId="{A92F81B7-BBBC-4F6D-9830-C7C1951F25FC}"/>
    <dgm:cxn modelId="{8C3CB81D-F4FD-4289-A38D-E5044B78269D}" type="presOf" srcId="{71BA10DB-08E9-4149-8B7B-A51E8895ABA6}" destId="{529D7E0C-A557-4AE3-882A-ABF0E29B6A2C}" srcOrd="0" destOrd="0" presId="urn:microsoft.com/office/officeart/2008/layout/HorizontalMultiLevelHierarchy"/>
    <dgm:cxn modelId="{95FB8170-9984-4B6A-BE9A-5AE8546A7802}" srcId="{2E228DDC-4769-45BD-964D-DC87D32FBBAD}" destId="{01E581E7-2DC1-4AD2-B45F-2766B7CD3E14}" srcOrd="0" destOrd="0" parTransId="{A2645400-1D13-4817-8F05-5764C8AA5904}" sibTransId="{C5707D8D-CF01-43E1-BD02-6DD2CAF178A4}"/>
    <dgm:cxn modelId="{6DC9F377-E8F8-4CB4-B3B7-6AD08476D096}" type="presOf" srcId="{1BED0030-1E70-4406-B9E8-BA622C27487D}" destId="{75DC4D95-B7CD-48E3-B6AB-79CCB8712BC6}" srcOrd="0" destOrd="0" presId="urn:microsoft.com/office/officeart/2008/layout/HorizontalMultiLevelHierarchy"/>
    <dgm:cxn modelId="{A7C6AEC5-DD6B-4F04-BD4A-E1D010062386}" type="presOf" srcId="{1BED0030-1E70-4406-B9E8-BA622C27487D}" destId="{940AB5D4-88E6-41B4-A1CD-48227078EEA2}" srcOrd="1" destOrd="0" presId="urn:microsoft.com/office/officeart/2008/layout/HorizontalMultiLevelHierarchy"/>
    <dgm:cxn modelId="{F8884C33-8B0A-431A-A23B-66756187588D}" srcId="{2E228DDC-4769-45BD-964D-DC87D32FBBAD}" destId="{219EEA84-05E3-49E8-B9F0-3EA3E8CDD201}" srcOrd="2" destOrd="0" parTransId="{F2FABADD-0A10-49F6-9103-5C80DC4E7C07}" sibTransId="{D44EDDAB-2B18-48F9-8796-981BDB36C1C8}"/>
    <dgm:cxn modelId="{CA850AA9-EC02-4755-8BF1-3CFB57A1D310}" type="presOf" srcId="{4F5525A4-4341-4E79-800A-2BE3DCD05131}" destId="{7736DB93-013E-42C2-B306-3C8E3FB93274}" srcOrd="1" destOrd="0" presId="urn:microsoft.com/office/officeart/2008/layout/HorizontalMultiLevelHierarchy"/>
    <dgm:cxn modelId="{84ABC007-3AE0-4863-AC83-073758D9A973}" type="presOf" srcId="{76B3680B-DC0F-40B4-85FA-B3765D59996B}" destId="{82B9C3AF-F962-455D-9551-2A3CB6C98268}" srcOrd="0" destOrd="0" presId="urn:microsoft.com/office/officeart/2008/layout/HorizontalMultiLevelHierarchy"/>
    <dgm:cxn modelId="{19696871-8FD4-46A8-A7F6-66D76AB0094D}" type="presOf" srcId="{D97F8DA1-993C-48A8-BEF9-0C8CF91BB341}" destId="{674185A3-6695-430D-BA62-DB3A5E5262D0}" srcOrd="0" destOrd="0" presId="urn:microsoft.com/office/officeart/2008/layout/HorizontalMultiLevelHierarchy"/>
    <dgm:cxn modelId="{9F4AB55F-BA83-4D35-B1FB-01DAFF483AA4}" type="presOf" srcId="{76B3680B-DC0F-40B4-85FA-B3765D59996B}" destId="{B9BE5C5A-85C0-4B65-B52B-E389B9E9627E}" srcOrd="1" destOrd="0" presId="urn:microsoft.com/office/officeart/2008/layout/HorizontalMultiLevelHierarchy"/>
    <dgm:cxn modelId="{0859ED36-CD4D-4C0F-BE21-3544000AE319}" type="presParOf" srcId="{6DE6C2AA-4D20-403E-8087-D8D67BCA5A64}" destId="{B9C80725-AE91-46C2-9CEE-80DF04D15D59}" srcOrd="0" destOrd="0" presId="urn:microsoft.com/office/officeart/2008/layout/HorizontalMultiLevelHierarchy"/>
    <dgm:cxn modelId="{AE0DAD0E-D0D9-466C-ADC2-4B86CD935C4D}" type="presParOf" srcId="{B9C80725-AE91-46C2-9CEE-80DF04D15D59}" destId="{607A155E-FC39-41C2-A609-556A27CACE7F}" srcOrd="0" destOrd="0" presId="urn:microsoft.com/office/officeart/2008/layout/HorizontalMultiLevelHierarchy"/>
    <dgm:cxn modelId="{9198C765-48BF-416E-88A2-6E0CB640AC92}" type="presParOf" srcId="{B9C80725-AE91-46C2-9CEE-80DF04D15D59}" destId="{1E90B60D-3D53-4FB4-AD27-9E2052719B3C}" srcOrd="1" destOrd="0" presId="urn:microsoft.com/office/officeart/2008/layout/HorizontalMultiLevelHierarchy"/>
    <dgm:cxn modelId="{7F6E3C5B-555C-4595-A0CC-0A1D3929164D}" type="presParOf" srcId="{1E90B60D-3D53-4FB4-AD27-9E2052719B3C}" destId="{2F78ED3C-395F-4DA0-8093-29D94691952D}" srcOrd="0" destOrd="0" presId="urn:microsoft.com/office/officeart/2008/layout/HorizontalMultiLevelHierarchy"/>
    <dgm:cxn modelId="{2597C099-9D05-48F4-AD43-72592CF719B4}" type="presParOf" srcId="{2F78ED3C-395F-4DA0-8093-29D94691952D}" destId="{4915E7B5-EEFB-4DA8-BBAD-DA23D8B25D61}" srcOrd="0" destOrd="0" presId="urn:microsoft.com/office/officeart/2008/layout/HorizontalMultiLevelHierarchy"/>
    <dgm:cxn modelId="{0E3BDE23-101F-4500-9A76-C0658EA4F6D8}" type="presParOf" srcId="{1E90B60D-3D53-4FB4-AD27-9E2052719B3C}" destId="{763A1F6A-EC16-470B-AB50-E00D3C788414}" srcOrd="1" destOrd="0" presId="urn:microsoft.com/office/officeart/2008/layout/HorizontalMultiLevelHierarchy"/>
    <dgm:cxn modelId="{2010B086-04C4-4A9B-9EC7-A4C96134AC75}" type="presParOf" srcId="{763A1F6A-EC16-470B-AB50-E00D3C788414}" destId="{4DCAC925-025C-43B9-B6D6-449FA26D2226}" srcOrd="0" destOrd="0" presId="urn:microsoft.com/office/officeart/2008/layout/HorizontalMultiLevelHierarchy"/>
    <dgm:cxn modelId="{5F98DF7D-3282-4D7F-AB0D-BA57476FAAE3}" type="presParOf" srcId="{763A1F6A-EC16-470B-AB50-E00D3C788414}" destId="{16507E74-BF94-4B3A-9F38-FCD07502375C}" srcOrd="1" destOrd="0" presId="urn:microsoft.com/office/officeart/2008/layout/HorizontalMultiLevelHierarchy"/>
    <dgm:cxn modelId="{6937AC5B-ED97-437F-851B-F13113DE2E87}" type="presParOf" srcId="{1E90B60D-3D53-4FB4-AD27-9E2052719B3C}" destId="{A26FFEB8-7508-4680-A157-CFCD7622BBA6}" srcOrd="2" destOrd="0" presId="urn:microsoft.com/office/officeart/2008/layout/HorizontalMultiLevelHierarchy"/>
    <dgm:cxn modelId="{3D7AE457-AB9D-488A-9E42-0D78FFBECABA}" type="presParOf" srcId="{A26FFEB8-7508-4680-A157-CFCD7622BBA6}" destId="{7736DB93-013E-42C2-B306-3C8E3FB93274}" srcOrd="0" destOrd="0" presId="urn:microsoft.com/office/officeart/2008/layout/HorizontalMultiLevelHierarchy"/>
    <dgm:cxn modelId="{8CE1AAD0-72A4-4AAD-87EA-02EEB563F730}" type="presParOf" srcId="{1E90B60D-3D53-4FB4-AD27-9E2052719B3C}" destId="{B4DC6566-3485-4CD0-9986-FD5115ECB470}" srcOrd="3" destOrd="0" presId="urn:microsoft.com/office/officeart/2008/layout/HorizontalMultiLevelHierarchy"/>
    <dgm:cxn modelId="{F90B668B-98C9-4CF7-8B07-F4549F7E681F}" type="presParOf" srcId="{B4DC6566-3485-4CD0-9986-FD5115ECB470}" destId="{529D7E0C-A557-4AE3-882A-ABF0E29B6A2C}" srcOrd="0" destOrd="0" presId="urn:microsoft.com/office/officeart/2008/layout/HorizontalMultiLevelHierarchy"/>
    <dgm:cxn modelId="{CB5C68A0-8E69-4A23-A655-8B2AF69F1265}" type="presParOf" srcId="{B4DC6566-3485-4CD0-9986-FD5115ECB470}" destId="{20E607B4-134A-4405-8D87-B5BB5566A2A0}" srcOrd="1" destOrd="0" presId="urn:microsoft.com/office/officeart/2008/layout/HorizontalMultiLevelHierarchy"/>
    <dgm:cxn modelId="{40FDFB24-8A60-48A5-8132-5CC62B724D95}" type="presParOf" srcId="{1E90B60D-3D53-4FB4-AD27-9E2052719B3C}" destId="{EEAC0B34-6B1F-4241-940B-4BC02287B45E}" srcOrd="4" destOrd="0" presId="urn:microsoft.com/office/officeart/2008/layout/HorizontalMultiLevelHierarchy"/>
    <dgm:cxn modelId="{A9F75124-A950-4937-90F5-D94CA43E5100}" type="presParOf" srcId="{EEAC0B34-6B1F-4241-940B-4BC02287B45E}" destId="{C9EC6A58-227A-4939-A33A-E08205B704AB}" srcOrd="0" destOrd="0" presId="urn:microsoft.com/office/officeart/2008/layout/HorizontalMultiLevelHierarchy"/>
    <dgm:cxn modelId="{69A1E4C6-FA9D-4FB2-A7EA-AEB8BAF73196}" type="presParOf" srcId="{1E90B60D-3D53-4FB4-AD27-9E2052719B3C}" destId="{7133C820-075A-4B6C-8F87-7D1EC553803D}" srcOrd="5" destOrd="0" presId="urn:microsoft.com/office/officeart/2008/layout/HorizontalMultiLevelHierarchy"/>
    <dgm:cxn modelId="{A8D00793-021D-4CDC-87C5-F643D3741957}" type="presParOf" srcId="{7133C820-075A-4B6C-8F87-7D1EC553803D}" destId="{8117F217-9C13-4607-A4F6-940A1F70F8E2}" srcOrd="0" destOrd="0" presId="urn:microsoft.com/office/officeart/2008/layout/HorizontalMultiLevelHierarchy"/>
    <dgm:cxn modelId="{C5DC1215-972E-462D-B463-E39D5B2E7373}" type="presParOf" srcId="{7133C820-075A-4B6C-8F87-7D1EC553803D}" destId="{807EFF00-2E2D-4AD6-9D56-E9902C77DB22}" srcOrd="1" destOrd="0" presId="urn:microsoft.com/office/officeart/2008/layout/HorizontalMultiLevelHierarchy"/>
    <dgm:cxn modelId="{F895DD96-7CEB-4E74-89FB-F360C80A37D3}" type="presParOf" srcId="{1E90B60D-3D53-4FB4-AD27-9E2052719B3C}" destId="{82B9C3AF-F962-455D-9551-2A3CB6C98268}" srcOrd="6" destOrd="0" presId="urn:microsoft.com/office/officeart/2008/layout/HorizontalMultiLevelHierarchy"/>
    <dgm:cxn modelId="{CE335120-6633-47C9-996A-F23F6B3C4FED}" type="presParOf" srcId="{82B9C3AF-F962-455D-9551-2A3CB6C98268}" destId="{B9BE5C5A-85C0-4B65-B52B-E389B9E9627E}" srcOrd="0" destOrd="0" presId="urn:microsoft.com/office/officeart/2008/layout/HorizontalMultiLevelHierarchy"/>
    <dgm:cxn modelId="{F1886B01-B1EA-4A2A-BF54-1BF154522C42}" type="presParOf" srcId="{1E90B60D-3D53-4FB4-AD27-9E2052719B3C}" destId="{976DAB9D-EFD6-41B4-A7A9-DE5C92AD645E}" srcOrd="7" destOrd="0" presId="urn:microsoft.com/office/officeart/2008/layout/HorizontalMultiLevelHierarchy"/>
    <dgm:cxn modelId="{7980D2DF-5879-4C15-B0CB-99345B0ED869}" type="presParOf" srcId="{976DAB9D-EFD6-41B4-A7A9-DE5C92AD645E}" destId="{674185A3-6695-430D-BA62-DB3A5E5262D0}" srcOrd="0" destOrd="0" presId="urn:microsoft.com/office/officeart/2008/layout/HorizontalMultiLevelHierarchy"/>
    <dgm:cxn modelId="{BBB9D3D4-8725-4772-91C2-84E6CF79A513}" type="presParOf" srcId="{976DAB9D-EFD6-41B4-A7A9-DE5C92AD645E}" destId="{09CDE573-2EB7-469D-A409-B55513AF8380}" srcOrd="1" destOrd="0" presId="urn:microsoft.com/office/officeart/2008/layout/HorizontalMultiLevelHierarchy"/>
    <dgm:cxn modelId="{CFB7AFF5-2D48-48C4-8AEB-13E80C02D894}" type="presParOf" srcId="{1E90B60D-3D53-4FB4-AD27-9E2052719B3C}" destId="{75DC4D95-B7CD-48E3-B6AB-79CCB8712BC6}" srcOrd="8" destOrd="0" presId="urn:microsoft.com/office/officeart/2008/layout/HorizontalMultiLevelHierarchy"/>
    <dgm:cxn modelId="{A3DFAE26-55C3-49D3-8FB8-02EE269EA846}" type="presParOf" srcId="{75DC4D95-B7CD-48E3-B6AB-79CCB8712BC6}" destId="{940AB5D4-88E6-41B4-A1CD-48227078EEA2}" srcOrd="0" destOrd="0" presId="urn:microsoft.com/office/officeart/2008/layout/HorizontalMultiLevelHierarchy"/>
    <dgm:cxn modelId="{DB29B464-FA45-4367-95B9-1C42108C4D8A}" type="presParOf" srcId="{1E90B60D-3D53-4FB4-AD27-9E2052719B3C}" destId="{72DD82F5-9004-4710-A70B-EF54A6A25FBD}" srcOrd="9" destOrd="0" presId="urn:microsoft.com/office/officeart/2008/layout/HorizontalMultiLevelHierarchy"/>
    <dgm:cxn modelId="{AA1B39D7-FF11-451B-9BB1-81A0A836D210}" type="presParOf" srcId="{72DD82F5-9004-4710-A70B-EF54A6A25FBD}" destId="{7B8E6752-483B-4A58-BCD0-4A9AA377F4F2}" srcOrd="0" destOrd="0" presId="urn:microsoft.com/office/officeart/2008/layout/HorizontalMultiLevelHierarchy"/>
    <dgm:cxn modelId="{2547F5DC-A3A5-44A4-901B-ED8544BE1BD0}" type="presParOf" srcId="{72DD82F5-9004-4710-A70B-EF54A6A25FBD}" destId="{6082F992-F356-4C91-8EF0-4E4648615E89}" srcOrd="1" destOrd="0" presId="urn:microsoft.com/office/officeart/2008/layout/HorizontalMultiLevelHierarchy"/>
  </dgm:cxnLst>
  <dgm:bg/>
  <dgm:whole/>
  <dgm:extLst>
    <a:ext uri="http://schemas.microsoft.com/office/drawing/2008/diagram">
      <dsp:dataModelExt xmlns:dsp="http://schemas.microsoft.com/office/drawing/2008/diagram" xmlns="" relId="rId2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0207750-B295-427C-8446-6C8630B0C71E}" type="doc">
      <dgm:prSet loTypeId="urn:microsoft.com/office/officeart/2008/layout/HorizontalMultiLevelHierarchy" loCatId="hierarchy" qsTypeId="urn:microsoft.com/office/officeart/2005/8/quickstyle/simple3" qsCatId="simple" csTypeId="urn:microsoft.com/office/officeart/2005/8/colors/accent1_2" csCatId="accent1" phldr="1"/>
      <dgm:spPr/>
      <dgm:t>
        <a:bodyPr/>
        <a:lstStyle/>
        <a:p>
          <a:endParaRPr lang="ru-RU"/>
        </a:p>
      </dgm:t>
    </dgm:pt>
    <dgm:pt modelId="{79CD3EF8-9C3D-41EE-9E23-5C21D1A91DE0}">
      <dgm:prSet phldrT="[Текст]" custT="1"/>
      <dgm:spPr/>
      <dgm:t>
        <a:bodyPr/>
        <a:lstStyle/>
        <a:p>
          <a:r>
            <a:rPr lang="ro-RO" sz="1400" b="1" i="0">
              <a:latin typeface="Book Antiqua" panose="02040602050305030304" pitchFamily="18" charset="0"/>
            </a:rPr>
            <a:t>Provocări</a:t>
          </a:r>
          <a:r>
            <a:rPr lang="ro-RO" sz="1800" b="1" i="0">
              <a:latin typeface="Book Antiqua" panose="02040602050305030304" pitchFamily="18" charset="0"/>
            </a:rPr>
            <a:t> </a:t>
          </a:r>
          <a:r>
            <a:rPr lang="ro-RO" sz="1400" b="1" i="0">
              <a:latin typeface="Book Antiqua" panose="02040602050305030304" pitchFamily="18" charset="0"/>
            </a:rPr>
            <a:t>strategice</a:t>
          </a:r>
          <a:endParaRPr lang="ru-RU" sz="1400" b="1" i="0">
            <a:latin typeface="Book Antiqua" panose="02040602050305030304" pitchFamily="18" charset="0"/>
          </a:endParaRPr>
        </a:p>
      </dgm:t>
    </dgm:pt>
    <dgm:pt modelId="{4399E06F-9B4A-420C-B5F2-C130B1A6C8D0}" type="parTrans" cxnId="{C63DDBB2-CD0C-473C-8288-35DCA4A272D1}">
      <dgm:prSet/>
      <dgm:spPr/>
      <dgm:t>
        <a:bodyPr/>
        <a:lstStyle/>
        <a:p>
          <a:endParaRPr lang="ru-RU"/>
        </a:p>
      </dgm:t>
    </dgm:pt>
    <dgm:pt modelId="{16CDEEA9-F534-4300-9901-35E5E3E6C112}" type="sibTrans" cxnId="{C63DDBB2-CD0C-473C-8288-35DCA4A272D1}">
      <dgm:prSet/>
      <dgm:spPr/>
      <dgm:t>
        <a:bodyPr/>
        <a:lstStyle/>
        <a:p>
          <a:endParaRPr lang="ru-RU"/>
        </a:p>
      </dgm:t>
    </dgm:pt>
    <dgm:pt modelId="{3CC37E17-1E1B-4AF7-9CFD-C4160E69C699}">
      <dgm:prSet phldrT="[Текст]" custT="1"/>
      <dgm:spPr/>
      <dgm:t>
        <a:bodyPr/>
        <a:lstStyle/>
        <a:p>
          <a:r>
            <a:rPr lang="ro-RO" sz="900" b="1" i="1">
              <a:latin typeface="Book Antiqua" panose="02040602050305030304" pitchFamily="18" charset="0"/>
            </a:rPr>
            <a:t>Construcţia şi amenajarea unui teatru de vară în parcul central cu scenă, scaune pentru spectator, cu acoperiş color pentru protejarea de razele solare sau de ploaie pentru organizarea concertelor, spectacolelor şi alte activităţi cu colective de amatori şi profesionale </a:t>
          </a:r>
          <a:endParaRPr lang="ru-RU" sz="700">
            <a:latin typeface="Book Antiqua" panose="02040602050305030304" pitchFamily="18" charset="0"/>
          </a:endParaRPr>
        </a:p>
      </dgm:t>
    </dgm:pt>
    <dgm:pt modelId="{8F2A0554-FA0A-4B35-8652-CA46AD72506E}" type="parTrans" cxnId="{B3533DF6-AA78-4347-AE94-6375CBAF0115}">
      <dgm:prSet/>
      <dgm:spPr/>
      <dgm:t>
        <a:bodyPr/>
        <a:lstStyle/>
        <a:p>
          <a:endParaRPr lang="ru-RU"/>
        </a:p>
      </dgm:t>
    </dgm:pt>
    <dgm:pt modelId="{E4635C63-FE27-47F9-BC4C-59A7771C4073}" type="sibTrans" cxnId="{B3533DF6-AA78-4347-AE94-6375CBAF0115}">
      <dgm:prSet/>
      <dgm:spPr/>
      <dgm:t>
        <a:bodyPr/>
        <a:lstStyle/>
        <a:p>
          <a:endParaRPr lang="ru-RU"/>
        </a:p>
      </dgm:t>
    </dgm:pt>
    <dgm:pt modelId="{FE18216A-73CC-4B35-A551-E95C8086F0BC}">
      <dgm:prSet phldrT="[Текст]" custT="1"/>
      <dgm:spPr/>
      <dgm:t>
        <a:bodyPr/>
        <a:lstStyle/>
        <a:p>
          <a:r>
            <a:rPr lang="ro-RO" sz="1200" b="1" i="1">
              <a:latin typeface="Book Antiqua" panose="02040602050305030304" pitchFamily="18" charset="0"/>
            </a:rPr>
            <a:t>Procurarea ecipamentului de fitnes la aer liber</a:t>
          </a:r>
          <a:endParaRPr lang="ru-RU" sz="1200">
            <a:latin typeface="Book Antiqua" panose="02040602050305030304" pitchFamily="18" charset="0"/>
          </a:endParaRPr>
        </a:p>
      </dgm:t>
    </dgm:pt>
    <dgm:pt modelId="{25A60DE1-2033-43E6-961A-9E9B94F5C049}" type="parTrans" cxnId="{84B91842-D280-4282-BB2C-3ABB41928D37}">
      <dgm:prSet/>
      <dgm:spPr/>
      <dgm:t>
        <a:bodyPr/>
        <a:lstStyle/>
        <a:p>
          <a:endParaRPr lang="ru-RU"/>
        </a:p>
      </dgm:t>
    </dgm:pt>
    <dgm:pt modelId="{DF3FBA5C-D7C1-4D91-836C-D9C56E8A30F3}" type="sibTrans" cxnId="{84B91842-D280-4282-BB2C-3ABB41928D37}">
      <dgm:prSet/>
      <dgm:spPr/>
      <dgm:t>
        <a:bodyPr/>
        <a:lstStyle/>
        <a:p>
          <a:endParaRPr lang="ru-RU"/>
        </a:p>
      </dgm:t>
    </dgm:pt>
    <dgm:pt modelId="{2390BEC3-D13F-4CC7-BABD-85063273011D}">
      <dgm:prSet custT="1"/>
      <dgm:spPr/>
      <dgm:t>
        <a:bodyPr/>
        <a:lstStyle/>
        <a:p>
          <a:r>
            <a:rPr lang="ro-RO" sz="1200" b="1" i="1">
              <a:latin typeface="Book Antiqua" panose="02040602050305030304" pitchFamily="18" charset="0"/>
            </a:rPr>
            <a:t>Instalarea panourilor electronice</a:t>
          </a:r>
          <a:endParaRPr lang="ru-RU" sz="1200">
            <a:latin typeface="Book Antiqua" panose="02040602050305030304" pitchFamily="18" charset="0"/>
          </a:endParaRPr>
        </a:p>
      </dgm:t>
    </dgm:pt>
    <dgm:pt modelId="{BC011E1E-4564-46B6-BA08-86477BE5A101}" type="parTrans" cxnId="{B17E7952-0468-49CD-8CFE-D328953564FE}">
      <dgm:prSet/>
      <dgm:spPr/>
      <dgm:t>
        <a:bodyPr/>
        <a:lstStyle/>
        <a:p>
          <a:endParaRPr lang="ru-RU"/>
        </a:p>
      </dgm:t>
    </dgm:pt>
    <dgm:pt modelId="{061C9C1A-F83F-4F53-AADE-021318EE948F}" type="sibTrans" cxnId="{B17E7952-0468-49CD-8CFE-D328953564FE}">
      <dgm:prSet/>
      <dgm:spPr/>
      <dgm:t>
        <a:bodyPr/>
        <a:lstStyle/>
        <a:p>
          <a:endParaRPr lang="ru-RU"/>
        </a:p>
      </dgm:t>
    </dgm:pt>
    <dgm:pt modelId="{CFA91153-1C3C-469C-B88B-2694862FC40D}" type="pres">
      <dgm:prSet presAssocID="{D0207750-B295-427C-8446-6C8630B0C71E}" presName="Name0" presStyleCnt="0">
        <dgm:presLayoutVars>
          <dgm:chPref val="1"/>
          <dgm:dir/>
          <dgm:animOne val="branch"/>
          <dgm:animLvl val="lvl"/>
          <dgm:resizeHandles val="exact"/>
        </dgm:presLayoutVars>
      </dgm:prSet>
      <dgm:spPr/>
      <dgm:t>
        <a:bodyPr/>
        <a:lstStyle/>
        <a:p>
          <a:endParaRPr lang="ru-RU"/>
        </a:p>
      </dgm:t>
    </dgm:pt>
    <dgm:pt modelId="{A1679CEC-0ED7-46FD-B691-E7F000762CBE}" type="pres">
      <dgm:prSet presAssocID="{79CD3EF8-9C3D-41EE-9E23-5C21D1A91DE0}" presName="root1" presStyleCnt="0"/>
      <dgm:spPr/>
    </dgm:pt>
    <dgm:pt modelId="{1FA7721C-847D-43E6-B2CC-CD191ED50A12}" type="pres">
      <dgm:prSet presAssocID="{79CD3EF8-9C3D-41EE-9E23-5C21D1A91DE0}" presName="LevelOneTextNode" presStyleLbl="node0" presStyleIdx="0" presStyleCnt="1" custScaleX="117550" custScaleY="149902" custLinFactNeighborX="-1845" custLinFactNeighborY="-588">
        <dgm:presLayoutVars>
          <dgm:chPref val="3"/>
        </dgm:presLayoutVars>
      </dgm:prSet>
      <dgm:spPr/>
      <dgm:t>
        <a:bodyPr/>
        <a:lstStyle/>
        <a:p>
          <a:endParaRPr lang="ru-RU"/>
        </a:p>
      </dgm:t>
    </dgm:pt>
    <dgm:pt modelId="{BC646C8F-8C4E-4F50-B97E-F5B8E7E62C35}" type="pres">
      <dgm:prSet presAssocID="{79CD3EF8-9C3D-41EE-9E23-5C21D1A91DE0}" presName="level2hierChild" presStyleCnt="0"/>
      <dgm:spPr/>
    </dgm:pt>
    <dgm:pt modelId="{616D3D33-8D08-41F7-A498-A5A1A3942BF9}" type="pres">
      <dgm:prSet presAssocID="{8F2A0554-FA0A-4B35-8652-CA46AD72506E}" presName="conn2-1" presStyleLbl="parChTrans1D2" presStyleIdx="0" presStyleCnt="3"/>
      <dgm:spPr/>
      <dgm:t>
        <a:bodyPr/>
        <a:lstStyle/>
        <a:p>
          <a:endParaRPr lang="ru-RU"/>
        </a:p>
      </dgm:t>
    </dgm:pt>
    <dgm:pt modelId="{63256936-D976-4947-B6E6-51C1E7076B8B}" type="pres">
      <dgm:prSet presAssocID="{8F2A0554-FA0A-4B35-8652-CA46AD72506E}" presName="connTx" presStyleLbl="parChTrans1D2" presStyleIdx="0" presStyleCnt="3"/>
      <dgm:spPr/>
      <dgm:t>
        <a:bodyPr/>
        <a:lstStyle/>
        <a:p>
          <a:endParaRPr lang="ru-RU"/>
        </a:p>
      </dgm:t>
    </dgm:pt>
    <dgm:pt modelId="{1E9C10F0-8AD8-4C19-86D2-ECB249DE80B8}" type="pres">
      <dgm:prSet presAssocID="{3CC37E17-1E1B-4AF7-9CFD-C4160E69C699}" presName="root2" presStyleCnt="0"/>
      <dgm:spPr/>
    </dgm:pt>
    <dgm:pt modelId="{BD05D920-F3B8-4EF5-B4D3-C9D3C0291719}" type="pres">
      <dgm:prSet presAssocID="{3CC37E17-1E1B-4AF7-9CFD-C4160E69C699}" presName="LevelTwoTextNode" presStyleLbl="node2" presStyleIdx="0" presStyleCnt="3" custScaleX="769082" custScaleY="300325">
        <dgm:presLayoutVars>
          <dgm:chPref val="3"/>
        </dgm:presLayoutVars>
      </dgm:prSet>
      <dgm:spPr/>
      <dgm:t>
        <a:bodyPr/>
        <a:lstStyle/>
        <a:p>
          <a:endParaRPr lang="ru-RU"/>
        </a:p>
      </dgm:t>
    </dgm:pt>
    <dgm:pt modelId="{F5512689-96FA-4D31-B860-34A59F5ABF98}" type="pres">
      <dgm:prSet presAssocID="{3CC37E17-1E1B-4AF7-9CFD-C4160E69C699}" presName="level3hierChild" presStyleCnt="0"/>
      <dgm:spPr/>
    </dgm:pt>
    <dgm:pt modelId="{67A27E4B-2DA3-4716-9A59-4D1F736AE8E3}" type="pres">
      <dgm:prSet presAssocID="{25A60DE1-2033-43E6-961A-9E9B94F5C049}" presName="conn2-1" presStyleLbl="parChTrans1D2" presStyleIdx="1" presStyleCnt="3"/>
      <dgm:spPr/>
      <dgm:t>
        <a:bodyPr/>
        <a:lstStyle/>
        <a:p>
          <a:endParaRPr lang="ru-RU"/>
        </a:p>
      </dgm:t>
    </dgm:pt>
    <dgm:pt modelId="{0A152FD5-C846-4CD6-8868-3A091455996B}" type="pres">
      <dgm:prSet presAssocID="{25A60DE1-2033-43E6-961A-9E9B94F5C049}" presName="connTx" presStyleLbl="parChTrans1D2" presStyleIdx="1" presStyleCnt="3"/>
      <dgm:spPr/>
      <dgm:t>
        <a:bodyPr/>
        <a:lstStyle/>
        <a:p>
          <a:endParaRPr lang="ru-RU"/>
        </a:p>
      </dgm:t>
    </dgm:pt>
    <dgm:pt modelId="{C2EC93FC-861C-4A0F-8A57-967A9267DEF7}" type="pres">
      <dgm:prSet presAssocID="{FE18216A-73CC-4B35-A551-E95C8086F0BC}" presName="root2" presStyleCnt="0"/>
      <dgm:spPr/>
    </dgm:pt>
    <dgm:pt modelId="{2524C10D-8CD2-4501-924E-EF3B4A167147}" type="pres">
      <dgm:prSet presAssocID="{FE18216A-73CC-4B35-A551-E95C8086F0BC}" presName="LevelTwoTextNode" presStyleLbl="node2" presStyleIdx="1" presStyleCnt="3" custScaleX="768000" custScaleY="247326">
        <dgm:presLayoutVars>
          <dgm:chPref val="3"/>
        </dgm:presLayoutVars>
      </dgm:prSet>
      <dgm:spPr/>
      <dgm:t>
        <a:bodyPr/>
        <a:lstStyle/>
        <a:p>
          <a:endParaRPr lang="ru-RU"/>
        </a:p>
      </dgm:t>
    </dgm:pt>
    <dgm:pt modelId="{833F886E-69C5-4CCD-BFFC-1BC5A36F9CA3}" type="pres">
      <dgm:prSet presAssocID="{FE18216A-73CC-4B35-A551-E95C8086F0BC}" presName="level3hierChild" presStyleCnt="0"/>
      <dgm:spPr/>
    </dgm:pt>
    <dgm:pt modelId="{E7579886-C71A-49E9-A168-64EDB199345D}" type="pres">
      <dgm:prSet presAssocID="{BC011E1E-4564-46B6-BA08-86477BE5A101}" presName="conn2-1" presStyleLbl="parChTrans1D2" presStyleIdx="2" presStyleCnt="3"/>
      <dgm:spPr/>
      <dgm:t>
        <a:bodyPr/>
        <a:lstStyle/>
        <a:p>
          <a:endParaRPr lang="ru-RU"/>
        </a:p>
      </dgm:t>
    </dgm:pt>
    <dgm:pt modelId="{044EC01F-76D1-478C-829D-D4A9C383FD06}" type="pres">
      <dgm:prSet presAssocID="{BC011E1E-4564-46B6-BA08-86477BE5A101}" presName="connTx" presStyleLbl="parChTrans1D2" presStyleIdx="2" presStyleCnt="3"/>
      <dgm:spPr/>
      <dgm:t>
        <a:bodyPr/>
        <a:lstStyle/>
        <a:p>
          <a:endParaRPr lang="ru-RU"/>
        </a:p>
      </dgm:t>
    </dgm:pt>
    <dgm:pt modelId="{6ECCFCC4-6E19-491B-9684-2221F518E778}" type="pres">
      <dgm:prSet presAssocID="{2390BEC3-D13F-4CC7-BABD-85063273011D}" presName="root2" presStyleCnt="0"/>
      <dgm:spPr/>
    </dgm:pt>
    <dgm:pt modelId="{63198AED-F911-456B-B1EF-4DB3048A1EAD}" type="pres">
      <dgm:prSet presAssocID="{2390BEC3-D13F-4CC7-BABD-85063273011D}" presName="LevelTwoTextNode" presStyleLbl="node2" presStyleIdx="2" presStyleCnt="3" custScaleX="770202" custScaleY="247326">
        <dgm:presLayoutVars>
          <dgm:chPref val="3"/>
        </dgm:presLayoutVars>
      </dgm:prSet>
      <dgm:spPr/>
      <dgm:t>
        <a:bodyPr/>
        <a:lstStyle/>
        <a:p>
          <a:endParaRPr lang="ru-RU"/>
        </a:p>
      </dgm:t>
    </dgm:pt>
    <dgm:pt modelId="{BD997F0D-C226-4D52-AF1D-621666AD69B5}" type="pres">
      <dgm:prSet presAssocID="{2390BEC3-D13F-4CC7-BABD-85063273011D}" presName="level3hierChild" presStyleCnt="0"/>
      <dgm:spPr/>
    </dgm:pt>
  </dgm:ptLst>
  <dgm:cxnLst>
    <dgm:cxn modelId="{52E493A6-135A-4212-9E58-8A28C7C6DAE9}" type="presOf" srcId="{BC011E1E-4564-46B6-BA08-86477BE5A101}" destId="{044EC01F-76D1-478C-829D-D4A9C383FD06}" srcOrd="1" destOrd="0" presId="urn:microsoft.com/office/officeart/2008/layout/HorizontalMultiLevelHierarchy"/>
    <dgm:cxn modelId="{EAFEA8B1-AB90-4836-BDDB-4358824FF31F}" type="presOf" srcId="{3CC37E17-1E1B-4AF7-9CFD-C4160E69C699}" destId="{BD05D920-F3B8-4EF5-B4D3-C9D3C0291719}" srcOrd="0" destOrd="0" presId="urn:microsoft.com/office/officeart/2008/layout/HorizontalMultiLevelHierarchy"/>
    <dgm:cxn modelId="{B3533DF6-AA78-4347-AE94-6375CBAF0115}" srcId="{79CD3EF8-9C3D-41EE-9E23-5C21D1A91DE0}" destId="{3CC37E17-1E1B-4AF7-9CFD-C4160E69C699}" srcOrd="0" destOrd="0" parTransId="{8F2A0554-FA0A-4B35-8652-CA46AD72506E}" sibTransId="{E4635C63-FE27-47F9-BC4C-59A7771C4073}"/>
    <dgm:cxn modelId="{84B91842-D280-4282-BB2C-3ABB41928D37}" srcId="{79CD3EF8-9C3D-41EE-9E23-5C21D1A91DE0}" destId="{FE18216A-73CC-4B35-A551-E95C8086F0BC}" srcOrd="1" destOrd="0" parTransId="{25A60DE1-2033-43E6-961A-9E9B94F5C049}" sibTransId="{DF3FBA5C-D7C1-4D91-836C-D9C56E8A30F3}"/>
    <dgm:cxn modelId="{20BF7017-CDBF-48A5-8111-F0A06A3343E1}" type="presOf" srcId="{FE18216A-73CC-4B35-A551-E95C8086F0BC}" destId="{2524C10D-8CD2-4501-924E-EF3B4A167147}" srcOrd="0" destOrd="0" presId="urn:microsoft.com/office/officeart/2008/layout/HorizontalMultiLevelHierarchy"/>
    <dgm:cxn modelId="{22BE915B-B9B1-4C30-8C24-DDBE368EF33F}" type="presOf" srcId="{2390BEC3-D13F-4CC7-BABD-85063273011D}" destId="{63198AED-F911-456B-B1EF-4DB3048A1EAD}" srcOrd="0" destOrd="0" presId="urn:microsoft.com/office/officeart/2008/layout/HorizontalMultiLevelHierarchy"/>
    <dgm:cxn modelId="{46BE77E4-3CE2-4E95-AF8C-7160902CCC94}" type="presOf" srcId="{D0207750-B295-427C-8446-6C8630B0C71E}" destId="{CFA91153-1C3C-469C-B88B-2694862FC40D}" srcOrd="0" destOrd="0" presId="urn:microsoft.com/office/officeart/2008/layout/HorizontalMultiLevelHierarchy"/>
    <dgm:cxn modelId="{DBBF9DC2-4675-4F4A-A98C-730A5E8976CD}" type="presOf" srcId="{25A60DE1-2033-43E6-961A-9E9B94F5C049}" destId="{67A27E4B-2DA3-4716-9A59-4D1F736AE8E3}" srcOrd="0" destOrd="0" presId="urn:microsoft.com/office/officeart/2008/layout/HorizontalMultiLevelHierarchy"/>
    <dgm:cxn modelId="{C3F8EF57-760C-4910-8CC1-BBF792186776}" type="presOf" srcId="{BC011E1E-4564-46B6-BA08-86477BE5A101}" destId="{E7579886-C71A-49E9-A168-64EDB199345D}" srcOrd="0" destOrd="0" presId="urn:microsoft.com/office/officeart/2008/layout/HorizontalMultiLevelHierarchy"/>
    <dgm:cxn modelId="{981AAC47-4C75-4113-BF3E-0FEF4F4669D2}" type="presOf" srcId="{8F2A0554-FA0A-4B35-8652-CA46AD72506E}" destId="{616D3D33-8D08-41F7-A498-A5A1A3942BF9}" srcOrd="0" destOrd="0" presId="urn:microsoft.com/office/officeart/2008/layout/HorizontalMultiLevelHierarchy"/>
    <dgm:cxn modelId="{B20B446E-DA13-4B0B-8A06-B8AD934D2087}" type="presOf" srcId="{79CD3EF8-9C3D-41EE-9E23-5C21D1A91DE0}" destId="{1FA7721C-847D-43E6-B2CC-CD191ED50A12}" srcOrd="0" destOrd="0" presId="urn:microsoft.com/office/officeart/2008/layout/HorizontalMultiLevelHierarchy"/>
    <dgm:cxn modelId="{CC236AC6-E68F-46DF-BA58-0A2FCD30CBE7}" type="presOf" srcId="{8F2A0554-FA0A-4B35-8652-CA46AD72506E}" destId="{63256936-D976-4947-B6E6-51C1E7076B8B}" srcOrd="1" destOrd="0" presId="urn:microsoft.com/office/officeart/2008/layout/HorizontalMultiLevelHierarchy"/>
    <dgm:cxn modelId="{7D23EAE4-535B-47DB-B8B9-F895A592E7D0}" type="presOf" srcId="{25A60DE1-2033-43E6-961A-9E9B94F5C049}" destId="{0A152FD5-C846-4CD6-8868-3A091455996B}" srcOrd="1" destOrd="0" presId="urn:microsoft.com/office/officeart/2008/layout/HorizontalMultiLevelHierarchy"/>
    <dgm:cxn modelId="{C63DDBB2-CD0C-473C-8288-35DCA4A272D1}" srcId="{D0207750-B295-427C-8446-6C8630B0C71E}" destId="{79CD3EF8-9C3D-41EE-9E23-5C21D1A91DE0}" srcOrd="0" destOrd="0" parTransId="{4399E06F-9B4A-420C-B5F2-C130B1A6C8D0}" sibTransId="{16CDEEA9-F534-4300-9901-35E5E3E6C112}"/>
    <dgm:cxn modelId="{B17E7952-0468-49CD-8CFE-D328953564FE}" srcId="{79CD3EF8-9C3D-41EE-9E23-5C21D1A91DE0}" destId="{2390BEC3-D13F-4CC7-BABD-85063273011D}" srcOrd="2" destOrd="0" parTransId="{BC011E1E-4564-46B6-BA08-86477BE5A101}" sibTransId="{061C9C1A-F83F-4F53-AADE-021318EE948F}"/>
    <dgm:cxn modelId="{ED5E78A4-BF9B-40F2-AF68-2E009020E0E1}" type="presParOf" srcId="{CFA91153-1C3C-469C-B88B-2694862FC40D}" destId="{A1679CEC-0ED7-46FD-B691-E7F000762CBE}" srcOrd="0" destOrd="0" presId="urn:microsoft.com/office/officeart/2008/layout/HorizontalMultiLevelHierarchy"/>
    <dgm:cxn modelId="{AE5899D9-BE93-4CCC-923F-9D22C09A21DA}" type="presParOf" srcId="{A1679CEC-0ED7-46FD-B691-E7F000762CBE}" destId="{1FA7721C-847D-43E6-B2CC-CD191ED50A12}" srcOrd="0" destOrd="0" presId="urn:microsoft.com/office/officeart/2008/layout/HorizontalMultiLevelHierarchy"/>
    <dgm:cxn modelId="{995F2E16-4982-4781-AD12-36A9B5367BA6}" type="presParOf" srcId="{A1679CEC-0ED7-46FD-B691-E7F000762CBE}" destId="{BC646C8F-8C4E-4F50-B97E-F5B8E7E62C35}" srcOrd="1" destOrd="0" presId="urn:microsoft.com/office/officeart/2008/layout/HorizontalMultiLevelHierarchy"/>
    <dgm:cxn modelId="{C64D034B-2DF9-4279-B2A8-32668F617323}" type="presParOf" srcId="{BC646C8F-8C4E-4F50-B97E-F5B8E7E62C35}" destId="{616D3D33-8D08-41F7-A498-A5A1A3942BF9}" srcOrd="0" destOrd="0" presId="urn:microsoft.com/office/officeart/2008/layout/HorizontalMultiLevelHierarchy"/>
    <dgm:cxn modelId="{56AE2873-9F3C-4B10-B5F1-58C2D63FF2E9}" type="presParOf" srcId="{616D3D33-8D08-41F7-A498-A5A1A3942BF9}" destId="{63256936-D976-4947-B6E6-51C1E7076B8B}" srcOrd="0" destOrd="0" presId="urn:microsoft.com/office/officeart/2008/layout/HorizontalMultiLevelHierarchy"/>
    <dgm:cxn modelId="{0D3D9CFA-664C-4589-9D56-A6B058B2DA62}" type="presParOf" srcId="{BC646C8F-8C4E-4F50-B97E-F5B8E7E62C35}" destId="{1E9C10F0-8AD8-4C19-86D2-ECB249DE80B8}" srcOrd="1" destOrd="0" presId="urn:microsoft.com/office/officeart/2008/layout/HorizontalMultiLevelHierarchy"/>
    <dgm:cxn modelId="{3C30EFE6-971C-4E00-9337-C9EC81D3FE84}" type="presParOf" srcId="{1E9C10F0-8AD8-4C19-86D2-ECB249DE80B8}" destId="{BD05D920-F3B8-4EF5-B4D3-C9D3C0291719}" srcOrd="0" destOrd="0" presId="urn:microsoft.com/office/officeart/2008/layout/HorizontalMultiLevelHierarchy"/>
    <dgm:cxn modelId="{A76AC24F-DE93-4E39-B4C3-B54DDAA5966D}" type="presParOf" srcId="{1E9C10F0-8AD8-4C19-86D2-ECB249DE80B8}" destId="{F5512689-96FA-4D31-B860-34A59F5ABF98}" srcOrd="1" destOrd="0" presId="urn:microsoft.com/office/officeart/2008/layout/HorizontalMultiLevelHierarchy"/>
    <dgm:cxn modelId="{FEBA03CD-C203-4FE2-8983-D17382A5FE1A}" type="presParOf" srcId="{BC646C8F-8C4E-4F50-B97E-F5B8E7E62C35}" destId="{67A27E4B-2DA3-4716-9A59-4D1F736AE8E3}" srcOrd="2" destOrd="0" presId="urn:microsoft.com/office/officeart/2008/layout/HorizontalMultiLevelHierarchy"/>
    <dgm:cxn modelId="{A489946E-F0AA-474F-A873-1CBB5BC49919}" type="presParOf" srcId="{67A27E4B-2DA3-4716-9A59-4D1F736AE8E3}" destId="{0A152FD5-C846-4CD6-8868-3A091455996B}" srcOrd="0" destOrd="0" presId="urn:microsoft.com/office/officeart/2008/layout/HorizontalMultiLevelHierarchy"/>
    <dgm:cxn modelId="{7A245065-EC92-4E6B-9445-D515AFF1C7EA}" type="presParOf" srcId="{BC646C8F-8C4E-4F50-B97E-F5B8E7E62C35}" destId="{C2EC93FC-861C-4A0F-8A57-967A9267DEF7}" srcOrd="3" destOrd="0" presId="urn:microsoft.com/office/officeart/2008/layout/HorizontalMultiLevelHierarchy"/>
    <dgm:cxn modelId="{27123E47-388A-42AF-83ED-2A4B6148EF41}" type="presParOf" srcId="{C2EC93FC-861C-4A0F-8A57-967A9267DEF7}" destId="{2524C10D-8CD2-4501-924E-EF3B4A167147}" srcOrd="0" destOrd="0" presId="urn:microsoft.com/office/officeart/2008/layout/HorizontalMultiLevelHierarchy"/>
    <dgm:cxn modelId="{5E938D9F-EDBB-44E6-9054-01820E6D6765}" type="presParOf" srcId="{C2EC93FC-861C-4A0F-8A57-967A9267DEF7}" destId="{833F886E-69C5-4CCD-BFFC-1BC5A36F9CA3}" srcOrd="1" destOrd="0" presId="urn:microsoft.com/office/officeart/2008/layout/HorizontalMultiLevelHierarchy"/>
    <dgm:cxn modelId="{E4CB8256-C1BC-4D8D-AD6F-9A69D4888472}" type="presParOf" srcId="{BC646C8F-8C4E-4F50-B97E-F5B8E7E62C35}" destId="{E7579886-C71A-49E9-A168-64EDB199345D}" srcOrd="4" destOrd="0" presId="urn:microsoft.com/office/officeart/2008/layout/HorizontalMultiLevelHierarchy"/>
    <dgm:cxn modelId="{E38D4785-4C79-420D-B716-0993D6E4F369}" type="presParOf" srcId="{E7579886-C71A-49E9-A168-64EDB199345D}" destId="{044EC01F-76D1-478C-829D-D4A9C383FD06}" srcOrd="0" destOrd="0" presId="urn:microsoft.com/office/officeart/2008/layout/HorizontalMultiLevelHierarchy"/>
    <dgm:cxn modelId="{49DB1DA3-CE17-43E8-B811-38C083BC0271}" type="presParOf" srcId="{BC646C8F-8C4E-4F50-B97E-F5B8E7E62C35}" destId="{6ECCFCC4-6E19-491B-9684-2221F518E778}" srcOrd="5" destOrd="0" presId="urn:microsoft.com/office/officeart/2008/layout/HorizontalMultiLevelHierarchy"/>
    <dgm:cxn modelId="{9EA40BC8-B8EA-443F-8DE8-97F24730C1CF}" type="presParOf" srcId="{6ECCFCC4-6E19-491B-9684-2221F518E778}" destId="{63198AED-F911-456B-B1EF-4DB3048A1EAD}" srcOrd="0" destOrd="0" presId="urn:microsoft.com/office/officeart/2008/layout/HorizontalMultiLevelHierarchy"/>
    <dgm:cxn modelId="{B31CC85E-A8D4-4000-9E33-CC11E9E37BD7}" type="presParOf" srcId="{6ECCFCC4-6E19-491B-9684-2221F518E778}" destId="{BD997F0D-C226-4D52-AF1D-621666AD69B5}" srcOrd="1" destOrd="0" presId="urn:microsoft.com/office/officeart/2008/layout/HorizontalMultiLevelHierarchy"/>
  </dgm:cxnLst>
  <dgm:bg/>
  <dgm:whole/>
  <dgm:extLst>
    <a:ext uri="http://schemas.microsoft.com/office/drawing/2008/diagram">
      <dsp:dataModelExt xmlns:dsp="http://schemas.microsoft.com/office/drawing/2008/diagram" xmlns="" relId="rId3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3068425-2108-4E1C-A4E8-228AC7944527}" type="doc">
      <dgm:prSet loTypeId="urn:microsoft.com/office/officeart/2008/layout/HorizontalMultiLevelHierarchy" loCatId="hierarchy" qsTypeId="urn:microsoft.com/office/officeart/2005/8/quickstyle/simple3" qsCatId="simple" csTypeId="urn:microsoft.com/office/officeart/2005/8/colors/accent1_2" csCatId="accent1" phldr="1"/>
      <dgm:spPr/>
      <dgm:t>
        <a:bodyPr/>
        <a:lstStyle/>
        <a:p>
          <a:endParaRPr lang="ru-RU"/>
        </a:p>
      </dgm:t>
    </dgm:pt>
    <dgm:pt modelId="{C9EB6530-DEA1-4123-89AE-6D3CE05B3B2D}">
      <dgm:prSet phldrT="[Текст]" custT="1"/>
      <dgm:spPr/>
      <dgm:t>
        <a:bodyPr/>
        <a:lstStyle/>
        <a:p>
          <a:r>
            <a:rPr lang="ro-RO" sz="2000" b="1">
              <a:latin typeface="Book Antiqua" panose="02040602050305030304" pitchFamily="18" charset="0"/>
            </a:rPr>
            <a:t>Provocări strategice</a:t>
          </a:r>
          <a:endParaRPr lang="ru-RU" sz="2000" b="1">
            <a:latin typeface="Book Antiqua" panose="02040602050305030304" pitchFamily="18" charset="0"/>
          </a:endParaRPr>
        </a:p>
      </dgm:t>
    </dgm:pt>
    <dgm:pt modelId="{BC50D574-7E4B-4691-8D37-95978818A1B6}" type="parTrans" cxnId="{AC9F659A-ADF6-48C1-84AC-47AEB21242A4}">
      <dgm:prSet/>
      <dgm:spPr/>
      <dgm:t>
        <a:bodyPr/>
        <a:lstStyle/>
        <a:p>
          <a:endParaRPr lang="ru-RU"/>
        </a:p>
      </dgm:t>
    </dgm:pt>
    <dgm:pt modelId="{A99AD888-8735-47F4-BC8C-1E0FCB84E35E}" type="sibTrans" cxnId="{AC9F659A-ADF6-48C1-84AC-47AEB21242A4}">
      <dgm:prSet/>
      <dgm:spPr/>
      <dgm:t>
        <a:bodyPr/>
        <a:lstStyle/>
        <a:p>
          <a:endParaRPr lang="ru-RU"/>
        </a:p>
      </dgm:t>
    </dgm:pt>
    <dgm:pt modelId="{476CAAAB-5B22-497F-AE46-A97D84D3D623}">
      <dgm:prSet phldrT="[Текст]" custT="1"/>
      <dgm:spPr/>
      <dgm:t>
        <a:bodyPr/>
        <a:lstStyle/>
        <a:p>
          <a:r>
            <a:rPr lang="ro-RO" sz="1200" b="1" i="1">
              <a:latin typeface="Book Antiqua" panose="02040602050305030304" pitchFamily="18" charset="0"/>
            </a:rPr>
            <a:t>Reparaţia şi dotarea sălilor de sport cu echipament sportiv</a:t>
          </a:r>
          <a:endParaRPr lang="ru-RU" sz="1200" b="1">
            <a:latin typeface="Book Antiqua" panose="02040602050305030304" pitchFamily="18" charset="0"/>
          </a:endParaRPr>
        </a:p>
      </dgm:t>
    </dgm:pt>
    <dgm:pt modelId="{04493922-42A9-48C2-999D-FC8ED3F43BD8}" type="parTrans" cxnId="{AF763C8A-A725-4D99-8DB0-5BABB5657AA3}">
      <dgm:prSet/>
      <dgm:spPr/>
      <dgm:t>
        <a:bodyPr/>
        <a:lstStyle/>
        <a:p>
          <a:endParaRPr lang="ru-RU"/>
        </a:p>
      </dgm:t>
    </dgm:pt>
    <dgm:pt modelId="{E2F42E63-1EBD-4D3E-9167-57E15646B1C0}" type="sibTrans" cxnId="{AF763C8A-A725-4D99-8DB0-5BABB5657AA3}">
      <dgm:prSet/>
      <dgm:spPr/>
      <dgm:t>
        <a:bodyPr/>
        <a:lstStyle/>
        <a:p>
          <a:endParaRPr lang="ru-RU"/>
        </a:p>
      </dgm:t>
    </dgm:pt>
    <dgm:pt modelId="{01226E5C-DC45-4CC1-8007-E36113A40261}">
      <dgm:prSet phldrT="[Текст]" custT="1"/>
      <dgm:spPr/>
      <dgm:t>
        <a:bodyPr/>
        <a:lstStyle/>
        <a:p>
          <a:r>
            <a:rPr lang="ro-RO" sz="1200" b="1" i="1">
              <a:latin typeface="Book Antiqua" panose="02040602050305030304" pitchFamily="18" charset="0"/>
            </a:rPr>
            <a:t>Schimbarea capitală a pardoselelor</a:t>
          </a:r>
          <a:endParaRPr lang="ru-RU" sz="1200" b="1">
            <a:latin typeface="Book Antiqua" panose="02040602050305030304" pitchFamily="18" charset="0"/>
          </a:endParaRPr>
        </a:p>
      </dgm:t>
    </dgm:pt>
    <dgm:pt modelId="{772AE3D8-AF42-4968-A211-511D50DE098A}" type="parTrans" cxnId="{FF3EE910-3FD1-4FC7-9221-E0D9E9C8D4DE}">
      <dgm:prSet/>
      <dgm:spPr/>
      <dgm:t>
        <a:bodyPr/>
        <a:lstStyle/>
        <a:p>
          <a:endParaRPr lang="ru-RU"/>
        </a:p>
      </dgm:t>
    </dgm:pt>
    <dgm:pt modelId="{3CA84EBF-04C3-454C-9E95-3425222849C7}" type="sibTrans" cxnId="{FF3EE910-3FD1-4FC7-9221-E0D9E9C8D4DE}">
      <dgm:prSet/>
      <dgm:spPr/>
      <dgm:t>
        <a:bodyPr/>
        <a:lstStyle/>
        <a:p>
          <a:endParaRPr lang="ru-RU"/>
        </a:p>
      </dgm:t>
    </dgm:pt>
    <dgm:pt modelId="{E5F418FD-3238-476A-A1A6-DD1630362AF6}">
      <dgm:prSet phldrT="[Текст]" custT="1"/>
      <dgm:spPr/>
      <dgm:t>
        <a:bodyPr/>
        <a:lstStyle/>
        <a:p>
          <a:r>
            <a:rPr lang="ro-RO" sz="1200" b="1" i="1">
              <a:latin typeface="Book Antiqua" panose="02040602050305030304" pitchFamily="18" charset="0"/>
            </a:rPr>
            <a:t>Reparaţia bucătăriilor şi dotarea cu utilaj necesar</a:t>
          </a:r>
          <a:endParaRPr lang="ru-RU" sz="1200" b="1">
            <a:latin typeface="Book Antiqua" panose="02040602050305030304" pitchFamily="18" charset="0"/>
          </a:endParaRPr>
        </a:p>
      </dgm:t>
    </dgm:pt>
    <dgm:pt modelId="{40845D70-2FD6-4934-98FC-B192124605AB}" type="parTrans" cxnId="{87340D8D-AE79-4337-B0D6-CDED16F4BB9E}">
      <dgm:prSet/>
      <dgm:spPr/>
      <dgm:t>
        <a:bodyPr/>
        <a:lstStyle/>
        <a:p>
          <a:endParaRPr lang="ru-RU"/>
        </a:p>
      </dgm:t>
    </dgm:pt>
    <dgm:pt modelId="{2A7FF49B-BF8D-401D-AB6F-778A627E5508}" type="sibTrans" cxnId="{87340D8D-AE79-4337-B0D6-CDED16F4BB9E}">
      <dgm:prSet/>
      <dgm:spPr/>
      <dgm:t>
        <a:bodyPr/>
        <a:lstStyle/>
        <a:p>
          <a:endParaRPr lang="ru-RU"/>
        </a:p>
      </dgm:t>
    </dgm:pt>
    <dgm:pt modelId="{6C364B7B-50D4-4BAF-93C8-265B95D41FD7}">
      <dgm:prSet phldrT="[Текст]" custT="1"/>
      <dgm:spPr/>
      <dgm:t>
        <a:bodyPr/>
        <a:lstStyle/>
        <a:p>
          <a:r>
            <a:rPr lang="ro-RO" sz="1200" b="1" i="1">
              <a:latin typeface="Book Antiqua" panose="02040602050305030304" pitchFamily="18" charset="0"/>
            </a:rPr>
            <a:t>Conectarea la apeduct şi canalizare a instituţiilor</a:t>
          </a:r>
          <a:endParaRPr lang="ru-RU" sz="1200" b="1">
            <a:latin typeface="Book Antiqua" panose="02040602050305030304" pitchFamily="18" charset="0"/>
          </a:endParaRPr>
        </a:p>
      </dgm:t>
    </dgm:pt>
    <dgm:pt modelId="{A6386D0C-3578-49E3-8F88-8EC9FBA8C11C}" type="parTrans" cxnId="{1320306A-17B8-4794-82FB-C8B3A403061B}">
      <dgm:prSet/>
      <dgm:spPr/>
      <dgm:t>
        <a:bodyPr/>
        <a:lstStyle/>
        <a:p>
          <a:endParaRPr lang="ru-RU"/>
        </a:p>
      </dgm:t>
    </dgm:pt>
    <dgm:pt modelId="{10F1B415-E9BD-445B-860F-E6ECCA7E047E}" type="sibTrans" cxnId="{1320306A-17B8-4794-82FB-C8B3A403061B}">
      <dgm:prSet/>
      <dgm:spPr/>
      <dgm:t>
        <a:bodyPr/>
        <a:lstStyle/>
        <a:p>
          <a:endParaRPr lang="ru-RU"/>
        </a:p>
      </dgm:t>
    </dgm:pt>
    <dgm:pt modelId="{39424212-F2C7-4C3F-A878-4F4D0B35E95D}">
      <dgm:prSet phldrT="[Текст]" custT="1"/>
      <dgm:spPr/>
      <dgm:t>
        <a:bodyPr/>
        <a:lstStyle/>
        <a:p>
          <a:r>
            <a:rPr lang="ro-RO" sz="1200" b="1" i="1">
              <a:latin typeface="Book Antiqua" panose="02040602050305030304" pitchFamily="18" charset="0"/>
            </a:rPr>
            <a:t>Procurarea calculatoarelor </a:t>
          </a:r>
          <a:endParaRPr lang="ru-RU" sz="1200" b="1">
            <a:latin typeface="Book Antiqua" panose="02040602050305030304" pitchFamily="18" charset="0"/>
          </a:endParaRPr>
        </a:p>
      </dgm:t>
    </dgm:pt>
    <dgm:pt modelId="{ECDF143E-52AA-46A8-8B3E-B113800E9BC1}" type="parTrans" cxnId="{6514874E-4C6E-4FB4-A861-4CCEB5681197}">
      <dgm:prSet/>
      <dgm:spPr/>
      <dgm:t>
        <a:bodyPr/>
        <a:lstStyle/>
        <a:p>
          <a:endParaRPr lang="ru-RU"/>
        </a:p>
      </dgm:t>
    </dgm:pt>
    <dgm:pt modelId="{D0057F24-FCF0-41F8-AC48-35191FAA60A4}" type="sibTrans" cxnId="{6514874E-4C6E-4FB4-A861-4CCEB5681197}">
      <dgm:prSet/>
      <dgm:spPr/>
      <dgm:t>
        <a:bodyPr/>
        <a:lstStyle/>
        <a:p>
          <a:endParaRPr lang="ru-RU"/>
        </a:p>
      </dgm:t>
    </dgm:pt>
    <dgm:pt modelId="{92390785-6506-4623-BEBF-3455D3889F6B}">
      <dgm:prSet phldrT="[Текст]" custT="1"/>
      <dgm:spPr/>
      <dgm:t>
        <a:bodyPr/>
        <a:lstStyle/>
        <a:p>
          <a:r>
            <a:rPr lang="ro-RO" sz="1200" b="1" i="1">
              <a:latin typeface="Book Antiqua" panose="02040602050305030304" pitchFamily="18" charset="0"/>
            </a:rPr>
            <a:t>Amenajarea stadionului</a:t>
          </a:r>
          <a:endParaRPr lang="ru-RU" sz="1200" b="1">
            <a:latin typeface="Book Antiqua" panose="02040602050305030304" pitchFamily="18" charset="0"/>
          </a:endParaRPr>
        </a:p>
      </dgm:t>
    </dgm:pt>
    <dgm:pt modelId="{228036A3-69AD-4EDC-967A-7AFB2405DFD5}" type="parTrans" cxnId="{9F70DE05-6822-40C4-9B87-6B6AC9F368E6}">
      <dgm:prSet/>
      <dgm:spPr/>
      <dgm:t>
        <a:bodyPr/>
        <a:lstStyle/>
        <a:p>
          <a:endParaRPr lang="ru-RU"/>
        </a:p>
      </dgm:t>
    </dgm:pt>
    <dgm:pt modelId="{F54EBFA2-589D-4DC6-AE15-7F38608222A0}" type="sibTrans" cxnId="{9F70DE05-6822-40C4-9B87-6B6AC9F368E6}">
      <dgm:prSet/>
      <dgm:spPr/>
      <dgm:t>
        <a:bodyPr/>
        <a:lstStyle/>
        <a:p>
          <a:endParaRPr lang="ru-RU"/>
        </a:p>
      </dgm:t>
    </dgm:pt>
    <dgm:pt modelId="{5D801ECC-7E1C-4890-91AD-3E62B35DCD14}">
      <dgm:prSet phldrT="[Текст]" custT="1"/>
      <dgm:spPr/>
      <dgm:t>
        <a:bodyPr/>
        <a:lstStyle/>
        <a:p>
          <a:r>
            <a:rPr lang="ro-RO" sz="1200" b="1" i="1">
              <a:latin typeface="Book Antiqua" panose="02040602050305030304" pitchFamily="18" charset="0"/>
            </a:rPr>
            <a:t>Amenajarea teritoriului</a:t>
          </a:r>
          <a:endParaRPr lang="ru-RU" sz="1200" b="1">
            <a:latin typeface="Book Antiqua" panose="02040602050305030304" pitchFamily="18" charset="0"/>
          </a:endParaRPr>
        </a:p>
      </dgm:t>
    </dgm:pt>
    <dgm:pt modelId="{BD35E6A0-6A3A-45E7-BBEA-4288A3A59F9F}" type="parTrans" cxnId="{64B9C55D-A69A-417C-8305-C3582E6E6D17}">
      <dgm:prSet/>
      <dgm:spPr/>
      <dgm:t>
        <a:bodyPr/>
        <a:lstStyle/>
        <a:p>
          <a:endParaRPr lang="ru-RU"/>
        </a:p>
      </dgm:t>
    </dgm:pt>
    <dgm:pt modelId="{8DA0F960-FA77-49CA-86DB-D7AA1DBD7FD3}" type="sibTrans" cxnId="{64B9C55D-A69A-417C-8305-C3582E6E6D17}">
      <dgm:prSet/>
      <dgm:spPr/>
      <dgm:t>
        <a:bodyPr/>
        <a:lstStyle/>
        <a:p>
          <a:endParaRPr lang="ru-RU"/>
        </a:p>
      </dgm:t>
    </dgm:pt>
    <dgm:pt modelId="{95D8AD89-D4D5-488C-87DC-B4DC188A6202}">
      <dgm:prSet phldrT="[Текст]" custT="1"/>
      <dgm:spPr/>
      <dgm:t>
        <a:bodyPr/>
        <a:lstStyle/>
        <a:p>
          <a:r>
            <a:rPr lang="ro-RO" sz="1200" b="1" i="1">
              <a:latin typeface="Book Antiqua" panose="02040602050305030304" pitchFamily="18" charset="0"/>
            </a:rPr>
            <a:t>Dotarea sălilor cu mobilier</a:t>
          </a:r>
          <a:endParaRPr lang="ru-RU" sz="1200" b="1">
            <a:latin typeface="Book Antiqua" panose="02040602050305030304" pitchFamily="18" charset="0"/>
          </a:endParaRPr>
        </a:p>
      </dgm:t>
    </dgm:pt>
    <dgm:pt modelId="{80E1DFBE-C098-4B4D-A50A-61F04D425D7D}" type="parTrans" cxnId="{62F3A893-B9F6-4AA6-930B-80C84250B714}">
      <dgm:prSet/>
      <dgm:spPr/>
      <dgm:t>
        <a:bodyPr/>
        <a:lstStyle/>
        <a:p>
          <a:endParaRPr lang="ru-RU"/>
        </a:p>
      </dgm:t>
    </dgm:pt>
    <dgm:pt modelId="{E9F228A7-C475-494A-9BE9-040D49119BF9}" type="sibTrans" cxnId="{62F3A893-B9F6-4AA6-930B-80C84250B714}">
      <dgm:prSet/>
      <dgm:spPr/>
      <dgm:t>
        <a:bodyPr/>
        <a:lstStyle/>
        <a:p>
          <a:endParaRPr lang="ru-RU"/>
        </a:p>
      </dgm:t>
    </dgm:pt>
    <dgm:pt modelId="{910C955B-FB4E-4F2D-8CB8-77FE0480285C}">
      <dgm:prSet phldrT="[Текст]" custT="1"/>
      <dgm:spPr/>
      <dgm:t>
        <a:bodyPr/>
        <a:lstStyle/>
        <a:p>
          <a:r>
            <a:rPr lang="ro-RO" sz="1200" b="1" i="1">
              <a:latin typeface="Book Antiqua" panose="02040602050305030304" pitchFamily="18" charset="0"/>
            </a:rPr>
            <a:t>Dotarea bibilotecilor cu  mobilier şi literatură</a:t>
          </a:r>
          <a:endParaRPr lang="ru-RU" sz="1200" b="1">
            <a:latin typeface="Book Antiqua" panose="02040602050305030304" pitchFamily="18" charset="0"/>
          </a:endParaRPr>
        </a:p>
      </dgm:t>
    </dgm:pt>
    <dgm:pt modelId="{D2F38CE7-ABDE-41B3-882F-4C1B417315AE}" type="parTrans" cxnId="{E3158225-B7EA-4254-BA47-4AB183A1A263}">
      <dgm:prSet/>
      <dgm:spPr/>
      <dgm:t>
        <a:bodyPr/>
        <a:lstStyle/>
        <a:p>
          <a:endParaRPr lang="ru-RU"/>
        </a:p>
      </dgm:t>
    </dgm:pt>
    <dgm:pt modelId="{2DF2E18E-99D6-4B0B-9B49-52DB134B335E}" type="sibTrans" cxnId="{E3158225-B7EA-4254-BA47-4AB183A1A263}">
      <dgm:prSet/>
      <dgm:spPr/>
      <dgm:t>
        <a:bodyPr/>
        <a:lstStyle/>
        <a:p>
          <a:endParaRPr lang="ru-RU"/>
        </a:p>
      </dgm:t>
    </dgm:pt>
    <dgm:pt modelId="{5777568D-D443-42D2-A90D-25B2944EBA65}">
      <dgm:prSet phldrT="[Текст]" custT="1"/>
      <dgm:spPr/>
      <dgm:t>
        <a:bodyPr/>
        <a:lstStyle/>
        <a:p>
          <a:r>
            <a:rPr lang="ro-RO" sz="1200" b="1" i="1">
              <a:latin typeface="Book Antiqua" panose="02040602050305030304" pitchFamily="18" charset="0"/>
            </a:rPr>
            <a:t>Reparaţia şi dotarea cabinetelor de asistenţă medicală</a:t>
          </a:r>
          <a:endParaRPr lang="ru-RU" sz="1200" b="1">
            <a:latin typeface="Book Antiqua" panose="02040602050305030304" pitchFamily="18" charset="0"/>
          </a:endParaRPr>
        </a:p>
      </dgm:t>
    </dgm:pt>
    <dgm:pt modelId="{1BDA7E58-3343-4A3F-BF0B-F645071969EA}" type="parTrans" cxnId="{3EA9F32B-0827-4CB5-BDBE-362AD41978F5}">
      <dgm:prSet/>
      <dgm:spPr/>
      <dgm:t>
        <a:bodyPr/>
        <a:lstStyle/>
        <a:p>
          <a:endParaRPr lang="ru-RU"/>
        </a:p>
      </dgm:t>
    </dgm:pt>
    <dgm:pt modelId="{7148BE1F-2EE3-43B3-86CC-95D47F86CD26}" type="sibTrans" cxnId="{3EA9F32B-0827-4CB5-BDBE-362AD41978F5}">
      <dgm:prSet/>
      <dgm:spPr/>
      <dgm:t>
        <a:bodyPr/>
        <a:lstStyle/>
        <a:p>
          <a:endParaRPr lang="ru-RU"/>
        </a:p>
      </dgm:t>
    </dgm:pt>
    <dgm:pt modelId="{65974939-DA55-4397-A63D-27B42C33A8F5}" type="pres">
      <dgm:prSet presAssocID="{93068425-2108-4E1C-A4E8-228AC7944527}" presName="Name0" presStyleCnt="0">
        <dgm:presLayoutVars>
          <dgm:chPref val="1"/>
          <dgm:dir/>
          <dgm:animOne val="branch"/>
          <dgm:animLvl val="lvl"/>
          <dgm:resizeHandles val="exact"/>
        </dgm:presLayoutVars>
      </dgm:prSet>
      <dgm:spPr/>
      <dgm:t>
        <a:bodyPr/>
        <a:lstStyle/>
        <a:p>
          <a:endParaRPr lang="ru-RU"/>
        </a:p>
      </dgm:t>
    </dgm:pt>
    <dgm:pt modelId="{2CA55112-AD53-4CCF-A8CE-FB6C204162CA}" type="pres">
      <dgm:prSet presAssocID="{C9EB6530-DEA1-4123-89AE-6D3CE05B3B2D}" presName="root1" presStyleCnt="0"/>
      <dgm:spPr/>
    </dgm:pt>
    <dgm:pt modelId="{7F26170F-CAC8-4E76-9C3B-987D7471412B}" type="pres">
      <dgm:prSet presAssocID="{C9EB6530-DEA1-4123-89AE-6D3CE05B3B2D}" presName="LevelOneTextNode" presStyleLbl="node0" presStyleIdx="0" presStyleCnt="1" custScaleX="153623" custScaleY="212101" custLinFactNeighborX="3650" custLinFactNeighborY="-2080">
        <dgm:presLayoutVars>
          <dgm:chPref val="3"/>
        </dgm:presLayoutVars>
      </dgm:prSet>
      <dgm:spPr/>
      <dgm:t>
        <a:bodyPr/>
        <a:lstStyle/>
        <a:p>
          <a:endParaRPr lang="ru-RU"/>
        </a:p>
      </dgm:t>
    </dgm:pt>
    <dgm:pt modelId="{39718799-2D8C-482B-B76A-B711F79028DC}" type="pres">
      <dgm:prSet presAssocID="{C9EB6530-DEA1-4123-89AE-6D3CE05B3B2D}" presName="level2hierChild" presStyleCnt="0"/>
      <dgm:spPr/>
    </dgm:pt>
    <dgm:pt modelId="{C75D3AC7-9DFF-4C94-97FA-CE3AE721922B}" type="pres">
      <dgm:prSet presAssocID="{04493922-42A9-48C2-999D-FC8ED3F43BD8}" presName="conn2-1" presStyleLbl="parChTrans1D2" presStyleIdx="0" presStyleCnt="10"/>
      <dgm:spPr/>
      <dgm:t>
        <a:bodyPr/>
        <a:lstStyle/>
        <a:p>
          <a:endParaRPr lang="ru-RU"/>
        </a:p>
      </dgm:t>
    </dgm:pt>
    <dgm:pt modelId="{AC93D088-BAF7-401B-B668-72975B918658}" type="pres">
      <dgm:prSet presAssocID="{04493922-42A9-48C2-999D-FC8ED3F43BD8}" presName="connTx" presStyleLbl="parChTrans1D2" presStyleIdx="0" presStyleCnt="10"/>
      <dgm:spPr/>
      <dgm:t>
        <a:bodyPr/>
        <a:lstStyle/>
        <a:p>
          <a:endParaRPr lang="ru-RU"/>
        </a:p>
      </dgm:t>
    </dgm:pt>
    <dgm:pt modelId="{6A10363A-65B8-41D0-BC0A-E27C30D7FBA8}" type="pres">
      <dgm:prSet presAssocID="{476CAAAB-5B22-497F-AE46-A97D84D3D623}" presName="root2" presStyleCnt="0"/>
      <dgm:spPr/>
    </dgm:pt>
    <dgm:pt modelId="{5B6AA47D-DDB8-4C4A-BFF2-07BBE91A3A25}" type="pres">
      <dgm:prSet presAssocID="{476CAAAB-5B22-497F-AE46-A97D84D3D623}" presName="LevelTwoTextNode" presStyleLbl="node2" presStyleIdx="0" presStyleCnt="10" custScaleX="590973" custScaleY="91482">
        <dgm:presLayoutVars>
          <dgm:chPref val="3"/>
        </dgm:presLayoutVars>
      </dgm:prSet>
      <dgm:spPr/>
      <dgm:t>
        <a:bodyPr/>
        <a:lstStyle/>
        <a:p>
          <a:endParaRPr lang="ru-RU"/>
        </a:p>
      </dgm:t>
    </dgm:pt>
    <dgm:pt modelId="{8BD90436-7A03-4621-A778-861C9CE52567}" type="pres">
      <dgm:prSet presAssocID="{476CAAAB-5B22-497F-AE46-A97D84D3D623}" presName="level3hierChild" presStyleCnt="0"/>
      <dgm:spPr/>
    </dgm:pt>
    <dgm:pt modelId="{07031D9B-793A-4D2C-8BB1-61E53E13B210}" type="pres">
      <dgm:prSet presAssocID="{772AE3D8-AF42-4968-A211-511D50DE098A}" presName="conn2-1" presStyleLbl="parChTrans1D2" presStyleIdx="1" presStyleCnt="10"/>
      <dgm:spPr/>
      <dgm:t>
        <a:bodyPr/>
        <a:lstStyle/>
        <a:p>
          <a:endParaRPr lang="ru-RU"/>
        </a:p>
      </dgm:t>
    </dgm:pt>
    <dgm:pt modelId="{161F7815-5115-4715-8BF2-E78B509CD009}" type="pres">
      <dgm:prSet presAssocID="{772AE3D8-AF42-4968-A211-511D50DE098A}" presName="connTx" presStyleLbl="parChTrans1D2" presStyleIdx="1" presStyleCnt="10"/>
      <dgm:spPr/>
      <dgm:t>
        <a:bodyPr/>
        <a:lstStyle/>
        <a:p>
          <a:endParaRPr lang="ru-RU"/>
        </a:p>
      </dgm:t>
    </dgm:pt>
    <dgm:pt modelId="{A597937A-2FB2-4D56-B6F5-1E00ADD17261}" type="pres">
      <dgm:prSet presAssocID="{01226E5C-DC45-4CC1-8007-E36113A40261}" presName="root2" presStyleCnt="0"/>
      <dgm:spPr/>
    </dgm:pt>
    <dgm:pt modelId="{E81BCE8E-6007-4A06-838B-35F93E6BAE21}" type="pres">
      <dgm:prSet presAssocID="{01226E5C-DC45-4CC1-8007-E36113A40261}" presName="LevelTwoTextNode" presStyleLbl="node2" presStyleIdx="1" presStyleCnt="10" custScaleX="590270" custScaleY="91482">
        <dgm:presLayoutVars>
          <dgm:chPref val="3"/>
        </dgm:presLayoutVars>
      </dgm:prSet>
      <dgm:spPr/>
      <dgm:t>
        <a:bodyPr/>
        <a:lstStyle/>
        <a:p>
          <a:endParaRPr lang="ru-RU"/>
        </a:p>
      </dgm:t>
    </dgm:pt>
    <dgm:pt modelId="{739B53CE-8B1B-405B-B7FF-3831BFAD2EAC}" type="pres">
      <dgm:prSet presAssocID="{01226E5C-DC45-4CC1-8007-E36113A40261}" presName="level3hierChild" presStyleCnt="0"/>
      <dgm:spPr/>
    </dgm:pt>
    <dgm:pt modelId="{CE8FF5FA-E110-40F9-A442-E0A309C187DF}" type="pres">
      <dgm:prSet presAssocID="{40845D70-2FD6-4934-98FC-B192124605AB}" presName="conn2-1" presStyleLbl="parChTrans1D2" presStyleIdx="2" presStyleCnt="10"/>
      <dgm:spPr/>
      <dgm:t>
        <a:bodyPr/>
        <a:lstStyle/>
        <a:p>
          <a:endParaRPr lang="ru-RU"/>
        </a:p>
      </dgm:t>
    </dgm:pt>
    <dgm:pt modelId="{3272DFE0-A3AC-40E6-9F9A-6601EFF01CA7}" type="pres">
      <dgm:prSet presAssocID="{40845D70-2FD6-4934-98FC-B192124605AB}" presName="connTx" presStyleLbl="parChTrans1D2" presStyleIdx="2" presStyleCnt="10"/>
      <dgm:spPr/>
      <dgm:t>
        <a:bodyPr/>
        <a:lstStyle/>
        <a:p>
          <a:endParaRPr lang="ru-RU"/>
        </a:p>
      </dgm:t>
    </dgm:pt>
    <dgm:pt modelId="{427C771B-7CB4-41AF-BCB3-5B1EAC235198}" type="pres">
      <dgm:prSet presAssocID="{E5F418FD-3238-476A-A1A6-DD1630362AF6}" presName="root2" presStyleCnt="0"/>
      <dgm:spPr/>
    </dgm:pt>
    <dgm:pt modelId="{02108545-343A-4C35-874B-60A084BAF3D4}" type="pres">
      <dgm:prSet presAssocID="{E5F418FD-3238-476A-A1A6-DD1630362AF6}" presName="LevelTwoTextNode" presStyleLbl="node2" presStyleIdx="2" presStyleCnt="10" custScaleX="590358" custScaleY="91482">
        <dgm:presLayoutVars>
          <dgm:chPref val="3"/>
        </dgm:presLayoutVars>
      </dgm:prSet>
      <dgm:spPr/>
      <dgm:t>
        <a:bodyPr/>
        <a:lstStyle/>
        <a:p>
          <a:endParaRPr lang="ru-RU"/>
        </a:p>
      </dgm:t>
    </dgm:pt>
    <dgm:pt modelId="{8F964478-31C7-4CF5-ABE1-B81B75A47C05}" type="pres">
      <dgm:prSet presAssocID="{E5F418FD-3238-476A-A1A6-DD1630362AF6}" presName="level3hierChild" presStyleCnt="0"/>
      <dgm:spPr/>
    </dgm:pt>
    <dgm:pt modelId="{8636362B-5680-419F-97D6-A727CCF6AAD5}" type="pres">
      <dgm:prSet presAssocID="{A6386D0C-3578-49E3-8F88-8EC9FBA8C11C}" presName="conn2-1" presStyleLbl="parChTrans1D2" presStyleIdx="3" presStyleCnt="10"/>
      <dgm:spPr/>
      <dgm:t>
        <a:bodyPr/>
        <a:lstStyle/>
        <a:p>
          <a:endParaRPr lang="ru-RU"/>
        </a:p>
      </dgm:t>
    </dgm:pt>
    <dgm:pt modelId="{37C9EFDA-5513-4DB8-8915-F83595EBAC4D}" type="pres">
      <dgm:prSet presAssocID="{A6386D0C-3578-49E3-8F88-8EC9FBA8C11C}" presName="connTx" presStyleLbl="parChTrans1D2" presStyleIdx="3" presStyleCnt="10"/>
      <dgm:spPr/>
      <dgm:t>
        <a:bodyPr/>
        <a:lstStyle/>
        <a:p>
          <a:endParaRPr lang="ru-RU"/>
        </a:p>
      </dgm:t>
    </dgm:pt>
    <dgm:pt modelId="{4A633B49-D9B8-470C-92A6-48B1215CA5B9}" type="pres">
      <dgm:prSet presAssocID="{6C364B7B-50D4-4BAF-93C8-265B95D41FD7}" presName="root2" presStyleCnt="0"/>
      <dgm:spPr/>
    </dgm:pt>
    <dgm:pt modelId="{5535095F-CB5C-4D3A-A987-88C88CD00D84}" type="pres">
      <dgm:prSet presAssocID="{6C364B7B-50D4-4BAF-93C8-265B95D41FD7}" presName="LevelTwoTextNode" presStyleLbl="node2" presStyleIdx="3" presStyleCnt="10" custScaleX="590358" custScaleY="91482">
        <dgm:presLayoutVars>
          <dgm:chPref val="3"/>
        </dgm:presLayoutVars>
      </dgm:prSet>
      <dgm:spPr/>
      <dgm:t>
        <a:bodyPr/>
        <a:lstStyle/>
        <a:p>
          <a:endParaRPr lang="ru-RU"/>
        </a:p>
      </dgm:t>
    </dgm:pt>
    <dgm:pt modelId="{A83E85DB-6390-4949-BAB2-6534F8B736AA}" type="pres">
      <dgm:prSet presAssocID="{6C364B7B-50D4-4BAF-93C8-265B95D41FD7}" presName="level3hierChild" presStyleCnt="0"/>
      <dgm:spPr/>
    </dgm:pt>
    <dgm:pt modelId="{7E3E8E3C-6CDD-4121-9B4E-8943E0347088}" type="pres">
      <dgm:prSet presAssocID="{ECDF143E-52AA-46A8-8B3E-B113800E9BC1}" presName="conn2-1" presStyleLbl="parChTrans1D2" presStyleIdx="4" presStyleCnt="10"/>
      <dgm:spPr/>
      <dgm:t>
        <a:bodyPr/>
        <a:lstStyle/>
        <a:p>
          <a:endParaRPr lang="ru-RU"/>
        </a:p>
      </dgm:t>
    </dgm:pt>
    <dgm:pt modelId="{3690471D-8E32-4D1D-935E-E0F6F5BC5D9C}" type="pres">
      <dgm:prSet presAssocID="{ECDF143E-52AA-46A8-8B3E-B113800E9BC1}" presName="connTx" presStyleLbl="parChTrans1D2" presStyleIdx="4" presStyleCnt="10"/>
      <dgm:spPr/>
      <dgm:t>
        <a:bodyPr/>
        <a:lstStyle/>
        <a:p>
          <a:endParaRPr lang="ru-RU"/>
        </a:p>
      </dgm:t>
    </dgm:pt>
    <dgm:pt modelId="{19E7CA6D-DF68-46AD-8895-D9F32432E608}" type="pres">
      <dgm:prSet presAssocID="{39424212-F2C7-4C3F-A878-4F4D0B35E95D}" presName="root2" presStyleCnt="0"/>
      <dgm:spPr/>
    </dgm:pt>
    <dgm:pt modelId="{EC96262A-F2D5-4B68-9E6C-C757E1776291}" type="pres">
      <dgm:prSet presAssocID="{39424212-F2C7-4C3F-A878-4F4D0B35E95D}" presName="LevelTwoTextNode" presStyleLbl="node2" presStyleIdx="4" presStyleCnt="10" custScaleX="590358">
        <dgm:presLayoutVars>
          <dgm:chPref val="3"/>
        </dgm:presLayoutVars>
      </dgm:prSet>
      <dgm:spPr/>
      <dgm:t>
        <a:bodyPr/>
        <a:lstStyle/>
        <a:p>
          <a:endParaRPr lang="ru-RU"/>
        </a:p>
      </dgm:t>
    </dgm:pt>
    <dgm:pt modelId="{E31ECC4E-7837-480B-85B6-98AE78B20C11}" type="pres">
      <dgm:prSet presAssocID="{39424212-F2C7-4C3F-A878-4F4D0B35E95D}" presName="level3hierChild" presStyleCnt="0"/>
      <dgm:spPr/>
    </dgm:pt>
    <dgm:pt modelId="{FF2755AB-7A55-44DE-ABDD-2AFA9EDBFA2A}" type="pres">
      <dgm:prSet presAssocID="{228036A3-69AD-4EDC-967A-7AFB2405DFD5}" presName="conn2-1" presStyleLbl="parChTrans1D2" presStyleIdx="5" presStyleCnt="10"/>
      <dgm:spPr/>
      <dgm:t>
        <a:bodyPr/>
        <a:lstStyle/>
        <a:p>
          <a:endParaRPr lang="ru-RU"/>
        </a:p>
      </dgm:t>
    </dgm:pt>
    <dgm:pt modelId="{335641F4-15DA-4908-BF3B-2FEBA3DEC610}" type="pres">
      <dgm:prSet presAssocID="{228036A3-69AD-4EDC-967A-7AFB2405DFD5}" presName="connTx" presStyleLbl="parChTrans1D2" presStyleIdx="5" presStyleCnt="10"/>
      <dgm:spPr/>
      <dgm:t>
        <a:bodyPr/>
        <a:lstStyle/>
        <a:p>
          <a:endParaRPr lang="ru-RU"/>
        </a:p>
      </dgm:t>
    </dgm:pt>
    <dgm:pt modelId="{334E2797-65AD-432B-B775-1F904F00C15E}" type="pres">
      <dgm:prSet presAssocID="{92390785-6506-4623-BEBF-3455D3889F6B}" presName="root2" presStyleCnt="0"/>
      <dgm:spPr/>
    </dgm:pt>
    <dgm:pt modelId="{790747B9-CAFC-45F6-A1E7-C0A791954525}" type="pres">
      <dgm:prSet presAssocID="{92390785-6506-4623-BEBF-3455D3889F6B}" presName="LevelTwoTextNode" presStyleLbl="node2" presStyleIdx="5" presStyleCnt="10" custScaleX="590358">
        <dgm:presLayoutVars>
          <dgm:chPref val="3"/>
        </dgm:presLayoutVars>
      </dgm:prSet>
      <dgm:spPr/>
      <dgm:t>
        <a:bodyPr/>
        <a:lstStyle/>
        <a:p>
          <a:endParaRPr lang="ru-RU"/>
        </a:p>
      </dgm:t>
    </dgm:pt>
    <dgm:pt modelId="{2C47C2EF-718F-4571-8568-D76520360E93}" type="pres">
      <dgm:prSet presAssocID="{92390785-6506-4623-BEBF-3455D3889F6B}" presName="level3hierChild" presStyleCnt="0"/>
      <dgm:spPr/>
    </dgm:pt>
    <dgm:pt modelId="{7DC09374-B8FB-40A4-8935-4FEF1FA2599A}" type="pres">
      <dgm:prSet presAssocID="{BD35E6A0-6A3A-45E7-BBEA-4288A3A59F9F}" presName="conn2-1" presStyleLbl="parChTrans1D2" presStyleIdx="6" presStyleCnt="10"/>
      <dgm:spPr/>
      <dgm:t>
        <a:bodyPr/>
        <a:lstStyle/>
        <a:p>
          <a:endParaRPr lang="ru-RU"/>
        </a:p>
      </dgm:t>
    </dgm:pt>
    <dgm:pt modelId="{C6791401-5C51-4214-8028-B161B4726919}" type="pres">
      <dgm:prSet presAssocID="{BD35E6A0-6A3A-45E7-BBEA-4288A3A59F9F}" presName="connTx" presStyleLbl="parChTrans1D2" presStyleIdx="6" presStyleCnt="10"/>
      <dgm:spPr/>
      <dgm:t>
        <a:bodyPr/>
        <a:lstStyle/>
        <a:p>
          <a:endParaRPr lang="ru-RU"/>
        </a:p>
      </dgm:t>
    </dgm:pt>
    <dgm:pt modelId="{1AE014B1-3B69-4EF9-804E-59438C847759}" type="pres">
      <dgm:prSet presAssocID="{5D801ECC-7E1C-4890-91AD-3E62B35DCD14}" presName="root2" presStyleCnt="0"/>
      <dgm:spPr/>
    </dgm:pt>
    <dgm:pt modelId="{0EBA683D-9319-4337-B8A5-2E76EAFFA3CF}" type="pres">
      <dgm:prSet presAssocID="{5D801ECC-7E1C-4890-91AD-3E62B35DCD14}" presName="LevelTwoTextNode" presStyleLbl="node2" presStyleIdx="6" presStyleCnt="10" custScaleX="590358">
        <dgm:presLayoutVars>
          <dgm:chPref val="3"/>
        </dgm:presLayoutVars>
      </dgm:prSet>
      <dgm:spPr/>
      <dgm:t>
        <a:bodyPr/>
        <a:lstStyle/>
        <a:p>
          <a:endParaRPr lang="ru-RU"/>
        </a:p>
      </dgm:t>
    </dgm:pt>
    <dgm:pt modelId="{60231C7D-566C-44D4-92CB-FEC0A46753C9}" type="pres">
      <dgm:prSet presAssocID="{5D801ECC-7E1C-4890-91AD-3E62B35DCD14}" presName="level3hierChild" presStyleCnt="0"/>
      <dgm:spPr/>
    </dgm:pt>
    <dgm:pt modelId="{DB88C9DC-EE91-4CAF-AD22-E3860AA039D9}" type="pres">
      <dgm:prSet presAssocID="{80E1DFBE-C098-4B4D-A50A-61F04D425D7D}" presName="conn2-1" presStyleLbl="parChTrans1D2" presStyleIdx="7" presStyleCnt="10"/>
      <dgm:spPr/>
      <dgm:t>
        <a:bodyPr/>
        <a:lstStyle/>
        <a:p>
          <a:endParaRPr lang="ru-RU"/>
        </a:p>
      </dgm:t>
    </dgm:pt>
    <dgm:pt modelId="{11D0E86D-99BB-418C-BE5F-F92440DFEFF6}" type="pres">
      <dgm:prSet presAssocID="{80E1DFBE-C098-4B4D-A50A-61F04D425D7D}" presName="connTx" presStyleLbl="parChTrans1D2" presStyleIdx="7" presStyleCnt="10"/>
      <dgm:spPr/>
      <dgm:t>
        <a:bodyPr/>
        <a:lstStyle/>
        <a:p>
          <a:endParaRPr lang="ru-RU"/>
        </a:p>
      </dgm:t>
    </dgm:pt>
    <dgm:pt modelId="{33D59FB2-6222-49D1-A4FC-811707E97D6C}" type="pres">
      <dgm:prSet presAssocID="{95D8AD89-D4D5-488C-87DC-B4DC188A6202}" presName="root2" presStyleCnt="0"/>
      <dgm:spPr/>
    </dgm:pt>
    <dgm:pt modelId="{8E46CD22-941E-4EF3-8773-3A7AC92FBDDB}" type="pres">
      <dgm:prSet presAssocID="{95D8AD89-D4D5-488C-87DC-B4DC188A6202}" presName="LevelTwoTextNode" presStyleLbl="node2" presStyleIdx="7" presStyleCnt="10" custScaleX="590358">
        <dgm:presLayoutVars>
          <dgm:chPref val="3"/>
        </dgm:presLayoutVars>
      </dgm:prSet>
      <dgm:spPr/>
      <dgm:t>
        <a:bodyPr/>
        <a:lstStyle/>
        <a:p>
          <a:endParaRPr lang="ru-RU"/>
        </a:p>
      </dgm:t>
    </dgm:pt>
    <dgm:pt modelId="{0C0C57A4-796F-4F5C-BF6F-01B0A6B0AA94}" type="pres">
      <dgm:prSet presAssocID="{95D8AD89-D4D5-488C-87DC-B4DC188A6202}" presName="level3hierChild" presStyleCnt="0"/>
      <dgm:spPr/>
    </dgm:pt>
    <dgm:pt modelId="{E147B81F-2261-45CA-B7E2-52B0EFC97D97}" type="pres">
      <dgm:prSet presAssocID="{D2F38CE7-ABDE-41B3-882F-4C1B417315AE}" presName="conn2-1" presStyleLbl="parChTrans1D2" presStyleIdx="8" presStyleCnt="10"/>
      <dgm:spPr/>
      <dgm:t>
        <a:bodyPr/>
        <a:lstStyle/>
        <a:p>
          <a:endParaRPr lang="ru-RU"/>
        </a:p>
      </dgm:t>
    </dgm:pt>
    <dgm:pt modelId="{3964525F-6C3F-4FF3-ABBD-DFC828DAB6BA}" type="pres">
      <dgm:prSet presAssocID="{D2F38CE7-ABDE-41B3-882F-4C1B417315AE}" presName="connTx" presStyleLbl="parChTrans1D2" presStyleIdx="8" presStyleCnt="10"/>
      <dgm:spPr/>
      <dgm:t>
        <a:bodyPr/>
        <a:lstStyle/>
        <a:p>
          <a:endParaRPr lang="ru-RU"/>
        </a:p>
      </dgm:t>
    </dgm:pt>
    <dgm:pt modelId="{C57FB63D-F7AD-485C-8A11-D63003A2E658}" type="pres">
      <dgm:prSet presAssocID="{910C955B-FB4E-4F2D-8CB8-77FE0480285C}" presName="root2" presStyleCnt="0"/>
      <dgm:spPr/>
    </dgm:pt>
    <dgm:pt modelId="{A08B46BD-8E11-428D-B441-C038860EB2B6}" type="pres">
      <dgm:prSet presAssocID="{910C955B-FB4E-4F2D-8CB8-77FE0480285C}" presName="LevelTwoTextNode" presStyleLbl="node2" presStyleIdx="8" presStyleCnt="10" custScaleX="590358">
        <dgm:presLayoutVars>
          <dgm:chPref val="3"/>
        </dgm:presLayoutVars>
      </dgm:prSet>
      <dgm:spPr/>
      <dgm:t>
        <a:bodyPr/>
        <a:lstStyle/>
        <a:p>
          <a:endParaRPr lang="ru-RU"/>
        </a:p>
      </dgm:t>
    </dgm:pt>
    <dgm:pt modelId="{1AD54F16-EC79-4378-ABAF-FEAFF59F73D2}" type="pres">
      <dgm:prSet presAssocID="{910C955B-FB4E-4F2D-8CB8-77FE0480285C}" presName="level3hierChild" presStyleCnt="0"/>
      <dgm:spPr/>
    </dgm:pt>
    <dgm:pt modelId="{4F79A5B2-F39C-452E-8C25-7E75898D82C5}" type="pres">
      <dgm:prSet presAssocID="{1BDA7E58-3343-4A3F-BF0B-F645071969EA}" presName="conn2-1" presStyleLbl="parChTrans1D2" presStyleIdx="9" presStyleCnt="10"/>
      <dgm:spPr/>
      <dgm:t>
        <a:bodyPr/>
        <a:lstStyle/>
        <a:p>
          <a:endParaRPr lang="ru-RU"/>
        </a:p>
      </dgm:t>
    </dgm:pt>
    <dgm:pt modelId="{97D2A371-FD05-478B-95EC-B8BA3A02D5FD}" type="pres">
      <dgm:prSet presAssocID="{1BDA7E58-3343-4A3F-BF0B-F645071969EA}" presName="connTx" presStyleLbl="parChTrans1D2" presStyleIdx="9" presStyleCnt="10"/>
      <dgm:spPr/>
      <dgm:t>
        <a:bodyPr/>
        <a:lstStyle/>
        <a:p>
          <a:endParaRPr lang="ru-RU"/>
        </a:p>
      </dgm:t>
    </dgm:pt>
    <dgm:pt modelId="{F8F89343-3CF5-445A-A08A-327C6C3BBED5}" type="pres">
      <dgm:prSet presAssocID="{5777568D-D443-42D2-A90D-25B2944EBA65}" presName="root2" presStyleCnt="0"/>
      <dgm:spPr/>
    </dgm:pt>
    <dgm:pt modelId="{62082B71-C63F-4197-ACF8-93AE32AE1390}" type="pres">
      <dgm:prSet presAssocID="{5777568D-D443-42D2-A90D-25B2944EBA65}" presName="LevelTwoTextNode" presStyleLbl="node2" presStyleIdx="9" presStyleCnt="10" custScaleX="589505">
        <dgm:presLayoutVars>
          <dgm:chPref val="3"/>
        </dgm:presLayoutVars>
      </dgm:prSet>
      <dgm:spPr/>
      <dgm:t>
        <a:bodyPr/>
        <a:lstStyle/>
        <a:p>
          <a:endParaRPr lang="ru-RU"/>
        </a:p>
      </dgm:t>
    </dgm:pt>
    <dgm:pt modelId="{56A8708E-B720-427D-A29D-EFC6AE2EA8B2}" type="pres">
      <dgm:prSet presAssocID="{5777568D-D443-42D2-A90D-25B2944EBA65}" presName="level3hierChild" presStyleCnt="0"/>
      <dgm:spPr/>
    </dgm:pt>
  </dgm:ptLst>
  <dgm:cxnLst>
    <dgm:cxn modelId="{D8384ED2-82D4-4FF5-9DFF-B2A9CEFF2EC1}" type="presOf" srcId="{D2F38CE7-ABDE-41B3-882F-4C1B417315AE}" destId="{E147B81F-2261-45CA-B7E2-52B0EFC97D97}" srcOrd="0" destOrd="0" presId="urn:microsoft.com/office/officeart/2008/layout/HorizontalMultiLevelHierarchy"/>
    <dgm:cxn modelId="{99FEBB20-EC0B-4DCF-BC45-915D6C12C6B9}" type="presOf" srcId="{1BDA7E58-3343-4A3F-BF0B-F645071969EA}" destId="{4F79A5B2-F39C-452E-8C25-7E75898D82C5}" srcOrd="0" destOrd="0" presId="urn:microsoft.com/office/officeart/2008/layout/HorizontalMultiLevelHierarchy"/>
    <dgm:cxn modelId="{65C70425-883A-451E-B836-3E02E6A98CF1}" type="presOf" srcId="{910C955B-FB4E-4F2D-8CB8-77FE0480285C}" destId="{A08B46BD-8E11-428D-B441-C038860EB2B6}" srcOrd="0" destOrd="0" presId="urn:microsoft.com/office/officeart/2008/layout/HorizontalMultiLevelHierarchy"/>
    <dgm:cxn modelId="{87340D8D-AE79-4337-B0D6-CDED16F4BB9E}" srcId="{C9EB6530-DEA1-4123-89AE-6D3CE05B3B2D}" destId="{E5F418FD-3238-476A-A1A6-DD1630362AF6}" srcOrd="2" destOrd="0" parTransId="{40845D70-2FD6-4934-98FC-B192124605AB}" sibTransId="{2A7FF49B-BF8D-401D-AB6F-778A627E5508}"/>
    <dgm:cxn modelId="{D7D87787-197B-4C39-AD44-3C31AE54D3F6}" type="presOf" srcId="{5777568D-D443-42D2-A90D-25B2944EBA65}" destId="{62082B71-C63F-4197-ACF8-93AE32AE1390}" srcOrd="0" destOrd="0" presId="urn:microsoft.com/office/officeart/2008/layout/HorizontalMultiLevelHierarchy"/>
    <dgm:cxn modelId="{B64EA09F-4166-442B-829B-829F74ED6348}" type="presOf" srcId="{A6386D0C-3578-49E3-8F88-8EC9FBA8C11C}" destId="{8636362B-5680-419F-97D6-A727CCF6AAD5}" srcOrd="0" destOrd="0" presId="urn:microsoft.com/office/officeart/2008/layout/HorizontalMultiLevelHierarchy"/>
    <dgm:cxn modelId="{015E01EA-BBB2-49D6-A3C4-8E913880F035}" type="presOf" srcId="{40845D70-2FD6-4934-98FC-B192124605AB}" destId="{CE8FF5FA-E110-40F9-A442-E0A309C187DF}" srcOrd="0" destOrd="0" presId="urn:microsoft.com/office/officeart/2008/layout/HorizontalMultiLevelHierarchy"/>
    <dgm:cxn modelId="{AF763C8A-A725-4D99-8DB0-5BABB5657AA3}" srcId="{C9EB6530-DEA1-4123-89AE-6D3CE05B3B2D}" destId="{476CAAAB-5B22-497F-AE46-A97D84D3D623}" srcOrd="0" destOrd="0" parTransId="{04493922-42A9-48C2-999D-FC8ED3F43BD8}" sibTransId="{E2F42E63-1EBD-4D3E-9167-57E15646B1C0}"/>
    <dgm:cxn modelId="{DB7B2FC6-DC92-4287-9A87-339CC7006D83}" type="presOf" srcId="{5D801ECC-7E1C-4890-91AD-3E62B35DCD14}" destId="{0EBA683D-9319-4337-B8A5-2E76EAFFA3CF}" srcOrd="0" destOrd="0" presId="urn:microsoft.com/office/officeart/2008/layout/HorizontalMultiLevelHierarchy"/>
    <dgm:cxn modelId="{64B9C55D-A69A-417C-8305-C3582E6E6D17}" srcId="{C9EB6530-DEA1-4123-89AE-6D3CE05B3B2D}" destId="{5D801ECC-7E1C-4890-91AD-3E62B35DCD14}" srcOrd="6" destOrd="0" parTransId="{BD35E6A0-6A3A-45E7-BBEA-4288A3A59F9F}" sibTransId="{8DA0F960-FA77-49CA-86DB-D7AA1DBD7FD3}"/>
    <dgm:cxn modelId="{8DFE9C20-B26F-4B13-98BD-15C6D9E71718}" type="presOf" srcId="{93068425-2108-4E1C-A4E8-228AC7944527}" destId="{65974939-DA55-4397-A63D-27B42C33A8F5}" srcOrd="0" destOrd="0" presId="urn:microsoft.com/office/officeart/2008/layout/HorizontalMultiLevelHierarchy"/>
    <dgm:cxn modelId="{2C6010D4-4182-49B6-9E4B-FBEFA20DAD83}" type="presOf" srcId="{476CAAAB-5B22-497F-AE46-A97D84D3D623}" destId="{5B6AA47D-DDB8-4C4A-BFF2-07BBE91A3A25}" srcOrd="0" destOrd="0" presId="urn:microsoft.com/office/officeart/2008/layout/HorizontalMultiLevelHierarchy"/>
    <dgm:cxn modelId="{E3158225-B7EA-4254-BA47-4AB183A1A263}" srcId="{C9EB6530-DEA1-4123-89AE-6D3CE05B3B2D}" destId="{910C955B-FB4E-4F2D-8CB8-77FE0480285C}" srcOrd="8" destOrd="0" parTransId="{D2F38CE7-ABDE-41B3-882F-4C1B417315AE}" sibTransId="{2DF2E18E-99D6-4B0B-9B49-52DB134B335E}"/>
    <dgm:cxn modelId="{2A5B5CA9-D213-4E28-B86C-EDA426F09B83}" type="presOf" srcId="{E5F418FD-3238-476A-A1A6-DD1630362AF6}" destId="{02108545-343A-4C35-874B-60A084BAF3D4}" srcOrd="0" destOrd="0" presId="urn:microsoft.com/office/officeart/2008/layout/HorizontalMultiLevelHierarchy"/>
    <dgm:cxn modelId="{062C77A3-E2CB-460E-A580-770D4EF31648}" type="presOf" srcId="{40845D70-2FD6-4934-98FC-B192124605AB}" destId="{3272DFE0-A3AC-40E6-9F9A-6601EFF01CA7}" srcOrd="1" destOrd="0" presId="urn:microsoft.com/office/officeart/2008/layout/HorizontalMultiLevelHierarchy"/>
    <dgm:cxn modelId="{AC9F659A-ADF6-48C1-84AC-47AEB21242A4}" srcId="{93068425-2108-4E1C-A4E8-228AC7944527}" destId="{C9EB6530-DEA1-4123-89AE-6D3CE05B3B2D}" srcOrd="0" destOrd="0" parTransId="{BC50D574-7E4B-4691-8D37-95978818A1B6}" sibTransId="{A99AD888-8735-47F4-BC8C-1E0FCB84E35E}"/>
    <dgm:cxn modelId="{3EA9F32B-0827-4CB5-BDBE-362AD41978F5}" srcId="{C9EB6530-DEA1-4123-89AE-6D3CE05B3B2D}" destId="{5777568D-D443-42D2-A90D-25B2944EBA65}" srcOrd="9" destOrd="0" parTransId="{1BDA7E58-3343-4A3F-BF0B-F645071969EA}" sibTransId="{7148BE1F-2EE3-43B3-86CC-95D47F86CD26}"/>
    <dgm:cxn modelId="{5D92F988-A1C9-4FBB-8C4E-4B00C45B821B}" type="presOf" srcId="{80E1DFBE-C098-4B4D-A50A-61F04D425D7D}" destId="{11D0E86D-99BB-418C-BE5F-F92440DFEFF6}" srcOrd="1" destOrd="0" presId="urn:microsoft.com/office/officeart/2008/layout/HorizontalMultiLevelHierarchy"/>
    <dgm:cxn modelId="{BD7CBC79-5DFA-4439-86A3-584591792242}" type="presOf" srcId="{BD35E6A0-6A3A-45E7-BBEA-4288A3A59F9F}" destId="{C6791401-5C51-4214-8028-B161B4726919}" srcOrd="1" destOrd="0" presId="urn:microsoft.com/office/officeart/2008/layout/HorizontalMultiLevelHierarchy"/>
    <dgm:cxn modelId="{FF3EE910-3FD1-4FC7-9221-E0D9E9C8D4DE}" srcId="{C9EB6530-DEA1-4123-89AE-6D3CE05B3B2D}" destId="{01226E5C-DC45-4CC1-8007-E36113A40261}" srcOrd="1" destOrd="0" parTransId="{772AE3D8-AF42-4968-A211-511D50DE098A}" sibTransId="{3CA84EBF-04C3-454C-9E95-3425222849C7}"/>
    <dgm:cxn modelId="{4ADD2F15-4C5A-46D8-BE4A-3857295992BA}" type="presOf" srcId="{80E1DFBE-C098-4B4D-A50A-61F04D425D7D}" destId="{DB88C9DC-EE91-4CAF-AD22-E3860AA039D9}" srcOrd="0" destOrd="0" presId="urn:microsoft.com/office/officeart/2008/layout/HorizontalMultiLevelHierarchy"/>
    <dgm:cxn modelId="{DF306079-986B-4283-BDD3-B30C57C1C74C}" type="presOf" srcId="{04493922-42A9-48C2-999D-FC8ED3F43BD8}" destId="{C75D3AC7-9DFF-4C94-97FA-CE3AE721922B}" srcOrd="0" destOrd="0" presId="urn:microsoft.com/office/officeart/2008/layout/HorizontalMultiLevelHierarchy"/>
    <dgm:cxn modelId="{63E50A0C-40E5-43E2-90F6-327B29E61E34}" type="presOf" srcId="{01226E5C-DC45-4CC1-8007-E36113A40261}" destId="{E81BCE8E-6007-4A06-838B-35F93E6BAE21}" srcOrd="0" destOrd="0" presId="urn:microsoft.com/office/officeart/2008/layout/HorizontalMultiLevelHierarchy"/>
    <dgm:cxn modelId="{9E3B56CA-0CCE-4478-8D6F-388F3E1D6D13}" type="presOf" srcId="{228036A3-69AD-4EDC-967A-7AFB2405DFD5}" destId="{335641F4-15DA-4908-BF3B-2FEBA3DEC610}" srcOrd="1" destOrd="0" presId="urn:microsoft.com/office/officeart/2008/layout/HorizontalMultiLevelHierarchy"/>
    <dgm:cxn modelId="{0C24338A-F900-46B4-A207-944C1C5F286C}" type="presOf" srcId="{92390785-6506-4623-BEBF-3455D3889F6B}" destId="{790747B9-CAFC-45F6-A1E7-C0A791954525}" srcOrd="0" destOrd="0" presId="urn:microsoft.com/office/officeart/2008/layout/HorizontalMultiLevelHierarchy"/>
    <dgm:cxn modelId="{43886E28-EE1A-44A9-9E0F-723CED05CEF4}" type="presOf" srcId="{C9EB6530-DEA1-4123-89AE-6D3CE05B3B2D}" destId="{7F26170F-CAC8-4E76-9C3B-987D7471412B}" srcOrd="0" destOrd="0" presId="urn:microsoft.com/office/officeart/2008/layout/HorizontalMultiLevelHierarchy"/>
    <dgm:cxn modelId="{4D517FDB-6F5F-49B2-9A4E-69CBAF323879}" type="presOf" srcId="{D2F38CE7-ABDE-41B3-882F-4C1B417315AE}" destId="{3964525F-6C3F-4FF3-ABBD-DFC828DAB6BA}" srcOrd="1" destOrd="0" presId="urn:microsoft.com/office/officeart/2008/layout/HorizontalMultiLevelHierarchy"/>
    <dgm:cxn modelId="{7B614BBA-09EA-4C9B-B35E-EADC43790BF0}" type="presOf" srcId="{1BDA7E58-3343-4A3F-BF0B-F645071969EA}" destId="{97D2A371-FD05-478B-95EC-B8BA3A02D5FD}" srcOrd="1" destOrd="0" presId="urn:microsoft.com/office/officeart/2008/layout/HorizontalMultiLevelHierarchy"/>
    <dgm:cxn modelId="{78C392B8-FACA-4780-8C90-0AC00B657A47}" type="presOf" srcId="{772AE3D8-AF42-4968-A211-511D50DE098A}" destId="{161F7815-5115-4715-8BF2-E78B509CD009}" srcOrd="1" destOrd="0" presId="urn:microsoft.com/office/officeart/2008/layout/HorizontalMultiLevelHierarchy"/>
    <dgm:cxn modelId="{8D0BEFE8-E6E6-4A45-805B-7600BD7DE9BC}" type="presOf" srcId="{228036A3-69AD-4EDC-967A-7AFB2405DFD5}" destId="{FF2755AB-7A55-44DE-ABDD-2AFA9EDBFA2A}" srcOrd="0" destOrd="0" presId="urn:microsoft.com/office/officeart/2008/layout/HorizontalMultiLevelHierarchy"/>
    <dgm:cxn modelId="{6514874E-4C6E-4FB4-A861-4CCEB5681197}" srcId="{C9EB6530-DEA1-4123-89AE-6D3CE05B3B2D}" destId="{39424212-F2C7-4C3F-A878-4F4D0B35E95D}" srcOrd="4" destOrd="0" parTransId="{ECDF143E-52AA-46A8-8B3E-B113800E9BC1}" sibTransId="{D0057F24-FCF0-41F8-AC48-35191FAA60A4}"/>
    <dgm:cxn modelId="{6795C4AC-E106-4DBB-BA04-AD39B83F9BD9}" type="presOf" srcId="{A6386D0C-3578-49E3-8F88-8EC9FBA8C11C}" destId="{37C9EFDA-5513-4DB8-8915-F83595EBAC4D}" srcOrd="1" destOrd="0" presId="urn:microsoft.com/office/officeart/2008/layout/HorizontalMultiLevelHierarchy"/>
    <dgm:cxn modelId="{62F3A893-B9F6-4AA6-930B-80C84250B714}" srcId="{C9EB6530-DEA1-4123-89AE-6D3CE05B3B2D}" destId="{95D8AD89-D4D5-488C-87DC-B4DC188A6202}" srcOrd="7" destOrd="0" parTransId="{80E1DFBE-C098-4B4D-A50A-61F04D425D7D}" sibTransId="{E9F228A7-C475-494A-9BE9-040D49119BF9}"/>
    <dgm:cxn modelId="{1320306A-17B8-4794-82FB-C8B3A403061B}" srcId="{C9EB6530-DEA1-4123-89AE-6D3CE05B3B2D}" destId="{6C364B7B-50D4-4BAF-93C8-265B95D41FD7}" srcOrd="3" destOrd="0" parTransId="{A6386D0C-3578-49E3-8F88-8EC9FBA8C11C}" sibTransId="{10F1B415-E9BD-445B-860F-E6ECCA7E047E}"/>
    <dgm:cxn modelId="{C754ACC1-98B8-4862-8F0B-67E83759862C}" type="presOf" srcId="{ECDF143E-52AA-46A8-8B3E-B113800E9BC1}" destId="{7E3E8E3C-6CDD-4121-9B4E-8943E0347088}" srcOrd="0" destOrd="0" presId="urn:microsoft.com/office/officeart/2008/layout/HorizontalMultiLevelHierarchy"/>
    <dgm:cxn modelId="{9F70DE05-6822-40C4-9B87-6B6AC9F368E6}" srcId="{C9EB6530-DEA1-4123-89AE-6D3CE05B3B2D}" destId="{92390785-6506-4623-BEBF-3455D3889F6B}" srcOrd="5" destOrd="0" parTransId="{228036A3-69AD-4EDC-967A-7AFB2405DFD5}" sibTransId="{F54EBFA2-589D-4DC6-AE15-7F38608222A0}"/>
    <dgm:cxn modelId="{61E8B99F-6605-4750-93E3-8943705412B2}" type="presOf" srcId="{772AE3D8-AF42-4968-A211-511D50DE098A}" destId="{07031D9B-793A-4D2C-8BB1-61E53E13B210}" srcOrd="0" destOrd="0" presId="urn:microsoft.com/office/officeart/2008/layout/HorizontalMultiLevelHierarchy"/>
    <dgm:cxn modelId="{D02FCD26-A4C4-4745-9375-DCEFD3E5F584}" type="presOf" srcId="{39424212-F2C7-4C3F-A878-4F4D0B35E95D}" destId="{EC96262A-F2D5-4B68-9E6C-C757E1776291}" srcOrd="0" destOrd="0" presId="urn:microsoft.com/office/officeart/2008/layout/HorizontalMultiLevelHierarchy"/>
    <dgm:cxn modelId="{BE051D0F-48AB-4AE0-A7B9-7963ED8D5EC6}" type="presOf" srcId="{95D8AD89-D4D5-488C-87DC-B4DC188A6202}" destId="{8E46CD22-941E-4EF3-8773-3A7AC92FBDDB}" srcOrd="0" destOrd="0" presId="urn:microsoft.com/office/officeart/2008/layout/HorizontalMultiLevelHierarchy"/>
    <dgm:cxn modelId="{5A20D840-E641-423A-80AF-5D2995945BBD}" type="presOf" srcId="{BD35E6A0-6A3A-45E7-BBEA-4288A3A59F9F}" destId="{7DC09374-B8FB-40A4-8935-4FEF1FA2599A}" srcOrd="0" destOrd="0" presId="urn:microsoft.com/office/officeart/2008/layout/HorizontalMultiLevelHierarchy"/>
    <dgm:cxn modelId="{FCEBAA6C-73E9-400E-96A1-2C3EEE8D7153}" type="presOf" srcId="{6C364B7B-50D4-4BAF-93C8-265B95D41FD7}" destId="{5535095F-CB5C-4D3A-A987-88C88CD00D84}" srcOrd="0" destOrd="0" presId="urn:microsoft.com/office/officeart/2008/layout/HorizontalMultiLevelHierarchy"/>
    <dgm:cxn modelId="{BFA297F8-8B8D-444B-ADF8-C89CBDBA9828}" type="presOf" srcId="{ECDF143E-52AA-46A8-8B3E-B113800E9BC1}" destId="{3690471D-8E32-4D1D-935E-E0F6F5BC5D9C}" srcOrd="1" destOrd="0" presId="urn:microsoft.com/office/officeart/2008/layout/HorizontalMultiLevelHierarchy"/>
    <dgm:cxn modelId="{2F64DA79-E17A-443A-B226-BEDD933E3B16}" type="presOf" srcId="{04493922-42A9-48C2-999D-FC8ED3F43BD8}" destId="{AC93D088-BAF7-401B-B668-72975B918658}" srcOrd="1" destOrd="0" presId="urn:microsoft.com/office/officeart/2008/layout/HorizontalMultiLevelHierarchy"/>
    <dgm:cxn modelId="{AFB1F131-A514-4634-9C07-F11ECF60192D}" type="presParOf" srcId="{65974939-DA55-4397-A63D-27B42C33A8F5}" destId="{2CA55112-AD53-4CCF-A8CE-FB6C204162CA}" srcOrd="0" destOrd="0" presId="urn:microsoft.com/office/officeart/2008/layout/HorizontalMultiLevelHierarchy"/>
    <dgm:cxn modelId="{E317D735-7DFC-43DF-B233-055D6A9CB877}" type="presParOf" srcId="{2CA55112-AD53-4CCF-A8CE-FB6C204162CA}" destId="{7F26170F-CAC8-4E76-9C3B-987D7471412B}" srcOrd="0" destOrd="0" presId="urn:microsoft.com/office/officeart/2008/layout/HorizontalMultiLevelHierarchy"/>
    <dgm:cxn modelId="{02605991-6EF9-468B-9CD5-AA4B0E0BF7FB}" type="presParOf" srcId="{2CA55112-AD53-4CCF-A8CE-FB6C204162CA}" destId="{39718799-2D8C-482B-B76A-B711F79028DC}" srcOrd="1" destOrd="0" presId="urn:microsoft.com/office/officeart/2008/layout/HorizontalMultiLevelHierarchy"/>
    <dgm:cxn modelId="{1702CB08-E1AA-4397-B5E0-24E6E088B757}" type="presParOf" srcId="{39718799-2D8C-482B-B76A-B711F79028DC}" destId="{C75D3AC7-9DFF-4C94-97FA-CE3AE721922B}" srcOrd="0" destOrd="0" presId="urn:microsoft.com/office/officeart/2008/layout/HorizontalMultiLevelHierarchy"/>
    <dgm:cxn modelId="{E151554C-C691-4213-BCA5-2BE3B1CE7A64}" type="presParOf" srcId="{C75D3AC7-9DFF-4C94-97FA-CE3AE721922B}" destId="{AC93D088-BAF7-401B-B668-72975B918658}" srcOrd="0" destOrd="0" presId="urn:microsoft.com/office/officeart/2008/layout/HorizontalMultiLevelHierarchy"/>
    <dgm:cxn modelId="{615E3F31-AA2E-4B2A-8A9B-BD7E12DD55D5}" type="presParOf" srcId="{39718799-2D8C-482B-B76A-B711F79028DC}" destId="{6A10363A-65B8-41D0-BC0A-E27C30D7FBA8}" srcOrd="1" destOrd="0" presId="urn:microsoft.com/office/officeart/2008/layout/HorizontalMultiLevelHierarchy"/>
    <dgm:cxn modelId="{4216B375-3B5E-44D9-9D34-5293109CD2BF}" type="presParOf" srcId="{6A10363A-65B8-41D0-BC0A-E27C30D7FBA8}" destId="{5B6AA47D-DDB8-4C4A-BFF2-07BBE91A3A25}" srcOrd="0" destOrd="0" presId="urn:microsoft.com/office/officeart/2008/layout/HorizontalMultiLevelHierarchy"/>
    <dgm:cxn modelId="{17610FC3-D14B-4056-A191-F880D07540BB}" type="presParOf" srcId="{6A10363A-65B8-41D0-BC0A-E27C30D7FBA8}" destId="{8BD90436-7A03-4621-A778-861C9CE52567}" srcOrd="1" destOrd="0" presId="urn:microsoft.com/office/officeart/2008/layout/HorizontalMultiLevelHierarchy"/>
    <dgm:cxn modelId="{5D0BA087-0725-411A-B3C7-A7D3ADAD2995}" type="presParOf" srcId="{39718799-2D8C-482B-B76A-B711F79028DC}" destId="{07031D9B-793A-4D2C-8BB1-61E53E13B210}" srcOrd="2" destOrd="0" presId="urn:microsoft.com/office/officeart/2008/layout/HorizontalMultiLevelHierarchy"/>
    <dgm:cxn modelId="{5E20335A-F848-4B40-BB0F-0DC82CCB2497}" type="presParOf" srcId="{07031D9B-793A-4D2C-8BB1-61E53E13B210}" destId="{161F7815-5115-4715-8BF2-E78B509CD009}" srcOrd="0" destOrd="0" presId="urn:microsoft.com/office/officeart/2008/layout/HorizontalMultiLevelHierarchy"/>
    <dgm:cxn modelId="{B9D4D81D-A280-4C9E-B4A5-3EA001FA5457}" type="presParOf" srcId="{39718799-2D8C-482B-B76A-B711F79028DC}" destId="{A597937A-2FB2-4D56-B6F5-1E00ADD17261}" srcOrd="3" destOrd="0" presId="urn:microsoft.com/office/officeart/2008/layout/HorizontalMultiLevelHierarchy"/>
    <dgm:cxn modelId="{0941CED0-CF0E-4B62-99A8-933022AB5777}" type="presParOf" srcId="{A597937A-2FB2-4D56-B6F5-1E00ADD17261}" destId="{E81BCE8E-6007-4A06-838B-35F93E6BAE21}" srcOrd="0" destOrd="0" presId="urn:microsoft.com/office/officeart/2008/layout/HorizontalMultiLevelHierarchy"/>
    <dgm:cxn modelId="{C4A11847-3062-4E88-A061-50DE4E478B6C}" type="presParOf" srcId="{A597937A-2FB2-4D56-B6F5-1E00ADD17261}" destId="{739B53CE-8B1B-405B-B7FF-3831BFAD2EAC}" srcOrd="1" destOrd="0" presId="urn:microsoft.com/office/officeart/2008/layout/HorizontalMultiLevelHierarchy"/>
    <dgm:cxn modelId="{7972E90A-A35E-41CE-94CD-FEE6DF3FB006}" type="presParOf" srcId="{39718799-2D8C-482B-B76A-B711F79028DC}" destId="{CE8FF5FA-E110-40F9-A442-E0A309C187DF}" srcOrd="4" destOrd="0" presId="urn:microsoft.com/office/officeart/2008/layout/HorizontalMultiLevelHierarchy"/>
    <dgm:cxn modelId="{AB17EECD-58C1-4E01-8F56-35A3326AAEA0}" type="presParOf" srcId="{CE8FF5FA-E110-40F9-A442-E0A309C187DF}" destId="{3272DFE0-A3AC-40E6-9F9A-6601EFF01CA7}" srcOrd="0" destOrd="0" presId="urn:microsoft.com/office/officeart/2008/layout/HorizontalMultiLevelHierarchy"/>
    <dgm:cxn modelId="{CB98AD68-00EF-4F1D-81A6-561707417BEB}" type="presParOf" srcId="{39718799-2D8C-482B-B76A-B711F79028DC}" destId="{427C771B-7CB4-41AF-BCB3-5B1EAC235198}" srcOrd="5" destOrd="0" presId="urn:microsoft.com/office/officeart/2008/layout/HorizontalMultiLevelHierarchy"/>
    <dgm:cxn modelId="{858ECC36-5A22-4F17-9B9D-14B1DB316B90}" type="presParOf" srcId="{427C771B-7CB4-41AF-BCB3-5B1EAC235198}" destId="{02108545-343A-4C35-874B-60A084BAF3D4}" srcOrd="0" destOrd="0" presId="urn:microsoft.com/office/officeart/2008/layout/HorizontalMultiLevelHierarchy"/>
    <dgm:cxn modelId="{D675E65C-5C8A-48D3-86E6-532BCE9D0B32}" type="presParOf" srcId="{427C771B-7CB4-41AF-BCB3-5B1EAC235198}" destId="{8F964478-31C7-4CF5-ABE1-B81B75A47C05}" srcOrd="1" destOrd="0" presId="urn:microsoft.com/office/officeart/2008/layout/HorizontalMultiLevelHierarchy"/>
    <dgm:cxn modelId="{E4C6472C-9817-4449-9898-CA100B4510EE}" type="presParOf" srcId="{39718799-2D8C-482B-B76A-B711F79028DC}" destId="{8636362B-5680-419F-97D6-A727CCF6AAD5}" srcOrd="6" destOrd="0" presId="urn:microsoft.com/office/officeart/2008/layout/HorizontalMultiLevelHierarchy"/>
    <dgm:cxn modelId="{4B800347-2E63-4527-B99A-CD6316A1E8F4}" type="presParOf" srcId="{8636362B-5680-419F-97D6-A727CCF6AAD5}" destId="{37C9EFDA-5513-4DB8-8915-F83595EBAC4D}" srcOrd="0" destOrd="0" presId="urn:microsoft.com/office/officeart/2008/layout/HorizontalMultiLevelHierarchy"/>
    <dgm:cxn modelId="{487C7D67-B82B-445D-8F88-E9BFB98DC1D5}" type="presParOf" srcId="{39718799-2D8C-482B-B76A-B711F79028DC}" destId="{4A633B49-D9B8-470C-92A6-48B1215CA5B9}" srcOrd="7" destOrd="0" presId="urn:microsoft.com/office/officeart/2008/layout/HorizontalMultiLevelHierarchy"/>
    <dgm:cxn modelId="{BFB31B80-E16B-4631-A998-0FC2901718D7}" type="presParOf" srcId="{4A633B49-D9B8-470C-92A6-48B1215CA5B9}" destId="{5535095F-CB5C-4D3A-A987-88C88CD00D84}" srcOrd="0" destOrd="0" presId="urn:microsoft.com/office/officeart/2008/layout/HorizontalMultiLevelHierarchy"/>
    <dgm:cxn modelId="{C2ECA32C-406A-4C2E-AFDE-B5161E9DD207}" type="presParOf" srcId="{4A633B49-D9B8-470C-92A6-48B1215CA5B9}" destId="{A83E85DB-6390-4949-BAB2-6534F8B736AA}" srcOrd="1" destOrd="0" presId="urn:microsoft.com/office/officeart/2008/layout/HorizontalMultiLevelHierarchy"/>
    <dgm:cxn modelId="{28B0A7BC-BB0C-4654-B4F2-A2B35A42F7D1}" type="presParOf" srcId="{39718799-2D8C-482B-B76A-B711F79028DC}" destId="{7E3E8E3C-6CDD-4121-9B4E-8943E0347088}" srcOrd="8" destOrd="0" presId="urn:microsoft.com/office/officeart/2008/layout/HorizontalMultiLevelHierarchy"/>
    <dgm:cxn modelId="{2E32BAAA-EFC8-406F-A119-4B8238EE024C}" type="presParOf" srcId="{7E3E8E3C-6CDD-4121-9B4E-8943E0347088}" destId="{3690471D-8E32-4D1D-935E-E0F6F5BC5D9C}" srcOrd="0" destOrd="0" presId="urn:microsoft.com/office/officeart/2008/layout/HorizontalMultiLevelHierarchy"/>
    <dgm:cxn modelId="{2BD428E3-1357-4CD5-AC63-787513331883}" type="presParOf" srcId="{39718799-2D8C-482B-B76A-B711F79028DC}" destId="{19E7CA6D-DF68-46AD-8895-D9F32432E608}" srcOrd="9" destOrd="0" presId="urn:microsoft.com/office/officeart/2008/layout/HorizontalMultiLevelHierarchy"/>
    <dgm:cxn modelId="{291CE358-10C6-451E-AC2E-6D7DAB75857D}" type="presParOf" srcId="{19E7CA6D-DF68-46AD-8895-D9F32432E608}" destId="{EC96262A-F2D5-4B68-9E6C-C757E1776291}" srcOrd="0" destOrd="0" presId="urn:microsoft.com/office/officeart/2008/layout/HorizontalMultiLevelHierarchy"/>
    <dgm:cxn modelId="{4936967E-F825-41F9-8DCE-0AA5A692BD62}" type="presParOf" srcId="{19E7CA6D-DF68-46AD-8895-D9F32432E608}" destId="{E31ECC4E-7837-480B-85B6-98AE78B20C11}" srcOrd="1" destOrd="0" presId="urn:microsoft.com/office/officeart/2008/layout/HorizontalMultiLevelHierarchy"/>
    <dgm:cxn modelId="{77AF0320-F191-4BBB-8410-271FC14B4972}" type="presParOf" srcId="{39718799-2D8C-482B-B76A-B711F79028DC}" destId="{FF2755AB-7A55-44DE-ABDD-2AFA9EDBFA2A}" srcOrd="10" destOrd="0" presId="urn:microsoft.com/office/officeart/2008/layout/HorizontalMultiLevelHierarchy"/>
    <dgm:cxn modelId="{9AF72907-3C37-4DB8-AD4B-F4205B8829E0}" type="presParOf" srcId="{FF2755AB-7A55-44DE-ABDD-2AFA9EDBFA2A}" destId="{335641F4-15DA-4908-BF3B-2FEBA3DEC610}" srcOrd="0" destOrd="0" presId="urn:microsoft.com/office/officeart/2008/layout/HorizontalMultiLevelHierarchy"/>
    <dgm:cxn modelId="{B853FBF0-3297-4CD3-AFEF-A068915E2048}" type="presParOf" srcId="{39718799-2D8C-482B-B76A-B711F79028DC}" destId="{334E2797-65AD-432B-B775-1F904F00C15E}" srcOrd="11" destOrd="0" presId="urn:microsoft.com/office/officeart/2008/layout/HorizontalMultiLevelHierarchy"/>
    <dgm:cxn modelId="{0F9E35D7-E5A9-45D3-9654-70DD58C968F6}" type="presParOf" srcId="{334E2797-65AD-432B-B775-1F904F00C15E}" destId="{790747B9-CAFC-45F6-A1E7-C0A791954525}" srcOrd="0" destOrd="0" presId="urn:microsoft.com/office/officeart/2008/layout/HorizontalMultiLevelHierarchy"/>
    <dgm:cxn modelId="{ED219674-3CF3-4C83-9E19-200193178C2C}" type="presParOf" srcId="{334E2797-65AD-432B-B775-1F904F00C15E}" destId="{2C47C2EF-718F-4571-8568-D76520360E93}" srcOrd="1" destOrd="0" presId="urn:microsoft.com/office/officeart/2008/layout/HorizontalMultiLevelHierarchy"/>
    <dgm:cxn modelId="{2530FE1A-3E00-4B63-B87D-AA0FB6126F4D}" type="presParOf" srcId="{39718799-2D8C-482B-B76A-B711F79028DC}" destId="{7DC09374-B8FB-40A4-8935-4FEF1FA2599A}" srcOrd="12" destOrd="0" presId="urn:microsoft.com/office/officeart/2008/layout/HorizontalMultiLevelHierarchy"/>
    <dgm:cxn modelId="{580A0E5F-0775-4A8D-89B2-7EDE5A557E42}" type="presParOf" srcId="{7DC09374-B8FB-40A4-8935-4FEF1FA2599A}" destId="{C6791401-5C51-4214-8028-B161B4726919}" srcOrd="0" destOrd="0" presId="urn:microsoft.com/office/officeart/2008/layout/HorizontalMultiLevelHierarchy"/>
    <dgm:cxn modelId="{153FE9C4-56DB-453E-A692-9C68189AE4D4}" type="presParOf" srcId="{39718799-2D8C-482B-B76A-B711F79028DC}" destId="{1AE014B1-3B69-4EF9-804E-59438C847759}" srcOrd="13" destOrd="0" presId="urn:microsoft.com/office/officeart/2008/layout/HorizontalMultiLevelHierarchy"/>
    <dgm:cxn modelId="{26BC8ECA-05E8-441B-9648-D0A16AE46960}" type="presParOf" srcId="{1AE014B1-3B69-4EF9-804E-59438C847759}" destId="{0EBA683D-9319-4337-B8A5-2E76EAFFA3CF}" srcOrd="0" destOrd="0" presId="urn:microsoft.com/office/officeart/2008/layout/HorizontalMultiLevelHierarchy"/>
    <dgm:cxn modelId="{AA36589B-7548-46E7-B6CA-A4443F4623C1}" type="presParOf" srcId="{1AE014B1-3B69-4EF9-804E-59438C847759}" destId="{60231C7D-566C-44D4-92CB-FEC0A46753C9}" srcOrd="1" destOrd="0" presId="urn:microsoft.com/office/officeart/2008/layout/HorizontalMultiLevelHierarchy"/>
    <dgm:cxn modelId="{51074229-79A1-49B1-96C2-52494FF0553B}" type="presParOf" srcId="{39718799-2D8C-482B-B76A-B711F79028DC}" destId="{DB88C9DC-EE91-4CAF-AD22-E3860AA039D9}" srcOrd="14" destOrd="0" presId="urn:microsoft.com/office/officeart/2008/layout/HorizontalMultiLevelHierarchy"/>
    <dgm:cxn modelId="{8E5A8E47-FD95-44C8-9A4F-CA980B8E04CC}" type="presParOf" srcId="{DB88C9DC-EE91-4CAF-AD22-E3860AA039D9}" destId="{11D0E86D-99BB-418C-BE5F-F92440DFEFF6}" srcOrd="0" destOrd="0" presId="urn:microsoft.com/office/officeart/2008/layout/HorizontalMultiLevelHierarchy"/>
    <dgm:cxn modelId="{098EB048-CD6A-43A6-A550-19A9104E40F6}" type="presParOf" srcId="{39718799-2D8C-482B-B76A-B711F79028DC}" destId="{33D59FB2-6222-49D1-A4FC-811707E97D6C}" srcOrd="15" destOrd="0" presId="urn:microsoft.com/office/officeart/2008/layout/HorizontalMultiLevelHierarchy"/>
    <dgm:cxn modelId="{E242E210-C419-45D3-A498-9EC13BABCFF6}" type="presParOf" srcId="{33D59FB2-6222-49D1-A4FC-811707E97D6C}" destId="{8E46CD22-941E-4EF3-8773-3A7AC92FBDDB}" srcOrd="0" destOrd="0" presId="urn:microsoft.com/office/officeart/2008/layout/HorizontalMultiLevelHierarchy"/>
    <dgm:cxn modelId="{D268D406-03BD-40DF-AE5C-62495D0C5513}" type="presParOf" srcId="{33D59FB2-6222-49D1-A4FC-811707E97D6C}" destId="{0C0C57A4-796F-4F5C-BF6F-01B0A6B0AA94}" srcOrd="1" destOrd="0" presId="urn:microsoft.com/office/officeart/2008/layout/HorizontalMultiLevelHierarchy"/>
    <dgm:cxn modelId="{264CE6FC-259A-48A4-A49C-88863906D60A}" type="presParOf" srcId="{39718799-2D8C-482B-B76A-B711F79028DC}" destId="{E147B81F-2261-45CA-B7E2-52B0EFC97D97}" srcOrd="16" destOrd="0" presId="urn:microsoft.com/office/officeart/2008/layout/HorizontalMultiLevelHierarchy"/>
    <dgm:cxn modelId="{D7D5AB6D-4386-49AB-8A34-EB22B1C19FE5}" type="presParOf" srcId="{E147B81F-2261-45CA-B7E2-52B0EFC97D97}" destId="{3964525F-6C3F-4FF3-ABBD-DFC828DAB6BA}" srcOrd="0" destOrd="0" presId="urn:microsoft.com/office/officeart/2008/layout/HorizontalMultiLevelHierarchy"/>
    <dgm:cxn modelId="{3A5D7A06-533F-4959-8315-E46F8FF4EA96}" type="presParOf" srcId="{39718799-2D8C-482B-B76A-B711F79028DC}" destId="{C57FB63D-F7AD-485C-8A11-D63003A2E658}" srcOrd="17" destOrd="0" presId="urn:microsoft.com/office/officeart/2008/layout/HorizontalMultiLevelHierarchy"/>
    <dgm:cxn modelId="{9CBB94F4-0B70-4306-876F-D56979DFDB27}" type="presParOf" srcId="{C57FB63D-F7AD-485C-8A11-D63003A2E658}" destId="{A08B46BD-8E11-428D-B441-C038860EB2B6}" srcOrd="0" destOrd="0" presId="urn:microsoft.com/office/officeart/2008/layout/HorizontalMultiLevelHierarchy"/>
    <dgm:cxn modelId="{4CA5C5B2-7BEE-43CF-8A4D-50B561226ADD}" type="presParOf" srcId="{C57FB63D-F7AD-485C-8A11-D63003A2E658}" destId="{1AD54F16-EC79-4378-ABAF-FEAFF59F73D2}" srcOrd="1" destOrd="0" presId="urn:microsoft.com/office/officeart/2008/layout/HorizontalMultiLevelHierarchy"/>
    <dgm:cxn modelId="{D0130ADF-25D0-49D9-A921-D4A624B0AC7C}" type="presParOf" srcId="{39718799-2D8C-482B-B76A-B711F79028DC}" destId="{4F79A5B2-F39C-452E-8C25-7E75898D82C5}" srcOrd="18" destOrd="0" presId="urn:microsoft.com/office/officeart/2008/layout/HorizontalMultiLevelHierarchy"/>
    <dgm:cxn modelId="{89611133-6B7D-4E13-B4B6-F263C68FB341}" type="presParOf" srcId="{4F79A5B2-F39C-452E-8C25-7E75898D82C5}" destId="{97D2A371-FD05-478B-95EC-B8BA3A02D5FD}" srcOrd="0" destOrd="0" presId="urn:microsoft.com/office/officeart/2008/layout/HorizontalMultiLevelHierarchy"/>
    <dgm:cxn modelId="{BEC65E66-65B8-40EE-ABAE-B25AD9602566}" type="presParOf" srcId="{39718799-2D8C-482B-B76A-B711F79028DC}" destId="{F8F89343-3CF5-445A-A08A-327C6C3BBED5}" srcOrd="19" destOrd="0" presId="urn:microsoft.com/office/officeart/2008/layout/HorizontalMultiLevelHierarchy"/>
    <dgm:cxn modelId="{7A35C1BA-F1AB-4EB7-AE8B-B5D6BF8F7666}" type="presParOf" srcId="{F8F89343-3CF5-445A-A08A-327C6C3BBED5}" destId="{62082B71-C63F-4197-ACF8-93AE32AE1390}" srcOrd="0" destOrd="0" presId="urn:microsoft.com/office/officeart/2008/layout/HorizontalMultiLevelHierarchy"/>
    <dgm:cxn modelId="{6265DF9E-3D42-4E66-873C-01AF177C92AF}" type="presParOf" srcId="{F8F89343-3CF5-445A-A08A-327C6C3BBED5}" destId="{56A8708E-B720-427D-A29D-EFC6AE2EA8B2}" srcOrd="1" destOrd="0" presId="urn:microsoft.com/office/officeart/2008/layout/HorizontalMultiLevelHierarchy"/>
  </dgm:cxnLst>
  <dgm:bg/>
  <dgm:whole/>
  <dgm:extLst>
    <a:ext uri="http://schemas.microsoft.com/office/drawing/2008/diagram">
      <dsp:dataModelExt xmlns:dsp="http://schemas.microsoft.com/office/drawing/2008/diagram" xmlns="" relId="rId3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93068425-2108-4E1C-A4E8-228AC7944527}" type="doc">
      <dgm:prSet loTypeId="urn:microsoft.com/office/officeart/2008/layout/HorizontalMultiLevelHierarchy" loCatId="hierarchy" qsTypeId="urn:microsoft.com/office/officeart/2005/8/quickstyle/simple3" qsCatId="simple" csTypeId="urn:microsoft.com/office/officeart/2005/8/colors/accent1_2" csCatId="accent1" phldr="1"/>
      <dgm:spPr/>
      <dgm:t>
        <a:bodyPr/>
        <a:lstStyle/>
        <a:p>
          <a:endParaRPr lang="ru-RU"/>
        </a:p>
      </dgm:t>
    </dgm:pt>
    <dgm:pt modelId="{C9EB6530-DEA1-4123-89AE-6D3CE05B3B2D}">
      <dgm:prSet phldrT="[Текст]" custT="1"/>
      <dgm:spPr/>
      <dgm:t>
        <a:bodyPr/>
        <a:lstStyle/>
        <a:p>
          <a:r>
            <a:rPr lang="ro-RO" sz="2000" b="1">
              <a:latin typeface="Book Antiqua" panose="02040602050305030304" pitchFamily="18" charset="0"/>
            </a:rPr>
            <a:t>Provocări strategice</a:t>
          </a:r>
          <a:endParaRPr lang="ru-RU" sz="2000" b="1">
            <a:latin typeface="Book Antiqua" panose="02040602050305030304" pitchFamily="18" charset="0"/>
          </a:endParaRPr>
        </a:p>
      </dgm:t>
    </dgm:pt>
    <dgm:pt modelId="{BC50D574-7E4B-4691-8D37-95978818A1B6}" type="parTrans" cxnId="{AC9F659A-ADF6-48C1-84AC-47AEB21242A4}">
      <dgm:prSet/>
      <dgm:spPr/>
      <dgm:t>
        <a:bodyPr/>
        <a:lstStyle/>
        <a:p>
          <a:endParaRPr lang="ru-RU"/>
        </a:p>
      </dgm:t>
    </dgm:pt>
    <dgm:pt modelId="{A99AD888-8735-47F4-BC8C-1E0FCB84E35E}" type="sibTrans" cxnId="{AC9F659A-ADF6-48C1-84AC-47AEB21242A4}">
      <dgm:prSet/>
      <dgm:spPr/>
      <dgm:t>
        <a:bodyPr/>
        <a:lstStyle/>
        <a:p>
          <a:endParaRPr lang="ru-RU"/>
        </a:p>
      </dgm:t>
    </dgm:pt>
    <dgm:pt modelId="{476CAAAB-5B22-497F-AE46-A97D84D3D623}">
      <dgm:prSet phldrT="[Текст]" custT="1"/>
      <dgm:spPr/>
      <dgm:t>
        <a:bodyPr/>
        <a:lstStyle/>
        <a:p>
          <a:r>
            <a:rPr lang="ro-RO" sz="1200" b="1" i="1">
              <a:latin typeface="Book Antiqua" panose="02040602050305030304" pitchFamily="18" charset="0"/>
            </a:rPr>
            <a:t>Construcția și dotarea cu utilaj a unei linii de sortare și ambalare a legumelor și fructelor.</a:t>
          </a:r>
          <a:endParaRPr lang="ru-RU" sz="1200" b="1">
            <a:latin typeface="Book Antiqua" panose="02040602050305030304" pitchFamily="18" charset="0"/>
          </a:endParaRPr>
        </a:p>
      </dgm:t>
    </dgm:pt>
    <dgm:pt modelId="{04493922-42A9-48C2-999D-FC8ED3F43BD8}" type="parTrans" cxnId="{AF763C8A-A725-4D99-8DB0-5BABB5657AA3}">
      <dgm:prSet/>
      <dgm:spPr/>
      <dgm:t>
        <a:bodyPr/>
        <a:lstStyle/>
        <a:p>
          <a:endParaRPr lang="ru-RU"/>
        </a:p>
      </dgm:t>
    </dgm:pt>
    <dgm:pt modelId="{E2F42E63-1EBD-4D3E-9167-57E15646B1C0}" type="sibTrans" cxnId="{AF763C8A-A725-4D99-8DB0-5BABB5657AA3}">
      <dgm:prSet/>
      <dgm:spPr/>
      <dgm:t>
        <a:bodyPr/>
        <a:lstStyle/>
        <a:p>
          <a:endParaRPr lang="ru-RU"/>
        </a:p>
      </dgm:t>
    </dgm:pt>
    <dgm:pt modelId="{01226E5C-DC45-4CC1-8007-E36113A40261}">
      <dgm:prSet phldrT="[Текст]" custT="1"/>
      <dgm:spPr/>
      <dgm:t>
        <a:bodyPr/>
        <a:lstStyle/>
        <a:p>
          <a:r>
            <a:rPr lang="ro-RO" sz="1200" b="1" i="1">
              <a:latin typeface="Book Antiqua" panose="02040602050305030304" pitchFamily="18" charset="0"/>
            </a:rPr>
            <a:t>Crearea incubatorului de afaceri</a:t>
          </a:r>
          <a:endParaRPr lang="ru-RU" sz="1200" b="1">
            <a:latin typeface="Book Antiqua" panose="02040602050305030304" pitchFamily="18" charset="0"/>
          </a:endParaRPr>
        </a:p>
      </dgm:t>
    </dgm:pt>
    <dgm:pt modelId="{772AE3D8-AF42-4968-A211-511D50DE098A}" type="parTrans" cxnId="{FF3EE910-3FD1-4FC7-9221-E0D9E9C8D4DE}">
      <dgm:prSet/>
      <dgm:spPr/>
      <dgm:t>
        <a:bodyPr/>
        <a:lstStyle/>
        <a:p>
          <a:endParaRPr lang="ru-RU"/>
        </a:p>
      </dgm:t>
    </dgm:pt>
    <dgm:pt modelId="{3CA84EBF-04C3-454C-9E95-3425222849C7}" type="sibTrans" cxnId="{FF3EE910-3FD1-4FC7-9221-E0D9E9C8D4DE}">
      <dgm:prSet/>
      <dgm:spPr/>
      <dgm:t>
        <a:bodyPr/>
        <a:lstStyle/>
        <a:p>
          <a:endParaRPr lang="ru-RU"/>
        </a:p>
      </dgm:t>
    </dgm:pt>
    <dgm:pt modelId="{E5F418FD-3238-476A-A1A6-DD1630362AF6}">
      <dgm:prSet phldrT="[Текст]" custT="1"/>
      <dgm:spPr/>
      <dgm:t>
        <a:bodyPr/>
        <a:lstStyle/>
        <a:p>
          <a:r>
            <a:rPr lang="ro-RO" sz="1200" b="1" i="1">
              <a:latin typeface="Book Antiqua" panose="02040602050305030304" pitchFamily="18" charset="0"/>
            </a:rPr>
            <a:t>Amenajarea pieței cominitare</a:t>
          </a:r>
          <a:endParaRPr lang="ru-RU" sz="1200" b="1">
            <a:latin typeface="Book Antiqua" panose="02040602050305030304" pitchFamily="18" charset="0"/>
          </a:endParaRPr>
        </a:p>
      </dgm:t>
    </dgm:pt>
    <dgm:pt modelId="{40845D70-2FD6-4934-98FC-B192124605AB}" type="parTrans" cxnId="{87340D8D-AE79-4337-B0D6-CDED16F4BB9E}">
      <dgm:prSet/>
      <dgm:spPr/>
      <dgm:t>
        <a:bodyPr/>
        <a:lstStyle/>
        <a:p>
          <a:endParaRPr lang="ru-RU"/>
        </a:p>
      </dgm:t>
    </dgm:pt>
    <dgm:pt modelId="{2A7FF49B-BF8D-401D-AB6F-778A627E5508}" type="sibTrans" cxnId="{87340D8D-AE79-4337-B0D6-CDED16F4BB9E}">
      <dgm:prSet/>
      <dgm:spPr/>
      <dgm:t>
        <a:bodyPr/>
        <a:lstStyle/>
        <a:p>
          <a:endParaRPr lang="ru-RU"/>
        </a:p>
      </dgm:t>
    </dgm:pt>
    <dgm:pt modelId="{6C364B7B-50D4-4BAF-93C8-265B95D41FD7}">
      <dgm:prSet phldrT="[Текст]" custT="1"/>
      <dgm:spPr/>
      <dgm:t>
        <a:bodyPr/>
        <a:lstStyle/>
        <a:p>
          <a:r>
            <a:rPr lang="ro-RO" sz="1200" b="1" i="1">
              <a:latin typeface="Book Antiqua" panose="02040602050305030304" pitchFamily="18" charset="0"/>
            </a:rPr>
            <a:t>Dotarea cu echipament și utilaj modern a oloinițelor</a:t>
          </a:r>
          <a:endParaRPr lang="ru-RU" sz="1200" b="1">
            <a:latin typeface="Book Antiqua" panose="02040602050305030304" pitchFamily="18" charset="0"/>
          </a:endParaRPr>
        </a:p>
      </dgm:t>
    </dgm:pt>
    <dgm:pt modelId="{A6386D0C-3578-49E3-8F88-8EC9FBA8C11C}" type="parTrans" cxnId="{1320306A-17B8-4794-82FB-C8B3A403061B}">
      <dgm:prSet/>
      <dgm:spPr/>
      <dgm:t>
        <a:bodyPr/>
        <a:lstStyle/>
        <a:p>
          <a:endParaRPr lang="ru-RU"/>
        </a:p>
      </dgm:t>
    </dgm:pt>
    <dgm:pt modelId="{10F1B415-E9BD-445B-860F-E6ECCA7E047E}" type="sibTrans" cxnId="{1320306A-17B8-4794-82FB-C8B3A403061B}">
      <dgm:prSet/>
      <dgm:spPr/>
      <dgm:t>
        <a:bodyPr/>
        <a:lstStyle/>
        <a:p>
          <a:endParaRPr lang="ru-RU"/>
        </a:p>
      </dgm:t>
    </dgm:pt>
    <dgm:pt modelId="{39424212-F2C7-4C3F-A878-4F4D0B35E95D}">
      <dgm:prSet phldrT="[Текст]" custT="1"/>
      <dgm:spPr/>
      <dgm:t>
        <a:bodyPr/>
        <a:lstStyle/>
        <a:p>
          <a:r>
            <a:rPr lang="ro-RO" sz="1200" b="1" i="1">
              <a:latin typeface="Book Antiqua" panose="02040602050305030304" pitchFamily="18" charset="0"/>
            </a:rPr>
            <a:t>Procurare și instalarea sistemelor irigaționale</a:t>
          </a:r>
          <a:endParaRPr lang="ru-RU" sz="1200" b="1">
            <a:latin typeface="Book Antiqua" panose="02040602050305030304" pitchFamily="18" charset="0"/>
          </a:endParaRPr>
        </a:p>
      </dgm:t>
    </dgm:pt>
    <dgm:pt modelId="{ECDF143E-52AA-46A8-8B3E-B113800E9BC1}" type="parTrans" cxnId="{6514874E-4C6E-4FB4-A861-4CCEB5681197}">
      <dgm:prSet/>
      <dgm:spPr/>
      <dgm:t>
        <a:bodyPr/>
        <a:lstStyle/>
        <a:p>
          <a:endParaRPr lang="ru-RU"/>
        </a:p>
      </dgm:t>
    </dgm:pt>
    <dgm:pt modelId="{D0057F24-FCF0-41F8-AC48-35191FAA60A4}" type="sibTrans" cxnId="{6514874E-4C6E-4FB4-A861-4CCEB5681197}">
      <dgm:prSet/>
      <dgm:spPr/>
      <dgm:t>
        <a:bodyPr/>
        <a:lstStyle/>
        <a:p>
          <a:endParaRPr lang="ru-RU"/>
        </a:p>
      </dgm:t>
    </dgm:pt>
    <dgm:pt modelId="{92390785-6506-4623-BEBF-3455D3889F6B}">
      <dgm:prSet phldrT="[Текст]" custT="1"/>
      <dgm:spPr/>
      <dgm:t>
        <a:bodyPr/>
        <a:lstStyle/>
        <a:p>
          <a:r>
            <a:rPr lang="ro-RO" sz="1200" b="1" i="1">
              <a:latin typeface="Book Antiqua" panose="02040602050305030304" pitchFamily="18" charset="0"/>
            </a:rPr>
            <a:t>Construcția și dotarea serelor moderne</a:t>
          </a:r>
          <a:endParaRPr lang="ru-RU" sz="1200" b="1" i="1">
            <a:latin typeface="Book Antiqua" panose="02040602050305030304" pitchFamily="18" charset="0"/>
          </a:endParaRPr>
        </a:p>
      </dgm:t>
    </dgm:pt>
    <dgm:pt modelId="{228036A3-69AD-4EDC-967A-7AFB2405DFD5}" type="parTrans" cxnId="{9F70DE05-6822-40C4-9B87-6B6AC9F368E6}">
      <dgm:prSet/>
      <dgm:spPr/>
      <dgm:t>
        <a:bodyPr/>
        <a:lstStyle/>
        <a:p>
          <a:endParaRPr lang="ru-RU"/>
        </a:p>
      </dgm:t>
    </dgm:pt>
    <dgm:pt modelId="{F54EBFA2-589D-4DC6-AE15-7F38608222A0}" type="sibTrans" cxnId="{9F70DE05-6822-40C4-9B87-6B6AC9F368E6}">
      <dgm:prSet/>
      <dgm:spPr/>
      <dgm:t>
        <a:bodyPr/>
        <a:lstStyle/>
        <a:p>
          <a:endParaRPr lang="ru-RU"/>
        </a:p>
      </dgm:t>
    </dgm:pt>
    <dgm:pt modelId="{5D801ECC-7E1C-4890-91AD-3E62B35DCD14}">
      <dgm:prSet phldrT="[Текст]" custT="1"/>
      <dgm:spPr/>
      <dgm:t>
        <a:bodyPr/>
        <a:lstStyle/>
        <a:p>
          <a:r>
            <a:rPr lang="ro-RO" sz="1200" b="1" i="1">
              <a:latin typeface="Book Antiqua" panose="02040602050305030304" pitchFamily="18" charset="0"/>
            </a:rPr>
            <a:t>Extinderea suprafețelor de viță-de -vie</a:t>
          </a:r>
          <a:endParaRPr lang="ru-RU" sz="1200" b="1">
            <a:latin typeface="Book Antiqua" panose="02040602050305030304" pitchFamily="18" charset="0"/>
          </a:endParaRPr>
        </a:p>
      </dgm:t>
    </dgm:pt>
    <dgm:pt modelId="{BD35E6A0-6A3A-45E7-BBEA-4288A3A59F9F}" type="parTrans" cxnId="{64B9C55D-A69A-417C-8305-C3582E6E6D17}">
      <dgm:prSet/>
      <dgm:spPr/>
      <dgm:t>
        <a:bodyPr/>
        <a:lstStyle/>
        <a:p>
          <a:endParaRPr lang="ru-RU"/>
        </a:p>
      </dgm:t>
    </dgm:pt>
    <dgm:pt modelId="{8DA0F960-FA77-49CA-86DB-D7AA1DBD7FD3}" type="sibTrans" cxnId="{64B9C55D-A69A-417C-8305-C3582E6E6D17}">
      <dgm:prSet/>
      <dgm:spPr/>
      <dgm:t>
        <a:bodyPr/>
        <a:lstStyle/>
        <a:p>
          <a:endParaRPr lang="ru-RU"/>
        </a:p>
      </dgm:t>
    </dgm:pt>
    <dgm:pt modelId="{95D8AD89-D4D5-488C-87DC-B4DC188A6202}">
      <dgm:prSet phldrT="[Текст]" custT="1"/>
      <dgm:spPr/>
      <dgm:t>
        <a:bodyPr/>
        <a:lstStyle/>
        <a:p>
          <a:r>
            <a:rPr lang="ro-RO" sz="1200" b="1" i="1">
              <a:latin typeface="Book Antiqua" panose="02040602050305030304" pitchFamily="18" charset="0"/>
            </a:rPr>
            <a:t>Extinderea suprafețelor de pomi fructiferi și de nuc</a:t>
          </a:r>
          <a:endParaRPr lang="ru-RU" sz="1200" b="1">
            <a:latin typeface="Book Antiqua" panose="02040602050305030304" pitchFamily="18" charset="0"/>
          </a:endParaRPr>
        </a:p>
      </dgm:t>
    </dgm:pt>
    <dgm:pt modelId="{80E1DFBE-C098-4B4D-A50A-61F04D425D7D}" type="parTrans" cxnId="{62F3A893-B9F6-4AA6-930B-80C84250B714}">
      <dgm:prSet/>
      <dgm:spPr/>
      <dgm:t>
        <a:bodyPr/>
        <a:lstStyle/>
        <a:p>
          <a:endParaRPr lang="ru-RU"/>
        </a:p>
      </dgm:t>
    </dgm:pt>
    <dgm:pt modelId="{E9F228A7-C475-494A-9BE9-040D49119BF9}" type="sibTrans" cxnId="{62F3A893-B9F6-4AA6-930B-80C84250B714}">
      <dgm:prSet/>
      <dgm:spPr/>
      <dgm:t>
        <a:bodyPr/>
        <a:lstStyle/>
        <a:p>
          <a:endParaRPr lang="ru-RU"/>
        </a:p>
      </dgm:t>
    </dgm:pt>
    <dgm:pt modelId="{910C955B-FB4E-4F2D-8CB8-77FE0480285C}">
      <dgm:prSet phldrT="[Текст]" custT="1"/>
      <dgm:spPr/>
      <dgm:t>
        <a:bodyPr/>
        <a:lstStyle/>
        <a:p>
          <a:r>
            <a:rPr lang="ro-RO" sz="1200" b="1" i="1">
              <a:latin typeface="Book Antiqua" panose="02040602050305030304" pitchFamily="18" charset="0"/>
            </a:rPr>
            <a:t>Plantarea arbuștilor fructiferi: zmeură, coacăză, agriș, ș.a.</a:t>
          </a:r>
          <a:endParaRPr lang="ru-RU" sz="1200" b="1">
            <a:latin typeface="Book Antiqua" panose="02040602050305030304" pitchFamily="18" charset="0"/>
          </a:endParaRPr>
        </a:p>
      </dgm:t>
    </dgm:pt>
    <dgm:pt modelId="{D2F38CE7-ABDE-41B3-882F-4C1B417315AE}" type="parTrans" cxnId="{E3158225-B7EA-4254-BA47-4AB183A1A263}">
      <dgm:prSet/>
      <dgm:spPr/>
      <dgm:t>
        <a:bodyPr/>
        <a:lstStyle/>
        <a:p>
          <a:endParaRPr lang="ru-RU"/>
        </a:p>
      </dgm:t>
    </dgm:pt>
    <dgm:pt modelId="{2DF2E18E-99D6-4B0B-9B49-52DB134B335E}" type="sibTrans" cxnId="{E3158225-B7EA-4254-BA47-4AB183A1A263}">
      <dgm:prSet/>
      <dgm:spPr/>
      <dgm:t>
        <a:bodyPr/>
        <a:lstStyle/>
        <a:p>
          <a:endParaRPr lang="ru-RU"/>
        </a:p>
      </dgm:t>
    </dgm:pt>
    <dgm:pt modelId="{5777568D-D443-42D2-A90D-25B2944EBA65}">
      <dgm:prSet phldrT="[Текст]" custT="1"/>
      <dgm:spPr/>
      <dgm:t>
        <a:bodyPr/>
        <a:lstStyle/>
        <a:p>
          <a:r>
            <a:rPr lang="ro-RO" sz="1200" b="1" i="1">
              <a:latin typeface="Book Antiqua" panose="02040602050305030304" pitchFamily="18" charset="0"/>
            </a:rPr>
            <a:t>Construcția și dotarea liniei de prelucrare și uscare a fructelor</a:t>
          </a:r>
          <a:endParaRPr lang="ru-RU" sz="1200" b="1">
            <a:latin typeface="Book Antiqua" panose="02040602050305030304" pitchFamily="18" charset="0"/>
          </a:endParaRPr>
        </a:p>
      </dgm:t>
    </dgm:pt>
    <dgm:pt modelId="{1BDA7E58-3343-4A3F-BF0B-F645071969EA}" type="parTrans" cxnId="{3EA9F32B-0827-4CB5-BDBE-362AD41978F5}">
      <dgm:prSet/>
      <dgm:spPr/>
      <dgm:t>
        <a:bodyPr/>
        <a:lstStyle/>
        <a:p>
          <a:endParaRPr lang="ru-RU"/>
        </a:p>
      </dgm:t>
    </dgm:pt>
    <dgm:pt modelId="{7148BE1F-2EE3-43B3-86CC-95D47F86CD26}" type="sibTrans" cxnId="{3EA9F32B-0827-4CB5-BDBE-362AD41978F5}">
      <dgm:prSet/>
      <dgm:spPr/>
      <dgm:t>
        <a:bodyPr/>
        <a:lstStyle/>
        <a:p>
          <a:endParaRPr lang="ru-RU"/>
        </a:p>
      </dgm:t>
    </dgm:pt>
    <dgm:pt modelId="{397100A3-8950-41BA-B5B2-1B50137ABF43}">
      <dgm:prSet phldrT="[Текст]" custT="1"/>
      <dgm:spPr/>
      <dgm:t>
        <a:bodyPr/>
        <a:lstStyle/>
        <a:p>
          <a:r>
            <a:rPr lang="ro-RO" sz="1200" b="1" i="1">
              <a:latin typeface="Book Antiqua" panose="02040602050305030304" pitchFamily="18" charset="0"/>
            </a:rPr>
            <a:t>Construcția și dotarea cu utilaj a unui frigider pentru păstrarea fructelor  și legumelor</a:t>
          </a:r>
          <a:endParaRPr lang="ru-RU" sz="1200" b="1" i="1">
            <a:latin typeface="Book Antiqua" panose="02040602050305030304" pitchFamily="18" charset="0"/>
          </a:endParaRPr>
        </a:p>
      </dgm:t>
    </dgm:pt>
    <dgm:pt modelId="{07A5D633-5434-42A2-94C0-47C5C565551C}" type="parTrans" cxnId="{581AEAB0-335F-4B00-96CD-F017D5F68769}">
      <dgm:prSet/>
      <dgm:spPr/>
      <dgm:t>
        <a:bodyPr/>
        <a:lstStyle/>
        <a:p>
          <a:endParaRPr lang="ru-RU"/>
        </a:p>
      </dgm:t>
    </dgm:pt>
    <dgm:pt modelId="{B9090033-6D35-4A65-B0D0-B06EA9FB17FE}" type="sibTrans" cxnId="{581AEAB0-335F-4B00-96CD-F017D5F68769}">
      <dgm:prSet/>
      <dgm:spPr/>
    </dgm:pt>
    <dgm:pt modelId="{65974939-DA55-4397-A63D-27B42C33A8F5}" type="pres">
      <dgm:prSet presAssocID="{93068425-2108-4E1C-A4E8-228AC7944527}" presName="Name0" presStyleCnt="0">
        <dgm:presLayoutVars>
          <dgm:chPref val="1"/>
          <dgm:dir/>
          <dgm:animOne val="branch"/>
          <dgm:animLvl val="lvl"/>
          <dgm:resizeHandles val="exact"/>
        </dgm:presLayoutVars>
      </dgm:prSet>
      <dgm:spPr/>
      <dgm:t>
        <a:bodyPr/>
        <a:lstStyle/>
        <a:p>
          <a:endParaRPr lang="ru-RU"/>
        </a:p>
      </dgm:t>
    </dgm:pt>
    <dgm:pt modelId="{2CA55112-AD53-4CCF-A8CE-FB6C204162CA}" type="pres">
      <dgm:prSet presAssocID="{C9EB6530-DEA1-4123-89AE-6D3CE05B3B2D}" presName="root1" presStyleCnt="0"/>
      <dgm:spPr/>
    </dgm:pt>
    <dgm:pt modelId="{7F26170F-CAC8-4E76-9C3B-987D7471412B}" type="pres">
      <dgm:prSet presAssocID="{C9EB6530-DEA1-4123-89AE-6D3CE05B3B2D}" presName="LevelOneTextNode" presStyleLbl="node0" presStyleIdx="0" presStyleCnt="1" custScaleX="153623" custScaleY="212101" custLinFactNeighborX="3650" custLinFactNeighborY="-2080">
        <dgm:presLayoutVars>
          <dgm:chPref val="3"/>
        </dgm:presLayoutVars>
      </dgm:prSet>
      <dgm:spPr/>
      <dgm:t>
        <a:bodyPr/>
        <a:lstStyle/>
        <a:p>
          <a:endParaRPr lang="ru-RU"/>
        </a:p>
      </dgm:t>
    </dgm:pt>
    <dgm:pt modelId="{39718799-2D8C-482B-B76A-B711F79028DC}" type="pres">
      <dgm:prSet presAssocID="{C9EB6530-DEA1-4123-89AE-6D3CE05B3B2D}" presName="level2hierChild" presStyleCnt="0"/>
      <dgm:spPr/>
    </dgm:pt>
    <dgm:pt modelId="{C75D3AC7-9DFF-4C94-97FA-CE3AE721922B}" type="pres">
      <dgm:prSet presAssocID="{04493922-42A9-48C2-999D-FC8ED3F43BD8}" presName="conn2-1" presStyleLbl="parChTrans1D2" presStyleIdx="0" presStyleCnt="11"/>
      <dgm:spPr/>
      <dgm:t>
        <a:bodyPr/>
        <a:lstStyle/>
        <a:p>
          <a:endParaRPr lang="ru-RU"/>
        </a:p>
      </dgm:t>
    </dgm:pt>
    <dgm:pt modelId="{AC93D088-BAF7-401B-B668-72975B918658}" type="pres">
      <dgm:prSet presAssocID="{04493922-42A9-48C2-999D-FC8ED3F43BD8}" presName="connTx" presStyleLbl="parChTrans1D2" presStyleIdx="0" presStyleCnt="11"/>
      <dgm:spPr/>
      <dgm:t>
        <a:bodyPr/>
        <a:lstStyle/>
        <a:p>
          <a:endParaRPr lang="ru-RU"/>
        </a:p>
      </dgm:t>
    </dgm:pt>
    <dgm:pt modelId="{6A10363A-65B8-41D0-BC0A-E27C30D7FBA8}" type="pres">
      <dgm:prSet presAssocID="{476CAAAB-5B22-497F-AE46-A97D84D3D623}" presName="root2" presStyleCnt="0"/>
      <dgm:spPr/>
    </dgm:pt>
    <dgm:pt modelId="{5B6AA47D-DDB8-4C4A-BFF2-07BBE91A3A25}" type="pres">
      <dgm:prSet presAssocID="{476CAAAB-5B22-497F-AE46-A97D84D3D623}" presName="LevelTwoTextNode" presStyleLbl="node2" presStyleIdx="0" presStyleCnt="11" custScaleX="590973" custScaleY="170708">
        <dgm:presLayoutVars>
          <dgm:chPref val="3"/>
        </dgm:presLayoutVars>
      </dgm:prSet>
      <dgm:spPr/>
      <dgm:t>
        <a:bodyPr/>
        <a:lstStyle/>
        <a:p>
          <a:endParaRPr lang="ru-RU"/>
        </a:p>
      </dgm:t>
    </dgm:pt>
    <dgm:pt modelId="{8BD90436-7A03-4621-A778-861C9CE52567}" type="pres">
      <dgm:prSet presAssocID="{476CAAAB-5B22-497F-AE46-A97D84D3D623}" presName="level3hierChild" presStyleCnt="0"/>
      <dgm:spPr/>
    </dgm:pt>
    <dgm:pt modelId="{07031D9B-793A-4D2C-8BB1-61E53E13B210}" type="pres">
      <dgm:prSet presAssocID="{772AE3D8-AF42-4968-A211-511D50DE098A}" presName="conn2-1" presStyleLbl="parChTrans1D2" presStyleIdx="1" presStyleCnt="11"/>
      <dgm:spPr/>
      <dgm:t>
        <a:bodyPr/>
        <a:lstStyle/>
        <a:p>
          <a:endParaRPr lang="ru-RU"/>
        </a:p>
      </dgm:t>
    </dgm:pt>
    <dgm:pt modelId="{161F7815-5115-4715-8BF2-E78B509CD009}" type="pres">
      <dgm:prSet presAssocID="{772AE3D8-AF42-4968-A211-511D50DE098A}" presName="connTx" presStyleLbl="parChTrans1D2" presStyleIdx="1" presStyleCnt="11"/>
      <dgm:spPr/>
      <dgm:t>
        <a:bodyPr/>
        <a:lstStyle/>
        <a:p>
          <a:endParaRPr lang="ru-RU"/>
        </a:p>
      </dgm:t>
    </dgm:pt>
    <dgm:pt modelId="{A597937A-2FB2-4D56-B6F5-1E00ADD17261}" type="pres">
      <dgm:prSet presAssocID="{01226E5C-DC45-4CC1-8007-E36113A40261}" presName="root2" presStyleCnt="0"/>
      <dgm:spPr/>
    </dgm:pt>
    <dgm:pt modelId="{E81BCE8E-6007-4A06-838B-35F93E6BAE21}" type="pres">
      <dgm:prSet presAssocID="{01226E5C-DC45-4CC1-8007-E36113A40261}" presName="LevelTwoTextNode" presStyleLbl="node2" presStyleIdx="1" presStyleCnt="11" custScaleX="590270" custScaleY="91482">
        <dgm:presLayoutVars>
          <dgm:chPref val="3"/>
        </dgm:presLayoutVars>
      </dgm:prSet>
      <dgm:spPr/>
      <dgm:t>
        <a:bodyPr/>
        <a:lstStyle/>
        <a:p>
          <a:endParaRPr lang="ru-RU"/>
        </a:p>
      </dgm:t>
    </dgm:pt>
    <dgm:pt modelId="{739B53CE-8B1B-405B-B7FF-3831BFAD2EAC}" type="pres">
      <dgm:prSet presAssocID="{01226E5C-DC45-4CC1-8007-E36113A40261}" presName="level3hierChild" presStyleCnt="0"/>
      <dgm:spPr/>
    </dgm:pt>
    <dgm:pt modelId="{CE8FF5FA-E110-40F9-A442-E0A309C187DF}" type="pres">
      <dgm:prSet presAssocID="{40845D70-2FD6-4934-98FC-B192124605AB}" presName="conn2-1" presStyleLbl="parChTrans1D2" presStyleIdx="2" presStyleCnt="11"/>
      <dgm:spPr/>
      <dgm:t>
        <a:bodyPr/>
        <a:lstStyle/>
        <a:p>
          <a:endParaRPr lang="ru-RU"/>
        </a:p>
      </dgm:t>
    </dgm:pt>
    <dgm:pt modelId="{3272DFE0-A3AC-40E6-9F9A-6601EFF01CA7}" type="pres">
      <dgm:prSet presAssocID="{40845D70-2FD6-4934-98FC-B192124605AB}" presName="connTx" presStyleLbl="parChTrans1D2" presStyleIdx="2" presStyleCnt="11"/>
      <dgm:spPr/>
      <dgm:t>
        <a:bodyPr/>
        <a:lstStyle/>
        <a:p>
          <a:endParaRPr lang="ru-RU"/>
        </a:p>
      </dgm:t>
    </dgm:pt>
    <dgm:pt modelId="{427C771B-7CB4-41AF-BCB3-5B1EAC235198}" type="pres">
      <dgm:prSet presAssocID="{E5F418FD-3238-476A-A1A6-DD1630362AF6}" presName="root2" presStyleCnt="0"/>
      <dgm:spPr/>
    </dgm:pt>
    <dgm:pt modelId="{02108545-343A-4C35-874B-60A084BAF3D4}" type="pres">
      <dgm:prSet presAssocID="{E5F418FD-3238-476A-A1A6-DD1630362AF6}" presName="LevelTwoTextNode" presStyleLbl="node2" presStyleIdx="2" presStyleCnt="11" custScaleX="590358" custScaleY="91482">
        <dgm:presLayoutVars>
          <dgm:chPref val="3"/>
        </dgm:presLayoutVars>
      </dgm:prSet>
      <dgm:spPr/>
      <dgm:t>
        <a:bodyPr/>
        <a:lstStyle/>
        <a:p>
          <a:endParaRPr lang="ru-RU"/>
        </a:p>
      </dgm:t>
    </dgm:pt>
    <dgm:pt modelId="{8F964478-31C7-4CF5-ABE1-B81B75A47C05}" type="pres">
      <dgm:prSet presAssocID="{E5F418FD-3238-476A-A1A6-DD1630362AF6}" presName="level3hierChild" presStyleCnt="0"/>
      <dgm:spPr/>
    </dgm:pt>
    <dgm:pt modelId="{8636362B-5680-419F-97D6-A727CCF6AAD5}" type="pres">
      <dgm:prSet presAssocID="{A6386D0C-3578-49E3-8F88-8EC9FBA8C11C}" presName="conn2-1" presStyleLbl="parChTrans1D2" presStyleIdx="3" presStyleCnt="11"/>
      <dgm:spPr/>
      <dgm:t>
        <a:bodyPr/>
        <a:lstStyle/>
        <a:p>
          <a:endParaRPr lang="ru-RU"/>
        </a:p>
      </dgm:t>
    </dgm:pt>
    <dgm:pt modelId="{37C9EFDA-5513-4DB8-8915-F83595EBAC4D}" type="pres">
      <dgm:prSet presAssocID="{A6386D0C-3578-49E3-8F88-8EC9FBA8C11C}" presName="connTx" presStyleLbl="parChTrans1D2" presStyleIdx="3" presStyleCnt="11"/>
      <dgm:spPr/>
      <dgm:t>
        <a:bodyPr/>
        <a:lstStyle/>
        <a:p>
          <a:endParaRPr lang="ru-RU"/>
        </a:p>
      </dgm:t>
    </dgm:pt>
    <dgm:pt modelId="{4A633B49-D9B8-470C-92A6-48B1215CA5B9}" type="pres">
      <dgm:prSet presAssocID="{6C364B7B-50D4-4BAF-93C8-265B95D41FD7}" presName="root2" presStyleCnt="0"/>
      <dgm:spPr/>
    </dgm:pt>
    <dgm:pt modelId="{5535095F-CB5C-4D3A-A987-88C88CD00D84}" type="pres">
      <dgm:prSet presAssocID="{6C364B7B-50D4-4BAF-93C8-265B95D41FD7}" presName="LevelTwoTextNode" presStyleLbl="node2" presStyleIdx="3" presStyleCnt="11" custScaleX="590358" custScaleY="91482">
        <dgm:presLayoutVars>
          <dgm:chPref val="3"/>
        </dgm:presLayoutVars>
      </dgm:prSet>
      <dgm:spPr/>
      <dgm:t>
        <a:bodyPr/>
        <a:lstStyle/>
        <a:p>
          <a:endParaRPr lang="ru-RU"/>
        </a:p>
      </dgm:t>
    </dgm:pt>
    <dgm:pt modelId="{A83E85DB-6390-4949-BAB2-6534F8B736AA}" type="pres">
      <dgm:prSet presAssocID="{6C364B7B-50D4-4BAF-93C8-265B95D41FD7}" presName="level3hierChild" presStyleCnt="0"/>
      <dgm:spPr/>
    </dgm:pt>
    <dgm:pt modelId="{7E3E8E3C-6CDD-4121-9B4E-8943E0347088}" type="pres">
      <dgm:prSet presAssocID="{ECDF143E-52AA-46A8-8B3E-B113800E9BC1}" presName="conn2-1" presStyleLbl="parChTrans1D2" presStyleIdx="4" presStyleCnt="11"/>
      <dgm:spPr/>
      <dgm:t>
        <a:bodyPr/>
        <a:lstStyle/>
        <a:p>
          <a:endParaRPr lang="ru-RU"/>
        </a:p>
      </dgm:t>
    </dgm:pt>
    <dgm:pt modelId="{3690471D-8E32-4D1D-935E-E0F6F5BC5D9C}" type="pres">
      <dgm:prSet presAssocID="{ECDF143E-52AA-46A8-8B3E-B113800E9BC1}" presName="connTx" presStyleLbl="parChTrans1D2" presStyleIdx="4" presStyleCnt="11"/>
      <dgm:spPr/>
      <dgm:t>
        <a:bodyPr/>
        <a:lstStyle/>
        <a:p>
          <a:endParaRPr lang="ru-RU"/>
        </a:p>
      </dgm:t>
    </dgm:pt>
    <dgm:pt modelId="{19E7CA6D-DF68-46AD-8895-D9F32432E608}" type="pres">
      <dgm:prSet presAssocID="{39424212-F2C7-4C3F-A878-4F4D0B35E95D}" presName="root2" presStyleCnt="0"/>
      <dgm:spPr/>
    </dgm:pt>
    <dgm:pt modelId="{EC96262A-F2D5-4B68-9E6C-C757E1776291}" type="pres">
      <dgm:prSet presAssocID="{39424212-F2C7-4C3F-A878-4F4D0B35E95D}" presName="LevelTwoTextNode" presStyleLbl="node2" presStyleIdx="4" presStyleCnt="11" custScaleX="590358">
        <dgm:presLayoutVars>
          <dgm:chPref val="3"/>
        </dgm:presLayoutVars>
      </dgm:prSet>
      <dgm:spPr/>
      <dgm:t>
        <a:bodyPr/>
        <a:lstStyle/>
        <a:p>
          <a:endParaRPr lang="ru-RU"/>
        </a:p>
      </dgm:t>
    </dgm:pt>
    <dgm:pt modelId="{E31ECC4E-7837-480B-85B6-98AE78B20C11}" type="pres">
      <dgm:prSet presAssocID="{39424212-F2C7-4C3F-A878-4F4D0B35E95D}" presName="level3hierChild" presStyleCnt="0"/>
      <dgm:spPr/>
    </dgm:pt>
    <dgm:pt modelId="{FF2755AB-7A55-44DE-ABDD-2AFA9EDBFA2A}" type="pres">
      <dgm:prSet presAssocID="{228036A3-69AD-4EDC-967A-7AFB2405DFD5}" presName="conn2-1" presStyleLbl="parChTrans1D2" presStyleIdx="5" presStyleCnt="11"/>
      <dgm:spPr/>
      <dgm:t>
        <a:bodyPr/>
        <a:lstStyle/>
        <a:p>
          <a:endParaRPr lang="ru-RU"/>
        </a:p>
      </dgm:t>
    </dgm:pt>
    <dgm:pt modelId="{335641F4-15DA-4908-BF3B-2FEBA3DEC610}" type="pres">
      <dgm:prSet presAssocID="{228036A3-69AD-4EDC-967A-7AFB2405DFD5}" presName="connTx" presStyleLbl="parChTrans1D2" presStyleIdx="5" presStyleCnt="11"/>
      <dgm:spPr/>
      <dgm:t>
        <a:bodyPr/>
        <a:lstStyle/>
        <a:p>
          <a:endParaRPr lang="ru-RU"/>
        </a:p>
      </dgm:t>
    </dgm:pt>
    <dgm:pt modelId="{334E2797-65AD-432B-B775-1F904F00C15E}" type="pres">
      <dgm:prSet presAssocID="{92390785-6506-4623-BEBF-3455D3889F6B}" presName="root2" presStyleCnt="0"/>
      <dgm:spPr/>
    </dgm:pt>
    <dgm:pt modelId="{790747B9-CAFC-45F6-A1E7-C0A791954525}" type="pres">
      <dgm:prSet presAssocID="{92390785-6506-4623-BEBF-3455D3889F6B}" presName="LevelTwoTextNode" presStyleLbl="node2" presStyleIdx="5" presStyleCnt="11" custScaleX="590358">
        <dgm:presLayoutVars>
          <dgm:chPref val="3"/>
        </dgm:presLayoutVars>
      </dgm:prSet>
      <dgm:spPr/>
      <dgm:t>
        <a:bodyPr/>
        <a:lstStyle/>
        <a:p>
          <a:endParaRPr lang="ru-RU"/>
        </a:p>
      </dgm:t>
    </dgm:pt>
    <dgm:pt modelId="{2C47C2EF-718F-4571-8568-D76520360E93}" type="pres">
      <dgm:prSet presAssocID="{92390785-6506-4623-BEBF-3455D3889F6B}" presName="level3hierChild" presStyleCnt="0"/>
      <dgm:spPr/>
    </dgm:pt>
    <dgm:pt modelId="{7DC09374-B8FB-40A4-8935-4FEF1FA2599A}" type="pres">
      <dgm:prSet presAssocID="{BD35E6A0-6A3A-45E7-BBEA-4288A3A59F9F}" presName="conn2-1" presStyleLbl="parChTrans1D2" presStyleIdx="6" presStyleCnt="11"/>
      <dgm:spPr/>
      <dgm:t>
        <a:bodyPr/>
        <a:lstStyle/>
        <a:p>
          <a:endParaRPr lang="ru-RU"/>
        </a:p>
      </dgm:t>
    </dgm:pt>
    <dgm:pt modelId="{C6791401-5C51-4214-8028-B161B4726919}" type="pres">
      <dgm:prSet presAssocID="{BD35E6A0-6A3A-45E7-BBEA-4288A3A59F9F}" presName="connTx" presStyleLbl="parChTrans1D2" presStyleIdx="6" presStyleCnt="11"/>
      <dgm:spPr/>
      <dgm:t>
        <a:bodyPr/>
        <a:lstStyle/>
        <a:p>
          <a:endParaRPr lang="ru-RU"/>
        </a:p>
      </dgm:t>
    </dgm:pt>
    <dgm:pt modelId="{1AE014B1-3B69-4EF9-804E-59438C847759}" type="pres">
      <dgm:prSet presAssocID="{5D801ECC-7E1C-4890-91AD-3E62B35DCD14}" presName="root2" presStyleCnt="0"/>
      <dgm:spPr/>
    </dgm:pt>
    <dgm:pt modelId="{0EBA683D-9319-4337-B8A5-2E76EAFFA3CF}" type="pres">
      <dgm:prSet presAssocID="{5D801ECC-7E1C-4890-91AD-3E62B35DCD14}" presName="LevelTwoTextNode" presStyleLbl="node2" presStyleIdx="6" presStyleCnt="11" custScaleX="590358">
        <dgm:presLayoutVars>
          <dgm:chPref val="3"/>
        </dgm:presLayoutVars>
      </dgm:prSet>
      <dgm:spPr/>
      <dgm:t>
        <a:bodyPr/>
        <a:lstStyle/>
        <a:p>
          <a:endParaRPr lang="ru-RU"/>
        </a:p>
      </dgm:t>
    </dgm:pt>
    <dgm:pt modelId="{60231C7D-566C-44D4-92CB-FEC0A46753C9}" type="pres">
      <dgm:prSet presAssocID="{5D801ECC-7E1C-4890-91AD-3E62B35DCD14}" presName="level3hierChild" presStyleCnt="0"/>
      <dgm:spPr/>
    </dgm:pt>
    <dgm:pt modelId="{DB88C9DC-EE91-4CAF-AD22-E3860AA039D9}" type="pres">
      <dgm:prSet presAssocID="{80E1DFBE-C098-4B4D-A50A-61F04D425D7D}" presName="conn2-1" presStyleLbl="parChTrans1D2" presStyleIdx="7" presStyleCnt="11"/>
      <dgm:spPr/>
      <dgm:t>
        <a:bodyPr/>
        <a:lstStyle/>
        <a:p>
          <a:endParaRPr lang="ru-RU"/>
        </a:p>
      </dgm:t>
    </dgm:pt>
    <dgm:pt modelId="{11D0E86D-99BB-418C-BE5F-F92440DFEFF6}" type="pres">
      <dgm:prSet presAssocID="{80E1DFBE-C098-4B4D-A50A-61F04D425D7D}" presName="connTx" presStyleLbl="parChTrans1D2" presStyleIdx="7" presStyleCnt="11"/>
      <dgm:spPr/>
      <dgm:t>
        <a:bodyPr/>
        <a:lstStyle/>
        <a:p>
          <a:endParaRPr lang="ru-RU"/>
        </a:p>
      </dgm:t>
    </dgm:pt>
    <dgm:pt modelId="{33D59FB2-6222-49D1-A4FC-811707E97D6C}" type="pres">
      <dgm:prSet presAssocID="{95D8AD89-D4D5-488C-87DC-B4DC188A6202}" presName="root2" presStyleCnt="0"/>
      <dgm:spPr/>
    </dgm:pt>
    <dgm:pt modelId="{8E46CD22-941E-4EF3-8773-3A7AC92FBDDB}" type="pres">
      <dgm:prSet presAssocID="{95D8AD89-D4D5-488C-87DC-B4DC188A6202}" presName="LevelTwoTextNode" presStyleLbl="node2" presStyleIdx="7" presStyleCnt="11" custScaleX="590358">
        <dgm:presLayoutVars>
          <dgm:chPref val="3"/>
        </dgm:presLayoutVars>
      </dgm:prSet>
      <dgm:spPr/>
      <dgm:t>
        <a:bodyPr/>
        <a:lstStyle/>
        <a:p>
          <a:endParaRPr lang="ru-RU"/>
        </a:p>
      </dgm:t>
    </dgm:pt>
    <dgm:pt modelId="{0C0C57A4-796F-4F5C-BF6F-01B0A6B0AA94}" type="pres">
      <dgm:prSet presAssocID="{95D8AD89-D4D5-488C-87DC-B4DC188A6202}" presName="level3hierChild" presStyleCnt="0"/>
      <dgm:spPr/>
    </dgm:pt>
    <dgm:pt modelId="{E147B81F-2261-45CA-B7E2-52B0EFC97D97}" type="pres">
      <dgm:prSet presAssocID="{D2F38CE7-ABDE-41B3-882F-4C1B417315AE}" presName="conn2-1" presStyleLbl="parChTrans1D2" presStyleIdx="8" presStyleCnt="11"/>
      <dgm:spPr/>
      <dgm:t>
        <a:bodyPr/>
        <a:lstStyle/>
        <a:p>
          <a:endParaRPr lang="ru-RU"/>
        </a:p>
      </dgm:t>
    </dgm:pt>
    <dgm:pt modelId="{3964525F-6C3F-4FF3-ABBD-DFC828DAB6BA}" type="pres">
      <dgm:prSet presAssocID="{D2F38CE7-ABDE-41B3-882F-4C1B417315AE}" presName="connTx" presStyleLbl="parChTrans1D2" presStyleIdx="8" presStyleCnt="11"/>
      <dgm:spPr/>
      <dgm:t>
        <a:bodyPr/>
        <a:lstStyle/>
        <a:p>
          <a:endParaRPr lang="ru-RU"/>
        </a:p>
      </dgm:t>
    </dgm:pt>
    <dgm:pt modelId="{C57FB63D-F7AD-485C-8A11-D63003A2E658}" type="pres">
      <dgm:prSet presAssocID="{910C955B-FB4E-4F2D-8CB8-77FE0480285C}" presName="root2" presStyleCnt="0"/>
      <dgm:spPr/>
    </dgm:pt>
    <dgm:pt modelId="{A08B46BD-8E11-428D-B441-C038860EB2B6}" type="pres">
      <dgm:prSet presAssocID="{910C955B-FB4E-4F2D-8CB8-77FE0480285C}" presName="LevelTwoTextNode" presStyleLbl="node2" presStyleIdx="8" presStyleCnt="11" custScaleX="590358">
        <dgm:presLayoutVars>
          <dgm:chPref val="3"/>
        </dgm:presLayoutVars>
      </dgm:prSet>
      <dgm:spPr/>
      <dgm:t>
        <a:bodyPr/>
        <a:lstStyle/>
        <a:p>
          <a:endParaRPr lang="ru-RU"/>
        </a:p>
      </dgm:t>
    </dgm:pt>
    <dgm:pt modelId="{1AD54F16-EC79-4378-ABAF-FEAFF59F73D2}" type="pres">
      <dgm:prSet presAssocID="{910C955B-FB4E-4F2D-8CB8-77FE0480285C}" presName="level3hierChild" presStyleCnt="0"/>
      <dgm:spPr/>
    </dgm:pt>
    <dgm:pt modelId="{4F79A5B2-F39C-452E-8C25-7E75898D82C5}" type="pres">
      <dgm:prSet presAssocID="{1BDA7E58-3343-4A3F-BF0B-F645071969EA}" presName="conn2-1" presStyleLbl="parChTrans1D2" presStyleIdx="9" presStyleCnt="11"/>
      <dgm:spPr/>
      <dgm:t>
        <a:bodyPr/>
        <a:lstStyle/>
        <a:p>
          <a:endParaRPr lang="ru-RU"/>
        </a:p>
      </dgm:t>
    </dgm:pt>
    <dgm:pt modelId="{97D2A371-FD05-478B-95EC-B8BA3A02D5FD}" type="pres">
      <dgm:prSet presAssocID="{1BDA7E58-3343-4A3F-BF0B-F645071969EA}" presName="connTx" presStyleLbl="parChTrans1D2" presStyleIdx="9" presStyleCnt="11"/>
      <dgm:spPr/>
      <dgm:t>
        <a:bodyPr/>
        <a:lstStyle/>
        <a:p>
          <a:endParaRPr lang="ru-RU"/>
        </a:p>
      </dgm:t>
    </dgm:pt>
    <dgm:pt modelId="{F8F89343-3CF5-445A-A08A-327C6C3BBED5}" type="pres">
      <dgm:prSet presAssocID="{5777568D-D443-42D2-A90D-25B2944EBA65}" presName="root2" presStyleCnt="0"/>
      <dgm:spPr/>
    </dgm:pt>
    <dgm:pt modelId="{62082B71-C63F-4197-ACF8-93AE32AE1390}" type="pres">
      <dgm:prSet presAssocID="{5777568D-D443-42D2-A90D-25B2944EBA65}" presName="LevelTwoTextNode" presStyleLbl="node2" presStyleIdx="9" presStyleCnt="11" custScaleX="589505" custLinFactNeighborX="5058" custLinFactNeighborY="1096">
        <dgm:presLayoutVars>
          <dgm:chPref val="3"/>
        </dgm:presLayoutVars>
      </dgm:prSet>
      <dgm:spPr/>
      <dgm:t>
        <a:bodyPr/>
        <a:lstStyle/>
        <a:p>
          <a:endParaRPr lang="ru-RU"/>
        </a:p>
      </dgm:t>
    </dgm:pt>
    <dgm:pt modelId="{56A8708E-B720-427D-A29D-EFC6AE2EA8B2}" type="pres">
      <dgm:prSet presAssocID="{5777568D-D443-42D2-A90D-25B2944EBA65}" presName="level3hierChild" presStyleCnt="0"/>
      <dgm:spPr/>
    </dgm:pt>
    <dgm:pt modelId="{44D84969-E853-4031-92B5-4D8C98ADCC4A}" type="pres">
      <dgm:prSet presAssocID="{07A5D633-5434-42A2-94C0-47C5C565551C}" presName="conn2-1" presStyleLbl="parChTrans1D2" presStyleIdx="10" presStyleCnt="11"/>
      <dgm:spPr/>
      <dgm:t>
        <a:bodyPr/>
        <a:lstStyle/>
        <a:p>
          <a:endParaRPr lang="ru-RU"/>
        </a:p>
      </dgm:t>
    </dgm:pt>
    <dgm:pt modelId="{D89DE857-5EE4-487B-8F3E-C853D4DBB86F}" type="pres">
      <dgm:prSet presAssocID="{07A5D633-5434-42A2-94C0-47C5C565551C}" presName="connTx" presStyleLbl="parChTrans1D2" presStyleIdx="10" presStyleCnt="11"/>
      <dgm:spPr/>
      <dgm:t>
        <a:bodyPr/>
        <a:lstStyle/>
        <a:p>
          <a:endParaRPr lang="ru-RU"/>
        </a:p>
      </dgm:t>
    </dgm:pt>
    <dgm:pt modelId="{3E069592-22EC-4134-BAFE-D1227BFB59D8}" type="pres">
      <dgm:prSet presAssocID="{397100A3-8950-41BA-B5B2-1B50137ABF43}" presName="root2" presStyleCnt="0"/>
      <dgm:spPr/>
    </dgm:pt>
    <dgm:pt modelId="{A0D3DA62-5656-46E1-B858-BDA533E8E6E5}" type="pres">
      <dgm:prSet presAssocID="{397100A3-8950-41BA-B5B2-1B50137ABF43}" presName="LevelTwoTextNode" presStyleLbl="node2" presStyleIdx="10" presStyleCnt="11" custScaleX="586994" custScaleY="172923">
        <dgm:presLayoutVars>
          <dgm:chPref val="3"/>
        </dgm:presLayoutVars>
      </dgm:prSet>
      <dgm:spPr/>
      <dgm:t>
        <a:bodyPr/>
        <a:lstStyle/>
        <a:p>
          <a:endParaRPr lang="ru-RU"/>
        </a:p>
      </dgm:t>
    </dgm:pt>
    <dgm:pt modelId="{C8D83A84-2CC5-437C-BA7E-E7F3B20A3299}" type="pres">
      <dgm:prSet presAssocID="{397100A3-8950-41BA-B5B2-1B50137ABF43}" presName="level3hierChild" presStyleCnt="0"/>
      <dgm:spPr/>
    </dgm:pt>
  </dgm:ptLst>
  <dgm:cxnLst>
    <dgm:cxn modelId="{2C6F4658-AB66-4AE7-90D9-90255F5C2C47}" type="presOf" srcId="{A6386D0C-3578-49E3-8F88-8EC9FBA8C11C}" destId="{37C9EFDA-5513-4DB8-8915-F83595EBAC4D}" srcOrd="1" destOrd="0" presId="urn:microsoft.com/office/officeart/2008/layout/HorizontalMultiLevelHierarchy"/>
    <dgm:cxn modelId="{7F7ACBB4-D4AB-4523-97E3-448683E0FC88}" type="presOf" srcId="{E5F418FD-3238-476A-A1A6-DD1630362AF6}" destId="{02108545-343A-4C35-874B-60A084BAF3D4}" srcOrd="0" destOrd="0" presId="urn:microsoft.com/office/officeart/2008/layout/HorizontalMultiLevelHierarchy"/>
    <dgm:cxn modelId="{8D06E156-B235-4267-998E-D5BBCE9A957C}" type="presOf" srcId="{D2F38CE7-ABDE-41B3-882F-4C1B417315AE}" destId="{3964525F-6C3F-4FF3-ABBD-DFC828DAB6BA}" srcOrd="1" destOrd="0" presId="urn:microsoft.com/office/officeart/2008/layout/HorizontalMultiLevelHierarchy"/>
    <dgm:cxn modelId="{87340D8D-AE79-4337-B0D6-CDED16F4BB9E}" srcId="{C9EB6530-DEA1-4123-89AE-6D3CE05B3B2D}" destId="{E5F418FD-3238-476A-A1A6-DD1630362AF6}" srcOrd="2" destOrd="0" parTransId="{40845D70-2FD6-4934-98FC-B192124605AB}" sibTransId="{2A7FF49B-BF8D-401D-AB6F-778A627E5508}"/>
    <dgm:cxn modelId="{E50BBA9E-9FBB-4AE6-9670-7E45A83ECD84}" type="presOf" srcId="{07A5D633-5434-42A2-94C0-47C5C565551C}" destId="{44D84969-E853-4031-92B5-4D8C98ADCC4A}" srcOrd="0" destOrd="0" presId="urn:microsoft.com/office/officeart/2008/layout/HorizontalMultiLevelHierarchy"/>
    <dgm:cxn modelId="{E5F1331C-221E-4D23-A1C6-55E39A79E904}" type="presOf" srcId="{BD35E6A0-6A3A-45E7-BBEA-4288A3A59F9F}" destId="{7DC09374-B8FB-40A4-8935-4FEF1FA2599A}" srcOrd="0" destOrd="0" presId="urn:microsoft.com/office/officeart/2008/layout/HorizontalMultiLevelHierarchy"/>
    <dgm:cxn modelId="{AF763C8A-A725-4D99-8DB0-5BABB5657AA3}" srcId="{C9EB6530-DEA1-4123-89AE-6D3CE05B3B2D}" destId="{476CAAAB-5B22-497F-AE46-A97D84D3D623}" srcOrd="0" destOrd="0" parTransId="{04493922-42A9-48C2-999D-FC8ED3F43BD8}" sibTransId="{E2F42E63-1EBD-4D3E-9167-57E15646B1C0}"/>
    <dgm:cxn modelId="{484A888D-4B96-48C7-9EF0-4BE36FE842AF}" type="presOf" srcId="{ECDF143E-52AA-46A8-8B3E-B113800E9BC1}" destId="{3690471D-8E32-4D1D-935E-E0F6F5BC5D9C}" srcOrd="1" destOrd="0" presId="urn:microsoft.com/office/officeart/2008/layout/HorizontalMultiLevelHierarchy"/>
    <dgm:cxn modelId="{64B9C55D-A69A-417C-8305-C3582E6E6D17}" srcId="{C9EB6530-DEA1-4123-89AE-6D3CE05B3B2D}" destId="{5D801ECC-7E1C-4890-91AD-3E62B35DCD14}" srcOrd="6" destOrd="0" parTransId="{BD35E6A0-6A3A-45E7-BBEA-4288A3A59F9F}" sibTransId="{8DA0F960-FA77-49CA-86DB-D7AA1DBD7FD3}"/>
    <dgm:cxn modelId="{37887713-C824-41BB-9964-59EB43906751}" type="presOf" srcId="{07A5D633-5434-42A2-94C0-47C5C565551C}" destId="{D89DE857-5EE4-487B-8F3E-C853D4DBB86F}" srcOrd="1" destOrd="0" presId="urn:microsoft.com/office/officeart/2008/layout/HorizontalMultiLevelHierarchy"/>
    <dgm:cxn modelId="{5C413B9B-B4FA-4000-A828-95FED9804DE5}" type="presOf" srcId="{93068425-2108-4E1C-A4E8-228AC7944527}" destId="{65974939-DA55-4397-A63D-27B42C33A8F5}" srcOrd="0" destOrd="0" presId="urn:microsoft.com/office/officeart/2008/layout/HorizontalMultiLevelHierarchy"/>
    <dgm:cxn modelId="{DC64F990-4B7B-47AB-86B4-74700ED9A3F4}" type="presOf" srcId="{476CAAAB-5B22-497F-AE46-A97D84D3D623}" destId="{5B6AA47D-DDB8-4C4A-BFF2-07BBE91A3A25}" srcOrd="0" destOrd="0" presId="urn:microsoft.com/office/officeart/2008/layout/HorizontalMultiLevelHierarchy"/>
    <dgm:cxn modelId="{C658A3AF-A1DA-433F-A9FF-D9DD0CE5101B}" type="presOf" srcId="{6C364B7B-50D4-4BAF-93C8-265B95D41FD7}" destId="{5535095F-CB5C-4D3A-A987-88C88CD00D84}" srcOrd="0" destOrd="0" presId="urn:microsoft.com/office/officeart/2008/layout/HorizontalMultiLevelHierarchy"/>
    <dgm:cxn modelId="{2A9DB4BD-D03D-45CF-B38F-9E3373F17D59}" type="presOf" srcId="{D2F38CE7-ABDE-41B3-882F-4C1B417315AE}" destId="{E147B81F-2261-45CA-B7E2-52B0EFC97D97}" srcOrd="0" destOrd="0" presId="urn:microsoft.com/office/officeart/2008/layout/HorizontalMultiLevelHierarchy"/>
    <dgm:cxn modelId="{495F950A-AD60-45FB-BAB2-B80AD0BB5A65}" type="presOf" srcId="{92390785-6506-4623-BEBF-3455D3889F6B}" destId="{790747B9-CAFC-45F6-A1E7-C0A791954525}" srcOrd="0" destOrd="0" presId="urn:microsoft.com/office/officeart/2008/layout/HorizontalMultiLevelHierarchy"/>
    <dgm:cxn modelId="{DA0FEAFA-EF02-40EF-9F50-6AFD02EC3A5E}" type="presOf" srcId="{04493922-42A9-48C2-999D-FC8ED3F43BD8}" destId="{C75D3AC7-9DFF-4C94-97FA-CE3AE721922B}" srcOrd="0" destOrd="0" presId="urn:microsoft.com/office/officeart/2008/layout/HorizontalMultiLevelHierarchy"/>
    <dgm:cxn modelId="{54AE2D02-F253-48A3-936B-8CEFBB415FC2}" type="presOf" srcId="{228036A3-69AD-4EDC-967A-7AFB2405DFD5}" destId="{FF2755AB-7A55-44DE-ABDD-2AFA9EDBFA2A}" srcOrd="0" destOrd="0" presId="urn:microsoft.com/office/officeart/2008/layout/HorizontalMultiLevelHierarchy"/>
    <dgm:cxn modelId="{E3158225-B7EA-4254-BA47-4AB183A1A263}" srcId="{C9EB6530-DEA1-4123-89AE-6D3CE05B3B2D}" destId="{910C955B-FB4E-4F2D-8CB8-77FE0480285C}" srcOrd="8" destOrd="0" parTransId="{D2F38CE7-ABDE-41B3-882F-4C1B417315AE}" sibTransId="{2DF2E18E-99D6-4B0B-9B49-52DB134B335E}"/>
    <dgm:cxn modelId="{AC9F659A-ADF6-48C1-84AC-47AEB21242A4}" srcId="{93068425-2108-4E1C-A4E8-228AC7944527}" destId="{C9EB6530-DEA1-4123-89AE-6D3CE05B3B2D}" srcOrd="0" destOrd="0" parTransId="{BC50D574-7E4B-4691-8D37-95978818A1B6}" sibTransId="{A99AD888-8735-47F4-BC8C-1E0FCB84E35E}"/>
    <dgm:cxn modelId="{618DCA38-0EFD-4063-9DF2-885BB51C7C0B}" type="presOf" srcId="{95D8AD89-D4D5-488C-87DC-B4DC188A6202}" destId="{8E46CD22-941E-4EF3-8773-3A7AC92FBDDB}" srcOrd="0" destOrd="0" presId="urn:microsoft.com/office/officeart/2008/layout/HorizontalMultiLevelHierarchy"/>
    <dgm:cxn modelId="{7CF2DA6E-4BC3-4F7E-A083-C0BB11D6A883}" type="presOf" srcId="{397100A3-8950-41BA-B5B2-1B50137ABF43}" destId="{A0D3DA62-5656-46E1-B858-BDA533E8E6E5}" srcOrd="0" destOrd="0" presId="urn:microsoft.com/office/officeart/2008/layout/HorizontalMultiLevelHierarchy"/>
    <dgm:cxn modelId="{3EA9F32B-0827-4CB5-BDBE-362AD41978F5}" srcId="{C9EB6530-DEA1-4123-89AE-6D3CE05B3B2D}" destId="{5777568D-D443-42D2-A90D-25B2944EBA65}" srcOrd="9" destOrd="0" parTransId="{1BDA7E58-3343-4A3F-BF0B-F645071969EA}" sibTransId="{7148BE1F-2EE3-43B3-86CC-95D47F86CD26}"/>
    <dgm:cxn modelId="{5F3B4C45-6668-47C4-BE4F-80BD89CC4838}" type="presOf" srcId="{ECDF143E-52AA-46A8-8B3E-B113800E9BC1}" destId="{7E3E8E3C-6CDD-4121-9B4E-8943E0347088}" srcOrd="0" destOrd="0" presId="urn:microsoft.com/office/officeart/2008/layout/HorizontalMultiLevelHierarchy"/>
    <dgm:cxn modelId="{B22A21AB-D159-4192-9D87-FF54F7DF97B5}" type="presOf" srcId="{A6386D0C-3578-49E3-8F88-8EC9FBA8C11C}" destId="{8636362B-5680-419F-97D6-A727CCF6AAD5}" srcOrd="0" destOrd="0" presId="urn:microsoft.com/office/officeart/2008/layout/HorizontalMultiLevelHierarchy"/>
    <dgm:cxn modelId="{FF3EE910-3FD1-4FC7-9221-E0D9E9C8D4DE}" srcId="{C9EB6530-DEA1-4123-89AE-6D3CE05B3B2D}" destId="{01226E5C-DC45-4CC1-8007-E36113A40261}" srcOrd="1" destOrd="0" parTransId="{772AE3D8-AF42-4968-A211-511D50DE098A}" sibTransId="{3CA84EBF-04C3-454C-9E95-3425222849C7}"/>
    <dgm:cxn modelId="{4DAE4361-346C-49BC-A55F-281C3A0C6703}" type="presOf" srcId="{772AE3D8-AF42-4968-A211-511D50DE098A}" destId="{161F7815-5115-4715-8BF2-E78B509CD009}" srcOrd="1" destOrd="0" presId="urn:microsoft.com/office/officeart/2008/layout/HorizontalMultiLevelHierarchy"/>
    <dgm:cxn modelId="{64776D03-CFA2-4FC5-B8CA-19860198D76D}" type="presOf" srcId="{40845D70-2FD6-4934-98FC-B192124605AB}" destId="{CE8FF5FA-E110-40F9-A442-E0A309C187DF}" srcOrd="0" destOrd="0" presId="urn:microsoft.com/office/officeart/2008/layout/HorizontalMultiLevelHierarchy"/>
    <dgm:cxn modelId="{6530B119-3B68-41B0-A785-EB56D862D0A1}" type="presOf" srcId="{80E1DFBE-C098-4B4D-A50A-61F04D425D7D}" destId="{11D0E86D-99BB-418C-BE5F-F92440DFEFF6}" srcOrd="1" destOrd="0" presId="urn:microsoft.com/office/officeart/2008/layout/HorizontalMultiLevelHierarchy"/>
    <dgm:cxn modelId="{13222AF4-76AC-4F51-8791-6154687DE4AE}" type="presOf" srcId="{01226E5C-DC45-4CC1-8007-E36113A40261}" destId="{E81BCE8E-6007-4A06-838B-35F93E6BAE21}" srcOrd="0" destOrd="0" presId="urn:microsoft.com/office/officeart/2008/layout/HorizontalMultiLevelHierarchy"/>
    <dgm:cxn modelId="{70DBAC08-086D-4FE4-9B26-C36CC8375A29}" type="presOf" srcId="{80E1DFBE-C098-4B4D-A50A-61F04D425D7D}" destId="{DB88C9DC-EE91-4CAF-AD22-E3860AA039D9}" srcOrd="0" destOrd="0" presId="urn:microsoft.com/office/officeart/2008/layout/HorizontalMultiLevelHierarchy"/>
    <dgm:cxn modelId="{6514874E-4C6E-4FB4-A861-4CCEB5681197}" srcId="{C9EB6530-DEA1-4123-89AE-6D3CE05B3B2D}" destId="{39424212-F2C7-4C3F-A878-4F4D0B35E95D}" srcOrd="4" destOrd="0" parTransId="{ECDF143E-52AA-46A8-8B3E-B113800E9BC1}" sibTransId="{D0057F24-FCF0-41F8-AC48-35191FAA60A4}"/>
    <dgm:cxn modelId="{733F8575-102C-4F4A-B3A4-148BBDB028F8}" type="presOf" srcId="{1BDA7E58-3343-4A3F-BF0B-F645071969EA}" destId="{97D2A371-FD05-478B-95EC-B8BA3A02D5FD}" srcOrd="1" destOrd="0" presId="urn:microsoft.com/office/officeart/2008/layout/HorizontalMultiLevelHierarchy"/>
    <dgm:cxn modelId="{3EF4CCEE-5E82-4516-A489-5F0FAA74C151}" type="presOf" srcId="{5777568D-D443-42D2-A90D-25B2944EBA65}" destId="{62082B71-C63F-4197-ACF8-93AE32AE1390}" srcOrd="0" destOrd="0" presId="urn:microsoft.com/office/officeart/2008/layout/HorizontalMultiLevelHierarchy"/>
    <dgm:cxn modelId="{66C3D7A1-A74A-4634-A462-1A36091F84C6}" type="presOf" srcId="{228036A3-69AD-4EDC-967A-7AFB2405DFD5}" destId="{335641F4-15DA-4908-BF3B-2FEBA3DEC610}" srcOrd="1" destOrd="0" presId="urn:microsoft.com/office/officeart/2008/layout/HorizontalMultiLevelHierarchy"/>
    <dgm:cxn modelId="{099606FC-A815-40B4-A9E2-09BCD9FD55CF}" type="presOf" srcId="{39424212-F2C7-4C3F-A878-4F4D0B35E95D}" destId="{EC96262A-F2D5-4B68-9E6C-C757E1776291}" srcOrd="0" destOrd="0" presId="urn:microsoft.com/office/officeart/2008/layout/HorizontalMultiLevelHierarchy"/>
    <dgm:cxn modelId="{79A60FBC-5911-4F9D-A3CD-DC9204A3C0ED}" type="presOf" srcId="{1BDA7E58-3343-4A3F-BF0B-F645071969EA}" destId="{4F79A5B2-F39C-452E-8C25-7E75898D82C5}" srcOrd="0" destOrd="0" presId="urn:microsoft.com/office/officeart/2008/layout/HorizontalMultiLevelHierarchy"/>
    <dgm:cxn modelId="{A63F4FDE-F5E5-4B4E-B97E-1EF454B7F489}" type="presOf" srcId="{772AE3D8-AF42-4968-A211-511D50DE098A}" destId="{07031D9B-793A-4D2C-8BB1-61E53E13B210}" srcOrd="0" destOrd="0" presId="urn:microsoft.com/office/officeart/2008/layout/HorizontalMultiLevelHierarchy"/>
    <dgm:cxn modelId="{62F3A893-B9F6-4AA6-930B-80C84250B714}" srcId="{C9EB6530-DEA1-4123-89AE-6D3CE05B3B2D}" destId="{95D8AD89-D4D5-488C-87DC-B4DC188A6202}" srcOrd="7" destOrd="0" parTransId="{80E1DFBE-C098-4B4D-A50A-61F04D425D7D}" sibTransId="{E9F228A7-C475-494A-9BE9-040D49119BF9}"/>
    <dgm:cxn modelId="{1320306A-17B8-4794-82FB-C8B3A403061B}" srcId="{C9EB6530-DEA1-4123-89AE-6D3CE05B3B2D}" destId="{6C364B7B-50D4-4BAF-93C8-265B95D41FD7}" srcOrd="3" destOrd="0" parTransId="{A6386D0C-3578-49E3-8F88-8EC9FBA8C11C}" sibTransId="{10F1B415-E9BD-445B-860F-E6ECCA7E047E}"/>
    <dgm:cxn modelId="{6BDE4386-34C3-47A3-AA82-9C8BBC2C0E91}" type="presOf" srcId="{04493922-42A9-48C2-999D-FC8ED3F43BD8}" destId="{AC93D088-BAF7-401B-B668-72975B918658}" srcOrd="1" destOrd="0" presId="urn:microsoft.com/office/officeart/2008/layout/HorizontalMultiLevelHierarchy"/>
    <dgm:cxn modelId="{9F70DE05-6822-40C4-9B87-6B6AC9F368E6}" srcId="{C9EB6530-DEA1-4123-89AE-6D3CE05B3B2D}" destId="{92390785-6506-4623-BEBF-3455D3889F6B}" srcOrd="5" destOrd="0" parTransId="{228036A3-69AD-4EDC-967A-7AFB2405DFD5}" sibTransId="{F54EBFA2-589D-4DC6-AE15-7F38608222A0}"/>
    <dgm:cxn modelId="{E5A7991C-DEF5-4F24-8B7F-A15586F51B47}" type="presOf" srcId="{40845D70-2FD6-4934-98FC-B192124605AB}" destId="{3272DFE0-A3AC-40E6-9F9A-6601EFF01CA7}" srcOrd="1" destOrd="0" presId="urn:microsoft.com/office/officeart/2008/layout/HorizontalMultiLevelHierarchy"/>
    <dgm:cxn modelId="{581AEAB0-335F-4B00-96CD-F017D5F68769}" srcId="{C9EB6530-DEA1-4123-89AE-6D3CE05B3B2D}" destId="{397100A3-8950-41BA-B5B2-1B50137ABF43}" srcOrd="10" destOrd="0" parTransId="{07A5D633-5434-42A2-94C0-47C5C565551C}" sibTransId="{B9090033-6D35-4A65-B0D0-B06EA9FB17FE}"/>
    <dgm:cxn modelId="{E4731410-76DD-429A-8952-28492937220A}" type="presOf" srcId="{BD35E6A0-6A3A-45E7-BBEA-4288A3A59F9F}" destId="{C6791401-5C51-4214-8028-B161B4726919}" srcOrd="1" destOrd="0" presId="urn:microsoft.com/office/officeart/2008/layout/HorizontalMultiLevelHierarchy"/>
    <dgm:cxn modelId="{B88A3450-0EEE-4E43-9E64-EDD9719E1C5C}" type="presOf" srcId="{5D801ECC-7E1C-4890-91AD-3E62B35DCD14}" destId="{0EBA683D-9319-4337-B8A5-2E76EAFFA3CF}" srcOrd="0" destOrd="0" presId="urn:microsoft.com/office/officeart/2008/layout/HorizontalMultiLevelHierarchy"/>
    <dgm:cxn modelId="{7DF2C4AD-FD23-4BA1-9ECF-A0CC75258184}" type="presOf" srcId="{C9EB6530-DEA1-4123-89AE-6D3CE05B3B2D}" destId="{7F26170F-CAC8-4E76-9C3B-987D7471412B}" srcOrd="0" destOrd="0" presId="urn:microsoft.com/office/officeart/2008/layout/HorizontalMultiLevelHierarchy"/>
    <dgm:cxn modelId="{672B590C-98C2-4C0D-9301-824D36F254AD}" type="presOf" srcId="{910C955B-FB4E-4F2D-8CB8-77FE0480285C}" destId="{A08B46BD-8E11-428D-B441-C038860EB2B6}" srcOrd="0" destOrd="0" presId="urn:microsoft.com/office/officeart/2008/layout/HorizontalMultiLevelHierarchy"/>
    <dgm:cxn modelId="{0F1C979B-76BA-4DF7-8BA7-6A2E75B410DA}" type="presParOf" srcId="{65974939-DA55-4397-A63D-27B42C33A8F5}" destId="{2CA55112-AD53-4CCF-A8CE-FB6C204162CA}" srcOrd="0" destOrd="0" presId="urn:microsoft.com/office/officeart/2008/layout/HorizontalMultiLevelHierarchy"/>
    <dgm:cxn modelId="{8A9711BD-E39E-4579-888E-8AA16891C942}" type="presParOf" srcId="{2CA55112-AD53-4CCF-A8CE-FB6C204162CA}" destId="{7F26170F-CAC8-4E76-9C3B-987D7471412B}" srcOrd="0" destOrd="0" presId="urn:microsoft.com/office/officeart/2008/layout/HorizontalMultiLevelHierarchy"/>
    <dgm:cxn modelId="{6550AC63-4BB4-40D4-ADFF-4535C2111EBF}" type="presParOf" srcId="{2CA55112-AD53-4CCF-A8CE-FB6C204162CA}" destId="{39718799-2D8C-482B-B76A-B711F79028DC}" srcOrd="1" destOrd="0" presId="urn:microsoft.com/office/officeart/2008/layout/HorizontalMultiLevelHierarchy"/>
    <dgm:cxn modelId="{18A18E04-CCBB-4028-8FF1-DA3E77A0E998}" type="presParOf" srcId="{39718799-2D8C-482B-B76A-B711F79028DC}" destId="{C75D3AC7-9DFF-4C94-97FA-CE3AE721922B}" srcOrd="0" destOrd="0" presId="urn:microsoft.com/office/officeart/2008/layout/HorizontalMultiLevelHierarchy"/>
    <dgm:cxn modelId="{33E6FF57-397F-4B03-B16E-AD1E361ACFF6}" type="presParOf" srcId="{C75D3AC7-9DFF-4C94-97FA-CE3AE721922B}" destId="{AC93D088-BAF7-401B-B668-72975B918658}" srcOrd="0" destOrd="0" presId="urn:microsoft.com/office/officeart/2008/layout/HorizontalMultiLevelHierarchy"/>
    <dgm:cxn modelId="{FEB1DB8C-37BE-446F-8CD2-02F4B74A10A4}" type="presParOf" srcId="{39718799-2D8C-482B-B76A-B711F79028DC}" destId="{6A10363A-65B8-41D0-BC0A-E27C30D7FBA8}" srcOrd="1" destOrd="0" presId="urn:microsoft.com/office/officeart/2008/layout/HorizontalMultiLevelHierarchy"/>
    <dgm:cxn modelId="{D7670BCA-8B90-4731-B8DA-9DA46091869B}" type="presParOf" srcId="{6A10363A-65B8-41D0-BC0A-E27C30D7FBA8}" destId="{5B6AA47D-DDB8-4C4A-BFF2-07BBE91A3A25}" srcOrd="0" destOrd="0" presId="urn:microsoft.com/office/officeart/2008/layout/HorizontalMultiLevelHierarchy"/>
    <dgm:cxn modelId="{A0FB4E94-FF12-4B3F-A214-77E3F8832123}" type="presParOf" srcId="{6A10363A-65B8-41D0-BC0A-E27C30D7FBA8}" destId="{8BD90436-7A03-4621-A778-861C9CE52567}" srcOrd="1" destOrd="0" presId="urn:microsoft.com/office/officeart/2008/layout/HorizontalMultiLevelHierarchy"/>
    <dgm:cxn modelId="{FD4B4FE2-904E-4C84-8920-0250ABFDB27E}" type="presParOf" srcId="{39718799-2D8C-482B-B76A-B711F79028DC}" destId="{07031D9B-793A-4D2C-8BB1-61E53E13B210}" srcOrd="2" destOrd="0" presId="urn:microsoft.com/office/officeart/2008/layout/HorizontalMultiLevelHierarchy"/>
    <dgm:cxn modelId="{0D8E7DB9-13F5-454C-9AFE-950848809D05}" type="presParOf" srcId="{07031D9B-793A-4D2C-8BB1-61E53E13B210}" destId="{161F7815-5115-4715-8BF2-E78B509CD009}" srcOrd="0" destOrd="0" presId="urn:microsoft.com/office/officeart/2008/layout/HorizontalMultiLevelHierarchy"/>
    <dgm:cxn modelId="{6786D24D-517D-4A55-A4E6-9A347559DAFB}" type="presParOf" srcId="{39718799-2D8C-482B-B76A-B711F79028DC}" destId="{A597937A-2FB2-4D56-B6F5-1E00ADD17261}" srcOrd="3" destOrd="0" presId="urn:microsoft.com/office/officeart/2008/layout/HorizontalMultiLevelHierarchy"/>
    <dgm:cxn modelId="{782A03B6-B810-4D11-8429-6DD2D192F024}" type="presParOf" srcId="{A597937A-2FB2-4D56-B6F5-1E00ADD17261}" destId="{E81BCE8E-6007-4A06-838B-35F93E6BAE21}" srcOrd="0" destOrd="0" presId="urn:microsoft.com/office/officeart/2008/layout/HorizontalMultiLevelHierarchy"/>
    <dgm:cxn modelId="{E7698EDC-B141-4CB2-830C-4612E17DE932}" type="presParOf" srcId="{A597937A-2FB2-4D56-B6F5-1E00ADD17261}" destId="{739B53CE-8B1B-405B-B7FF-3831BFAD2EAC}" srcOrd="1" destOrd="0" presId="urn:microsoft.com/office/officeart/2008/layout/HorizontalMultiLevelHierarchy"/>
    <dgm:cxn modelId="{76451DFA-C112-44B6-B221-F24A597E55AA}" type="presParOf" srcId="{39718799-2D8C-482B-B76A-B711F79028DC}" destId="{CE8FF5FA-E110-40F9-A442-E0A309C187DF}" srcOrd="4" destOrd="0" presId="urn:microsoft.com/office/officeart/2008/layout/HorizontalMultiLevelHierarchy"/>
    <dgm:cxn modelId="{A07DA4ED-D015-4B61-8BD7-03CBA42846F8}" type="presParOf" srcId="{CE8FF5FA-E110-40F9-A442-E0A309C187DF}" destId="{3272DFE0-A3AC-40E6-9F9A-6601EFF01CA7}" srcOrd="0" destOrd="0" presId="urn:microsoft.com/office/officeart/2008/layout/HorizontalMultiLevelHierarchy"/>
    <dgm:cxn modelId="{5434A222-B86F-4368-8394-AA34FB66B6F9}" type="presParOf" srcId="{39718799-2D8C-482B-B76A-B711F79028DC}" destId="{427C771B-7CB4-41AF-BCB3-5B1EAC235198}" srcOrd="5" destOrd="0" presId="urn:microsoft.com/office/officeart/2008/layout/HorizontalMultiLevelHierarchy"/>
    <dgm:cxn modelId="{48DF4CEA-52C4-4BA3-B80E-9C1FF9D68335}" type="presParOf" srcId="{427C771B-7CB4-41AF-BCB3-5B1EAC235198}" destId="{02108545-343A-4C35-874B-60A084BAF3D4}" srcOrd="0" destOrd="0" presId="urn:microsoft.com/office/officeart/2008/layout/HorizontalMultiLevelHierarchy"/>
    <dgm:cxn modelId="{1AA8C4EC-7F82-4265-9821-BA6FF4D4A23E}" type="presParOf" srcId="{427C771B-7CB4-41AF-BCB3-5B1EAC235198}" destId="{8F964478-31C7-4CF5-ABE1-B81B75A47C05}" srcOrd="1" destOrd="0" presId="urn:microsoft.com/office/officeart/2008/layout/HorizontalMultiLevelHierarchy"/>
    <dgm:cxn modelId="{1C8E5087-57A4-4E7D-9A1B-ADC0C4E3D499}" type="presParOf" srcId="{39718799-2D8C-482B-B76A-B711F79028DC}" destId="{8636362B-5680-419F-97D6-A727CCF6AAD5}" srcOrd="6" destOrd="0" presId="urn:microsoft.com/office/officeart/2008/layout/HorizontalMultiLevelHierarchy"/>
    <dgm:cxn modelId="{33085FC8-6212-44B2-B382-159E78AC0596}" type="presParOf" srcId="{8636362B-5680-419F-97D6-A727CCF6AAD5}" destId="{37C9EFDA-5513-4DB8-8915-F83595EBAC4D}" srcOrd="0" destOrd="0" presId="urn:microsoft.com/office/officeart/2008/layout/HorizontalMultiLevelHierarchy"/>
    <dgm:cxn modelId="{0D686E50-B77B-459A-BE73-19F8234D4773}" type="presParOf" srcId="{39718799-2D8C-482B-B76A-B711F79028DC}" destId="{4A633B49-D9B8-470C-92A6-48B1215CA5B9}" srcOrd="7" destOrd="0" presId="urn:microsoft.com/office/officeart/2008/layout/HorizontalMultiLevelHierarchy"/>
    <dgm:cxn modelId="{24AAF578-D523-44C4-A6B3-C94192441E65}" type="presParOf" srcId="{4A633B49-D9B8-470C-92A6-48B1215CA5B9}" destId="{5535095F-CB5C-4D3A-A987-88C88CD00D84}" srcOrd="0" destOrd="0" presId="urn:microsoft.com/office/officeart/2008/layout/HorizontalMultiLevelHierarchy"/>
    <dgm:cxn modelId="{3E385EDC-DF0D-499E-96FA-6FA46C2B345C}" type="presParOf" srcId="{4A633B49-D9B8-470C-92A6-48B1215CA5B9}" destId="{A83E85DB-6390-4949-BAB2-6534F8B736AA}" srcOrd="1" destOrd="0" presId="urn:microsoft.com/office/officeart/2008/layout/HorizontalMultiLevelHierarchy"/>
    <dgm:cxn modelId="{D6682EC4-5D7C-4CE9-9839-DC20EDEB0E6C}" type="presParOf" srcId="{39718799-2D8C-482B-B76A-B711F79028DC}" destId="{7E3E8E3C-6CDD-4121-9B4E-8943E0347088}" srcOrd="8" destOrd="0" presId="urn:microsoft.com/office/officeart/2008/layout/HorizontalMultiLevelHierarchy"/>
    <dgm:cxn modelId="{8646AEE8-C890-480B-BD2D-7A16B9E8881F}" type="presParOf" srcId="{7E3E8E3C-6CDD-4121-9B4E-8943E0347088}" destId="{3690471D-8E32-4D1D-935E-E0F6F5BC5D9C}" srcOrd="0" destOrd="0" presId="urn:microsoft.com/office/officeart/2008/layout/HorizontalMultiLevelHierarchy"/>
    <dgm:cxn modelId="{ADAAB8E9-E8EF-4079-9210-EEE801A28578}" type="presParOf" srcId="{39718799-2D8C-482B-B76A-B711F79028DC}" destId="{19E7CA6D-DF68-46AD-8895-D9F32432E608}" srcOrd="9" destOrd="0" presId="urn:microsoft.com/office/officeart/2008/layout/HorizontalMultiLevelHierarchy"/>
    <dgm:cxn modelId="{D6A8DE87-2B22-4F55-A18C-8AEE02D2327B}" type="presParOf" srcId="{19E7CA6D-DF68-46AD-8895-D9F32432E608}" destId="{EC96262A-F2D5-4B68-9E6C-C757E1776291}" srcOrd="0" destOrd="0" presId="urn:microsoft.com/office/officeart/2008/layout/HorizontalMultiLevelHierarchy"/>
    <dgm:cxn modelId="{EC3488E2-8C7E-4D7E-B739-E8238EB19AC5}" type="presParOf" srcId="{19E7CA6D-DF68-46AD-8895-D9F32432E608}" destId="{E31ECC4E-7837-480B-85B6-98AE78B20C11}" srcOrd="1" destOrd="0" presId="urn:microsoft.com/office/officeart/2008/layout/HorizontalMultiLevelHierarchy"/>
    <dgm:cxn modelId="{789BAE16-DF3B-4CEE-A98C-9ED077CC923B}" type="presParOf" srcId="{39718799-2D8C-482B-B76A-B711F79028DC}" destId="{FF2755AB-7A55-44DE-ABDD-2AFA9EDBFA2A}" srcOrd="10" destOrd="0" presId="urn:microsoft.com/office/officeart/2008/layout/HorizontalMultiLevelHierarchy"/>
    <dgm:cxn modelId="{D3F8E60F-21C6-4EDE-AAFA-26FD067E456A}" type="presParOf" srcId="{FF2755AB-7A55-44DE-ABDD-2AFA9EDBFA2A}" destId="{335641F4-15DA-4908-BF3B-2FEBA3DEC610}" srcOrd="0" destOrd="0" presId="urn:microsoft.com/office/officeart/2008/layout/HorizontalMultiLevelHierarchy"/>
    <dgm:cxn modelId="{CBE83E22-CA90-4293-8FDA-3EA0308B0680}" type="presParOf" srcId="{39718799-2D8C-482B-B76A-B711F79028DC}" destId="{334E2797-65AD-432B-B775-1F904F00C15E}" srcOrd="11" destOrd="0" presId="urn:microsoft.com/office/officeart/2008/layout/HorizontalMultiLevelHierarchy"/>
    <dgm:cxn modelId="{74B20ABB-964E-4A51-8025-F9DD770E320E}" type="presParOf" srcId="{334E2797-65AD-432B-B775-1F904F00C15E}" destId="{790747B9-CAFC-45F6-A1E7-C0A791954525}" srcOrd="0" destOrd="0" presId="urn:microsoft.com/office/officeart/2008/layout/HorizontalMultiLevelHierarchy"/>
    <dgm:cxn modelId="{400AEC3B-5894-499C-92C9-F0640650E619}" type="presParOf" srcId="{334E2797-65AD-432B-B775-1F904F00C15E}" destId="{2C47C2EF-718F-4571-8568-D76520360E93}" srcOrd="1" destOrd="0" presId="urn:microsoft.com/office/officeart/2008/layout/HorizontalMultiLevelHierarchy"/>
    <dgm:cxn modelId="{888B3639-B626-4443-B376-7F07D63E0199}" type="presParOf" srcId="{39718799-2D8C-482B-B76A-B711F79028DC}" destId="{7DC09374-B8FB-40A4-8935-4FEF1FA2599A}" srcOrd="12" destOrd="0" presId="urn:microsoft.com/office/officeart/2008/layout/HorizontalMultiLevelHierarchy"/>
    <dgm:cxn modelId="{9B6496AC-A865-4F71-B2FC-9CF470B3AA3E}" type="presParOf" srcId="{7DC09374-B8FB-40A4-8935-4FEF1FA2599A}" destId="{C6791401-5C51-4214-8028-B161B4726919}" srcOrd="0" destOrd="0" presId="urn:microsoft.com/office/officeart/2008/layout/HorizontalMultiLevelHierarchy"/>
    <dgm:cxn modelId="{CD8257DF-F10A-422D-AE79-D73052327AC1}" type="presParOf" srcId="{39718799-2D8C-482B-B76A-B711F79028DC}" destId="{1AE014B1-3B69-4EF9-804E-59438C847759}" srcOrd="13" destOrd="0" presId="urn:microsoft.com/office/officeart/2008/layout/HorizontalMultiLevelHierarchy"/>
    <dgm:cxn modelId="{0D36D6F5-4F16-41B0-A13B-6586882E1347}" type="presParOf" srcId="{1AE014B1-3B69-4EF9-804E-59438C847759}" destId="{0EBA683D-9319-4337-B8A5-2E76EAFFA3CF}" srcOrd="0" destOrd="0" presId="urn:microsoft.com/office/officeart/2008/layout/HorizontalMultiLevelHierarchy"/>
    <dgm:cxn modelId="{9624F561-53A9-4A3B-ABF6-8E3680D621D5}" type="presParOf" srcId="{1AE014B1-3B69-4EF9-804E-59438C847759}" destId="{60231C7D-566C-44D4-92CB-FEC0A46753C9}" srcOrd="1" destOrd="0" presId="urn:microsoft.com/office/officeart/2008/layout/HorizontalMultiLevelHierarchy"/>
    <dgm:cxn modelId="{7BBA98C3-F170-4B42-B1A5-78D57DF9EC1A}" type="presParOf" srcId="{39718799-2D8C-482B-B76A-B711F79028DC}" destId="{DB88C9DC-EE91-4CAF-AD22-E3860AA039D9}" srcOrd="14" destOrd="0" presId="urn:microsoft.com/office/officeart/2008/layout/HorizontalMultiLevelHierarchy"/>
    <dgm:cxn modelId="{98E9DF00-A459-49BD-B95A-AD0BE48FC114}" type="presParOf" srcId="{DB88C9DC-EE91-4CAF-AD22-E3860AA039D9}" destId="{11D0E86D-99BB-418C-BE5F-F92440DFEFF6}" srcOrd="0" destOrd="0" presId="urn:microsoft.com/office/officeart/2008/layout/HorizontalMultiLevelHierarchy"/>
    <dgm:cxn modelId="{8086E241-D74C-462E-9985-E1890EECD093}" type="presParOf" srcId="{39718799-2D8C-482B-B76A-B711F79028DC}" destId="{33D59FB2-6222-49D1-A4FC-811707E97D6C}" srcOrd="15" destOrd="0" presId="urn:microsoft.com/office/officeart/2008/layout/HorizontalMultiLevelHierarchy"/>
    <dgm:cxn modelId="{1341FCA0-9E39-494D-8C30-096E25F74CA2}" type="presParOf" srcId="{33D59FB2-6222-49D1-A4FC-811707E97D6C}" destId="{8E46CD22-941E-4EF3-8773-3A7AC92FBDDB}" srcOrd="0" destOrd="0" presId="urn:microsoft.com/office/officeart/2008/layout/HorizontalMultiLevelHierarchy"/>
    <dgm:cxn modelId="{FA1CC140-72B7-4618-A46C-CCD9EC94CAAF}" type="presParOf" srcId="{33D59FB2-6222-49D1-A4FC-811707E97D6C}" destId="{0C0C57A4-796F-4F5C-BF6F-01B0A6B0AA94}" srcOrd="1" destOrd="0" presId="urn:microsoft.com/office/officeart/2008/layout/HorizontalMultiLevelHierarchy"/>
    <dgm:cxn modelId="{8AD14CDA-61FC-4F37-801E-47D17DADA36C}" type="presParOf" srcId="{39718799-2D8C-482B-B76A-B711F79028DC}" destId="{E147B81F-2261-45CA-B7E2-52B0EFC97D97}" srcOrd="16" destOrd="0" presId="urn:microsoft.com/office/officeart/2008/layout/HorizontalMultiLevelHierarchy"/>
    <dgm:cxn modelId="{0D9BD1DF-9033-4439-B92D-70FEACC135DE}" type="presParOf" srcId="{E147B81F-2261-45CA-B7E2-52B0EFC97D97}" destId="{3964525F-6C3F-4FF3-ABBD-DFC828DAB6BA}" srcOrd="0" destOrd="0" presId="urn:microsoft.com/office/officeart/2008/layout/HorizontalMultiLevelHierarchy"/>
    <dgm:cxn modelId="{9B796138-3F00-43D2-B4DB-8B1ED5E4177A}" type="presParOf" srcId="{39718799-2D8C-482B-B76A-B711F79028DC}" destId="{C57FB63D-F7AD-485C-8A11-D63003A2E658}" srcOrd="17" destOrd="0" presId="urn:microsoft.com/office/officeart/2008/layout/HorizontalMultiLevelHierarchy"/>
    <dgm:cxn modelId="{79843367-883C-4606-9E52-2FC64797A785}" type="presParOf" srcId="{C57FB63D-F7AD-485C-8A11-D63003A2E658}" destId="{A08B46BD-8E11-428D-B441-C038860EB2B6}" srcOrd="0" destOrd="0" presId="urn:microsoft.com/office/officeart/2008/layout/HorizontalMultiLevelHierarchy"/>
    <dgm:cxn modelId="{2708E9A5-79A9-4886-8255-88C800401BBC}" type="presParOf" srcId="{C57FB63D-F7AD-485C-8A11-D63003A2E658}" destId="{1AD54F16-EC79-4378-ABAF-FEAFF59F73D2}" srcOrd="1" destOrd="0" presId="urn:microsoft.com/office/officeart/2008/layout/HorizontalMultiLevelHierarchy"/>
    <dgm:cxn modelId="{C503EB6A-F21F-490E-B4A9-E3CBEA380580}" type="presParOf" srcId="{39718799-2D8C-482B-B76A-B711F79028DC}" destId="{4F79A5B2-F39C-452E-8C25-7E75898D82C5}" srcOrd="18" destOrd="0" presId="urn:microsoft.com/office/officeart/2008/layout/HorizontalMultiLevelHierarchy"/>
    <dgm:cxn modelId="{938BE4F6-3CD8-4198-8926-43BD200F1BE9}" type="presParOf" srcId="{4F79A5B2-F39C-452E-8C25-7E75898D82C5}" destId="{97D2A371-FD05-478B-95EC-B8BA3A02D5FD}" srcOrd="0" destOrd="0" presId="urn:microsoft.com/office/officeart/2008/layout/HorizontalMultiLevelHierarchy"/>
    <dgm:cxn modelId="{90D5C504-CA8A-4FB5-AD37-BEAECD4214B9}" type="presParOf" srcId="{39718799-2D8C-482B-B76A-B711F79028DC}" destId="{F8F89343-3CF5-445A-A08A-327C6C3BBED5}" srcOrd="19" destOrd="0" presId="urn:microsoft.com/office/officeart/2008/layout/HorizontalMultiLevelHierarchy"/>
    <dgm:cxn modelId="{C3E143D4-BB6C-44BC-A8B7-447B65414F29}" type="presParOf" srcId="{F8F89343-3CF5-445A-A08A-327C6C3BBED5}" destId="{62082B71-C63F-4197-ACF8-93AE32AE1390}" srcOrd="0" destOrd="0" presId="urn:microsoft.com/office/officeart/2008/layout/HorizontalMultiLevelHierarchy"/>
    <dgm:cxn modelId="{889A5625-BBF2-43EA-82C0-3E233407CB25}" type="presParOf" srcId="{F8F89343-3CF5-445A-A08A-327C6C3BBED5}" destId="{56A8708E-B720-427D-A29D-EFC6AE2EA8B2}" srcOrd="1" destOrd="0" presId="urn:microsoft.com/office/officeart/2008/layout/HorizontalMultiLevelHierarchy"/>
    <dgm:cxn modelId="{48DAA658-D055-4267-AE36-62776C73751A}" type="presParOf" srcId="{39718799-2D8C-482B-B76A-B711F79028DC}" destId="{44D84969-E853-4031-92B5-4D8C98ADCC4A}" srcOrd="20" destOrd="0" presId="urn:microsoft.com/office/officeart/2008/layout/HorizontalMultiLevelHierarchy"/>
    <dgm:cxn modelId="{B560F601-5CD5-42B3-9F37-7F1884ED28C3}" type="presParOf" srcId="{44D84969-E853-4031-92B5-4D8C98ADCC4A}" destId="{D89DE857-5EE4-487B-8F3E-C853D4DBB86F}" srcOrd="0" destOrd="0" presId="urn:microsoft.com/office/officeart/2008/layout/HorizontalMultiLevelHierarchy"/>
    <dgm:cxn modelId="{B94721C7-3294-4D15-901A-A7CC7BAEC003}" type="presParOf" srcId="{39718799-2D8C-482B-B76A-B711F79028DC}" destId="{3E069592-22EC-4134-BAFE-D1227BFB59D8}" srcOrd="21" destOrd="0" presId="urn:microsoft.com/office/officeart/2008/layout/HorizontalMultiLevelHierarchy"/>
    <dgm:cxn modelId="{C81759CC-E0E0-4267-AA55-3F14D8F56A81}" type="presParOf" srcId="{3E069592-22EC-4134-BAFE-D1227BFB59D8}" destId="{A0D3DA62-5656-46E1-B858-BDA533E8E6E5}" srcOrd="0" destOrd="0" presId="urn:microsoft.com/office/officeart/2008/layout/HorizontalMultiLevelHierarchy"/>
    <dgm:cxn modelId="{0FE2F69E-C23F-4E09-B970-96AE77B5ED97}" type="presParOf" srcId="{3E069592-22EC-4134-BAFE-D1227BFB59D8}" destId="{C8D83A84-2CC5-437C-BA7E-E7F3B20A3299}" srcOrd="1" destOrd="0" presId="urn:microsoft.com/office/officeart/2008/layout/HorizontalMultiLevelHierarchy"/>
  </dgm:cxnLst>
  <dgm:bg/>
  <dgm:whole/>
  <dgm:extLst>
    <a:ext uri="http://schemas.microsoft.com/office/drawing/2008/diagram">
      <dsp:dataModelExt xmlns:dsp="http://schemas.microsoft.com/office/drawing/2008/diagram" xmlns="" relId="rId4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93068425-2108-4E1C-A4E8-228AC7944527}" type="doc">
      <dgm:prSet loTypeId="urn:microsoft.com/office/officeart/2008/layout/HorizontalMultiLevelHierarchy" loCatId="hierarchy" qsTypeId="urn:microsoft.com/office/officeart/2005/8/quickstyle/simple3" qsCatId="simple" csTypeId="urn:microsoft.com/office/officeart/2005/8/colors/accent1_2" csCatId="accent1" phldr="1"/>
      <dgm:spPr/>
      <dgm:t>
        <a:bodyPr/>
        <a:lstStyle/>
        <a:p>
          <a:endParaRPr lang="ru-RU"/>
        </a:p>
      </dgm:t>
    </dgm:pt>
    <dgm:pt modelId="{C9EB6530-DEA1-4123-89AE-6D3CE05B3B2D}">
      <dgm:prSet phldrT="[Текст]" custT="1"/>
      <dgm:spPr/>
      <dgm:t>
        <a:bodyPr/>
        <a:lstStyle/>
        <a:p>
          <a:r>
            <a:rPr lang="ro-RO" sz="2000" b="1">
              <a:latin typeface="Book Antiqua" panose="02040602050305030304" pitchFamily="18" charset="0"/>
            </a:rPr>
            <a:t>Provocări strategice</a:t>
          </a:r>
          <a:endParaRPr lang="ru-RU" sz="2000" b="1">
            <a:latin typeface="Book Antiqua" panose="02040602050305030304" pitchFamily="18" charset="0"/>
          </a:endParaRPr>
        </a:p>
      </dgm:t>
    </dgm:pt>
    <dgm:pt modelId="{BC50D574-7E4B-4691-8D37-95978818A1B6}" type="parTrans" cxnId="{AC9F659A-ADF6-48C1-84AC-47AEB21242A4}">
      <dgm:prSet/>
      <dgm:spPr/>
      <dgm:t>
        <a:bodyPr/>
        <a:lstStyle/>
        <a:p>
          <a:endParaRPr lang="ru-RU"/>
        </a:p>
      </dgm:t>
    </dgm:pt>
    <dgm:pt modelId="{A99AD888-8735-47F4-BC8C-1E0FCB84E35E}" type="sibTrans" cxnId="{AC9F659A-ADF6-48C1-84AC-47AEB21242A4}">
      <dgm:prSet/>
      <dgm:spPr/>
      <dgm:t>
        <a:bodyPr/>
        <a:lstStyle/>
        <a:p>
          <a:endParaRPr lang="ru-RU"/>
        </a:p>
      </dgm:t>
    </dgm:pt>
    <dgm:pt modelId="{476CAAAB-5B22-497F-AE46-A97D84D3D623}">
      <dgm:prSet phldrT="[Текст]" custT="1"/>
      <dgm:spPr/>
      <dgm:t>
        <a:bodyPr/>
        <a:lstStyle/>
        <a:p>
          <a:r>
            <a:rPr lang="ro-RO" sz="1200" b="1" i="1">
              <a:latin typeface="Book Antiqua" panose="02040602050305030304" pitchFamily="18" charset="0"/>
            </a:rPr>
            <a:t>Construcția și dotarea cu utilaj a unei mini-fabrici de colectare și prelucrare a laptelui</a:t>
          </a:r>
          <a:endParaRPr lang="ru-RU" sz="1200" b="1" i="1">
            <a:latin typeface="Book Antiqua" panose="02040602050305030304" pitchFamily="18" charset="0"/>
          </a:endParaRPr>
        </a:p>
      </dgm:t>
    </dgm:pt>
    <dgm:pt modelId="{04493922-42A9-48C2-999D-FC8ED3F43BD8}" type="parTrans" cxnId="{AF763C8A-A725-4D99-8DB0-5BABB5657AA3}">
      <dgm:prSet/>
      <dgm:spPr/>
      <dgm:t>
        <a:bodyPr/>
        <a:lstStyle/>
        <a:p>
          <a:endParaRPr lang="ru-RU"/>
        </a:p>
      </dgm:t>
    </dgm:pt>
    <dgm:pt modelId="{E2F42E63-1EBD-4D3E-9167-57E15646B1C0}" type="sibTrans" cxnId="{AF763C8A-A725-4D99-8DB0-5BABB5657AA3}">
      <dgm:prSet/>
      <dgm:spPr/>
      <dgm:t>
        <a:bodyPr/>
        <a:lstStyle/>
        <a:p>
          <a:endParaRPr lang="ru-RU"/>
        </a:p>
      </dgm:t>
    </dgm:pt>
    <dgm:pt modelId="{01226E5C-DC45-4CC1-8007-E36113A40261}">
      <dgm:prSet phldrT="[Текст]" custT="1"/>
      <dgm:spPr/>
      <dgm:t>
        <a:bodyPr/>
        <a:lstStyle/>
        <a:p>
          <a:r>
            <a:rPr lang="ro-RO" sz="1200" b="1" i="1">
              <a:latin typeface="Book Antiqua" panose="02040602050305030304" pitchFamily="18" charset="0"/>
            </a:rPr>
            <a:t>Construcția și dotarea cu utilaj și echipament a mini-fermelor de toate categorile de animale</a:t>
          </a:r>
          <a:endParaRPr lang="ru-RU" sz="1200" b="1" i="1">
            <a:latin typeface="Book Antiqua" panose="02040602050305030304" pitchFamily="18" charset="0"/>
          </a:endParaRPr>
        </a:p>
      </dgm:t>
    </dgm:pt>
    <dgm:pt modelId="{772AE3D8-AF42-4968-A211-511D50DE098A}" type="parTrans" cxnId="{FF3EE910-3FD1-4FC7-9221-E0D9E9C8D4DE}">
      <dgm:prSet/>
      <dgm:spPr/>
      <dgm:t>
        <a:bodyPr/>
        <a:lstStyle/>
        <a:p>
          <a:endParaRPr lang="ru-RU"/>
        </a:p>
      </dgm:t>
    </dgm:pt>
    <dgm:pt modelId="{3CA84EBF-04C3-454C-9E95-3425222849C7}" type="sibTrans" cxnId="{FF3EE910-3FD1-4FC7-9221-E0D9E9C8D4DE}">
      <dgm:prSet/>
      <dgm:spPr/>
      <dgm:t>
        <a:bodyPr/>
        <a:lstStyle/>
        <a:p>
          <a:endParaRPr lang="ru-RU"/>
        </a:p>
      </dgm:t>
    </dgm:pt>
    <dgm:pt modelId="{E5F418FD-3238-476A-A1A6-DD1630362AF6}">
      <dgm:prSet phldrT="[Текст]" custT="1"/>
      <dgm:spPr/>
      <dgm:t>
        <a:bodyPr/>
        <a:lstStyle/>
        <a:p>
          <a:r>
            <a:rPr lang="ro-RO" sz="1200" b="1" i="1">
              <a:latin typeface="Book Antiqua" panose="02040602050305030304" pitchFamily="18" charset="0"/>
            </a:rPr>
            <a:t>Procurarea și creșeterea animalelor de rasă</a:t>
          </a:r>
          <a:endParaRPr lang="ru-RU" sz="1200" b="1" i="1">
            <a:latin typeface="Book Antiqua" panose="02040602050305030304" pitchFamily="18" charset="0"/>
          </a:endParaRPr>
        </a:p>
      </dgm:t>
    </dgm:pt>
    <dgm:pt modelId="{40845D70-2FD6-4934-98FC-B192124605AB}" type="parTrans" cxnId="{87340D8D-AE79-4337-B0D6-CDED16F4BB9E}">
      <dgm:prSet/>
      <dgm:spPr/>
      <dgm:t>
        <a:bodyPr/>
        <a:lstStyle/>
        <a:p>
          <a:endParaRPr lang="ru-RU"/>
        </a:p>
      </dgm:t>
    </dgm:pt>
    <dgm:pt modelId="{2A7FF49B-BF8D-401D-AB6F-778A627E5508}" type="sibTrans" cxnId="{87340D8D-AE79-4337-B0D6-CDED16F4BB9E}">
      <dgm:prSet/>
      <dgm:spPr/>
      <dgm:t>
        <a:bodyPr/>
        <a:lstStyle/>
        <a:p>
          <a:endParaRPr lang="ru-RU"/>
        </a:p>
      </dgm:t>
    </dgm:pt>
    <dgm:pt modelId="{6C364B7B-50D4-4BAF-93C8-265B95D41FD7}">
      <dgm:prSet phldrT="[Текст]" custT="1"/>
      <dgm:spPr/>
      <dgm:t>
        <a:bodyPr/>
        <a:lstStyle/>
        <a:p>
          <a:r>
            <a:rPr lang="ro-RO" sz="1200" b="1" i="1">
              <a:latin typeface="Book Antiqua" panose="02040602050305030304" pitchFamily="18" charset="0"/>
            </a:rPr>
            <a:t>Extinderea familiilor de albini</a:t>
          </a:r>
          <a:endParaRPr lang="ru-RU" sz="1200" b="1" i="1">
            <a:latin typeface="Book Antiqua" panose="02040602050305030304" pitchFamily="18" charset="0"/>
          </a:endParaRPr>
        </a:p>
      </dgm:t>
    </dgm:pt>
    <dgm:pt modelId="{A6386D0C-3578-49E3-8F88-8EC9FBA8C11C}" type="parTrans" cxnId="{1320306A-17B8-4794-82FB-C8B3A403061B}">
      <dgm:prSet/>
      <dgm:spPr/>
      <dgm:t>
        <a:bodyPr/>
        <a:lstStyle/>
        <a:p>
          <a:endParaRPr lang="ru-RU"/>
        </a:p>
      </dgm:t>
    </dgm:pt>
    <dgm:pt modelId="{10F1B415-E9BD-445B-860F-E6ECCA7E047E}" type="sibTrans" cxnId="{1320306A-17B8-4794-82FB-C8B3A403061B}">
      <dgm:prSet/>
      <dgm:spPr/>
      <dgm:t>
        <a:bodyPr/>
        <a:lstStyle/>
        <a:p>
          <a:endParaRPr lang="ru-RU"/>
        </a:p>
      </dgm:t>
    </dgm:pt>
    <dgm:pt modelId="{39424212-F2C7-4C3F-A878-4F4D0B35E95D}">
      <dgm:prSet phldrT="[Текст]" custT="1"/>
      <dgm:spPr/>
      <dgm:t>
        <a:bodyPr/>
        <a:lstStyle/>
        <a:p>
          <a:r>
            <a:rPr lang="ro-RO" sz="1200" b="1" i="1">
              <a:latin typeface="Book Antiqua" panose="02040602050305030304" pitchFamily="18" charset="0"/>
            </a:rPr>
            <a:t>Construcția și dotarea cu utilaj a abatoarelor</a:t>
          </a:r>
          <a:endParaRPr lang="ru-RU" sz="1200" b="1" i="1">
            <a:latin typeface="Book Antiqua" panose="02040602050305030304" pitchFamily="18" charset="0"/>
          </a:endParaRPr>
        </a:p>
      </dgm:t>
    </dgm:pt>
    <dgm:pt modelId="{ECDF143E-52AA-46A8-8B3E-B113800E9BC1}" type="parTrans" cxnId="{6514874E-4C6E-4FB4-A861-4CCEB5681197}">
      <dgm:prSet/>
      <dgm:spPr/>
      <dgm:t>
        <a:bodyPr/>
        <a:lstStyle/>
        <a:p>
          <a:endParaRPr lang="ru-RU"/>
        </a:p>
      </dgm:t>
    </dgm:pt>
    <dgm:pt modelId="{D0057F24-FCF0-41F8-AC48-35191FAA60A4}" type="sibTrans" cxnId="{6514874E-4C6E-4FB4-A861-4CCEB5681197}">
      <dgm:prSet/>
      <dgm:spPr/>
      <dgm:t>
        <a:bodyPr/>
        <a:lstStyle/>
        <a:p>
          <a:endParaRPr lang="ru-RU"/>
        </a:p>
      </dgm:t>
    </dgm:pt>
    <dgm:pt modelId="{92390785-6506-4623-BEBF-3455D3889F6B}">
      <dgm:prSet phldrT="[Текст]" custT="1"/>
      <dgm:spPr/>
      <dgm:t>
        <a:bodyPr/>
        <a:lstStyle/>
        <a:p>
          <a:r>
            <a:rPr lang="ro-RO" sz="1200" b="1" i="1">
              <a:latin typeface="Book Antiqua" panose="02040602050305030304" pitchFamily="18" charset="0"/>
            </a:rPr>
            <a:t>Construcția și dotarea cu utilaj a unui frigider de păstrare a cărnii</a:t>
          </a:r>
          <a:endParaRPr lang="ru-RU" sz="1200" b="1" i="1">
            <a:latin typeface="Book Antiqua" panose="02040602050305030304" pitchFamily="18" charset="0"/>
          </a:endParaRPr>
        </a:p>
      </dgm:t>
    </dgm:pt>
    <dgm:pt modelId="{228036A3-69AD-4EDC-967A-7AFB2405DFD5}" type="parTrans" cxnId="{9F70DE05-6822-40C4-9B87-6B6AC9F368E6}">
      <dgm:prSet/>
      <dgm:spPr/>
      <dgm:t>
        <a:bodyPr/>
        <a:lstStyle/>
        <a:p>
          <a:endParaRPr lang="ru-RU"/>
        </a:p>
      </dgm:t>
    </dgm:pt>
    <dgm:pt modelId="{F54EBFA2-589D-4DC6-AE15-7F38608222A0}" type="sibTrans" cxnId="{9F70DE05-6822-40C4-9B87-6B6AC9F368E6}">
      <dgm:prSet/>
      <dgm:spPr/>
      <dgm:t>
        <a:bodyPr/>
        <a:lstStyle/>
        <a:p>
          <a:endParaRPr lang="ru-RU"/>
        </a:p>
      </dgm:t>
    </dgm:pt>
    <dgm:pt modelId="{65974939-DA55-4397-A63D-27B42C33A8F5}" type="pres">
      <dgm:prSet presAssocID="{93068425-2108-4E1C-A4E8-228AC7944527}" presName="Name0" presStyleCnt="0">
        <dgm:presLayoutVars>
          <dgm:chPref val="1"/>
          <dgm:dir/>
          <dgm:animOne val="branch"/>
          <dgm:animLvl val="lvl"/>
          <dgm:resizeHandles val="exact"/>
        </dgm:presLayoutVars>
      </dgm:prSet>
      <dgm:spPr/>
      <dgm:t>
        <a:bodyPr/>
        <a:lstStyle/>
        <a:p>
          <a:endParaRPr lang="ru-RU"/>
        </a:p>
      </dgm:t>
    </dgm:pt>
    <dgm:pt modelId="{2CA55112-AD53-4CCF-A8CE-FB6C204162CA}" type="pres">
      <dgm:prSet presAssocID="{C9EB6530-DEA1-4123-89AE-6D3CE05B3B2D}" presName="root1" presStyleCnt="0"/>
      <dgm:spPr/>
    </dgm:pt>
    <dgm:pt modelId="{7F26170F-CAC8-4E76-9C3B-987D7471412B}" type="pres">
      <dgm:prSet presAssocID="{C9EB6530-DEA1-4123-89AE-6D3CE05B3B2D}" presName="LevelOneTextNode" presStyleLbl="node0" presStyleIdx="0" presStyleCnt="1" custScaleX="197295" custScaleY="215564" custLinFactNeighborX="3650" custLinFactNeighborY="-2080">
        <dgm:presLayoutVars>
          <dgm:chPref val="3"/>
        </dgm:presLayoutVars>
      </dgm:prSet>
      <dgm:spPr/>
      <dgm:t>
        <a:bodyPr/>
        <a:lstStyle/>
        <a:p>
          <a:endParaRPr lang="ru-RU"/>
        </a:p>
      </dgm:t>
    </dgm:pt>
    <dgm:pt modelId="{39718799-2D8C-482B-B76A-B711F79028DC}" type="pres">
      <dgm:prSet presAssocID="{C9EB6530-DEA1-4123-89AE-6D3CE05B3B2D}" presName="level2hierChild" presStyleCnt="0"/>
      <dgm:spPr/>
    </dgm:pt>
    <dgm:pt modelId="{C75D3AC7-9DFF-4C94-97FA-CE3AE721922B}" type="pres">
      <dgm:prSet presAssocID="{04493922-42A9-48C2-999D-FC8ED3F43BD8}" presName="conn2-1" presStyleLbl="parChTrans1D2" presStyleIdx="0" presStyleCnt="6"/>
      <dgm:spPr/>
      <dgm:t>
        <a:bodyPr/>
        <a:lstStyle/>
        <a:p>
          <a:endParaRPr lang="ru-RU"/>
        </a:p>
      </dgm:t>
    </dgm:pt>
    <dgm:pt modelId="{AC93D088-BAF7-401B-B668-72975B918658}" type="pres">
      <dgm:prSet presAssocID="{04493922-42A9-48C2-999D-FC8ED3F43BD8}" presName="connTx" presStyleLbl="parChTrans1D2" presStyleIdx="0" presStyleCnt="6"/>
      <dgm:spPr/>
      <dgm:t>
        <a:bodyPr/>
        <a:lstStyle/>
        <a:p>
          <a:endParaRPr lang="ru-RU"/>
        </a:p>
      </dgm:t>
    </dgm:pt>
    <dgm:pt modelId="{6A10363A-65B8-41D0-BC0A-E27C30D7FBA8}" type="pres">
      <dgm:prSet presAssocID="{476CAAAB-5B22-497F-AE46-A97D84D3D623}" presName="root2" presStyleCnt="0"/>
      <dgm:spPr/>
    </dgm:pt>
    <dgm:pt modelId="{5B6AA47D-DDB8-4C4A-BFF2-07BBE91A3A25}" type="pres">
      <dgm:prSet presAssocID="{476CAAAB-5B22-497F-AE46-A97D84D3D623}" presName="LevelTwoTextNode" presStyleLbl="node2" presStyleIdx="0" presStyleCnt="6" custScaleX="590973" custScaleY="170708">
        <dgm:presLayoutVars>
          <dgm:chPref val="3"/>
        </dgm:presLayoutVars>
      </dgm:prSet>
      <dgm:spPr/>
      <dgm:t>
        <a:bodyPr/>
        <a:lstStyle/>
        <a:p>
          <a:endParaRPr lang="ru-RU"/>
        </a:p>
      </dgm:t>
    </dgm:pt>
    <dgm:pt modelId="{8BD90436-7A03-4621-A778-861C9CE52567}" type="pres">
      <dgm:prSet presAssocID="{476CAAAB-5B22-497F-AE46-A97D84D3D623}" presName="level3hierChild" presStyleCnt="0"/>
      <dgm:spPr/>
    </dgm:pt>
    <dgm:pt modelId="{07031D9B-793A-4D2C-8BB1-61E53E13B210}" type="pres">
      <dgm:prSet presAssocID="{772AE3D8-AF42-4968-A211-511D50DE098A}" presName="conn2-1" presStyleLbl="parChTrans1D2" presStyleIdx="1" presStyleCnt="6"/>
      <dgm:spPr/>
      <dgm:t>
        <a:bodyPr/>
        <a:lstStyle/>
        <a:p>
          <a:endParaRPr lang="ru-RU"/>
        </a:p>
      </dgm:t>
    </dgm:pt>
    <dgm:pt modelId="{161F7815-5115-4715-8BF2-E78B509CD009}" type="pres">
      <dgm:prSet presAssocID="{772AE3D8-AF42-4968-A211-511D50DE098A}" presName="connTx" presStyleLbl="parChTrans1D2" presStyleIdx="1" presStyleCnt="6"/>
      <dgm:spPr/>
      <dgm:t>
        <a:bodyPr/>
        <a:lstStyle/>
        <a:p>
          <a:endParaRPr lang="ru-RU"/>
        </a:p>
      </dgm:t>
    </dgm:pt>
    <dgm:pt modelId="{A597937A-2FB2-4D56-B6F5-1E00ADD17261}" type="pres">
      <dgm:prSet presAssocID="{01226E5C-DC45-4CC1-8007-E36113A40261}" presName="root2" presStyleCnt="0"/>
      <dgm:spPr/>
    </dgm:pt>
    <dgm:pt modelId="{E81BCE8E-6007-4A06-838B-35F93E6BAE21}" type="pres">
      <dgm:prSet presAssocID="{01226E5C-DC45-4CC1-8007-E36113A40261}" presName="LevelTwoTextNode" presStyleLbl="node2" presStyleIdx="1" presStyleCnt="6" custScaleX="590270" custScaleY="186802">
        <dgm:presLayoutVars>
          <dgm:chPref val="3"/>
        </dgm:presLayoutVars>
      </dgm:prSet>
      <dgm:spPr/>
      <dgm:t>
        <a:bodyPr/>
        <a:lstStyle/>
        <a:p>
          <a:endParaRPr lang="ru-RU"/>
        </a:p>
      </dgm:t>
    </dgm:pt>
    <dgm:pt modelId="{739B53CE-8B1B-405B-B7FF-3831BFAD2EAC}" type="pres">
      <dgm:prSet presAssocID="{01226E5C-DC45-4CC1-8007-E36113A40261}" presName="level3hierChild" presStyleCnt="0"/>
      <dgm:spPr/>
    </dgm:pt>
    <dgm:pt modelId="{CE8FF5FA-E110-40F9-A442-E0A309C187DF}" type="pres">
      <dgm:prSet presAssocID="{40845D70-2FD6-4934-98FC-B192124605AB}" presName="conn2-1" presStyleLbl="parChTrans1D2" presStyleIdx="2" presStyleCnt="6"/>
      <dgm:spPr/>
      <dgm:t>
        <a:bodyPr/>
        <a:lstStyle/>
        <a:p>
          <a:endParaRPr lang="ru-RU"/>
        </a:p>
      </dgm:t>
    </dgm:pt>
    <dgm:pt modelId="{3272DFE0-A3AC-40E6-9F9A-6601EFF01CA7}" type="pres">
      <dgm:prSet presAssocID="{40845D70-2FD6-4934-98FC-B192124605AB}" presName="connTx" presStyleLbl="parChTrans1D2" presStyleIdx="2" presStyleCnt="6"/>
      <dgm:spPr/>
      <dgm:t>
        <a:bodyPr/>
        <a:lstStyle/>
        <a:p>
          <a:endParaRPr lang="ru-RU"/>
        </a:p>
      </dgm:t>
    </dgm:pt>
    <dgm:pt modelId="{427C771B-7CB4-41AF-BCB3-5B1EAC235198}" type="pres">
      <dgm:prSet presAssocID="{E5F418FD-3238-476A-A1A6-DD1630362AF6}" presName="root2" presStyleCnt="0"/>
      <dgm:spPr/>
    </dgm:pt>
    <dgm:pt modelId="{02108545-343A-4C35-874B-60A084BAF3D4}" type="pres">
      <dgm:prSet presAssocID="{E5F418FD-3238-476A-A1A6-DD1630362AF6}" presName="LevelTwoTextNode" presStyleLbl="node2" presStyleIdx="2" presStyleCnt="6" custScaleX="590358" custScaleY="91482">
        <dgm:presLayoutVars>
          <dgm:chPref val="3"/>
        </dgm:presLayoutVars>
      </dgm:prSet>
      <dgm:spPr/>
      <dgm:t>
        <a:bodyPr/>
        <a:lstStyle/>
        <a:p>
          <a:endParaRPr lang="ru-RU"/>
        </a:p>
      </dgm:t>
    </dgm:pt>
    <dgm:pt modelId="{8F964478-31C7-4CF5-ABE1-B81B75A47C05}" type="pres">
      <dgm:prSet presAssocID="{E5F418FD-3238-476A-A1A6-DD1630362AF6}" presName="level3hierChild" presStyleCnt="0"/>
      <dgm:spPr/>
    </dgm:pt>
    <dgm:pt modelId="{8636362B-5680-419F-97D6-A727CCF6AAD5}" type="pres">
      <dgm:prSet presAssocID="{A6386D0C-3578-49E3-8F88-8EC9FBA8C11C}" presName="conn2-1" presStyleLbl="parChTrans1D2" presStyleIdx="3" presStyleCnt="6"/>
      <dgm:spPr/>
      <dgm:t>
        <a:bodyPr/>
        <a:lstStyle/>
        <a:p>
          <a:endParaRPr lang="ru-RU"/>
        </a:p>
      </dgm:t>
    </dgm:pt>
    <dgm:pt modelId="{37C9EFDA-5513-4DB8-8915-F83595EBAC4D}" type="pres">
      <dgm:prSet presAssocID="{A6386D0C-3578-49E3-8F88-8EC9FBA8C11C}" presName="connTx" presStyleLbl="parChTrans1D2" presStyleIdx="3" presStyleCnt="6"/>
      <dgm:spPr/>
      <dgm:t>
        <a:bodyPr/>
        <a:lstStyle/>
        <a:p>
          <a:endParaRPr lang="ru-RU"/>
        </a:p>
      </dgm:t>
    </dgm:pt>
    <dgm:pt modelId="{4A633B49-D9B8-470C-92A6-48B1215CA5B9}" type="pres">
      <dgm:prSet presAssocID="{6C364B7B-50D4-4BAF-93C8-265B95D41FD7}" presName="root2" presStyleCnt="0"/>
      <dgm:spPr/>
    </dgm:pt>
    <dgm:pt modelId="{5535095F-CB5C-4D3A-A987-88C88CD00D84}" type="pres">
      <dgm:prSet presAssocID="{6C364B7B-50D4-4BAF-93C8-265B95D41FD7}" presName="LevelTwoTextNode" presStyleLbl="node2" presStyleIdx="3" presStyleCnt="6" custScaleX="590358" custScaleY="91482">
        <dgm:presLayoutVars>
          <dgm:chPref val="3"/>
        </dgm:presLayoutVars>
      </dgm:prSet>
      <dgm:spPr/>
      <dgm:t>
        <a:bodyPr/>
        <a:lstStyle/>
        <a:p>
          <a:endParaRPr lang="ru-RU"/>
        </a:p>
      </dgm:t>
    </dgm:pt>
    <dgm:pt modelId="{A83E85DB-6390-4949-BAB2-6534F8B736AA}" type="pres">
      <dgm:prSet presAssocID="{6C364B7B-50D4-4BAF-93C8-265B95D41FD7}" presName="level3hierChild" presStyleCnt="0"/>
      <dgm:spPr/>
    </dgm:pt>
    <dgm:pt modelId="{7E3E8E3C-6CDD-4121-9B4E-8943E0347088}" type="pres">
      <dgm:prSet presAssocID="{ECDF143E-52AA-46A8-8B3E-B113800E9BC1}" presName="conn2-1" presStyleLbl="parChTrans1D2" presStyleIdx="4" presStyleCnt="6"/>
      <dgm:spPr/>
      <dgm:t>
        <a:bodyPr/>
        <a:lstStyle/>
        <a:p>
          <a:endParaRPr lang="ru-RU"/>
        </a:p>
      </dgm:t>
    </dgm:pt>
    <dgm:pt modelId="{3690471D-8E32-4D1D-935E-E0F6F5BC5D9C}" type="pres">
      <dgm:prSet presAssocID="{ECDF143E-52AA-46A8-8B3E-B113800E9BC1}" presName="connTx" presStyleLbl="parChTrans1D2" presStyleIdx="4" presStyleCnt="6"/>
      <dgm:spPr/>
      <dgm:t>
        <a:bodyPr/>
        <a:lstStyle/>
        <a:p>
          <a:endParaRPr lang="ru-RU"/>
        </a:p>
      </dgm:t>
    </dgm:pt>
    <dgm:pt modelId="{19E7CA6D-DF68-46AD-8895-D9F32432E608}" type="pres">
      <dgm:prSet presAssocID="{39424212-F2C7-4C3F-A878-4F4D0B35E95D}" presName="root2" presStyleCnt="0"/>
      <dgm:spPr/>
    </dgm:pt>
    <dgm:pt modelId="{EC96262A-F2D5-4B68-9E6C-C757E1776291}" type="pres">
      <dgm:prSet presAssocID="{39424212-F2C7-4C3F-A878-4F4D0B35E95D}" presName="LevelTwoTextNode" presStyleLbl="node2" presStyleIdx="4" presStyleCnt="6" custScaleX="590358">
        <dgm:presLayoutVars>
          <dgm:chPref val="3"/>
        </dgm:presLayoutVars>
      </dgm:prSet>
      <dgm:spPr/>
      <dgm:t>
        <a:bodyPr/>
        <a:lstStyle/>
        <a:p>
          <a:endParaRPr lang="ru-RU"/>
        </a:p>
      </dgm:t>
    </dgm:pt>
    <dgm:pt modelId="{E31ECC4E-7837-480B-85B6-98AE78B20C11}" type="pres">
      <dgm:prSet presAssocID="{39424212-F2C7-4C3F-A878-4F4D0B35E95D}" presName="level3hierChild" presStyleCnt="0"/>
      <dgm:spPr/>
    </dgm:pt>
    <dgm:pt modelId="{FF2755AB-7A55-44DE-ABDD-2AFA9EDBFA2A}" type="pres">
      <dgm:prSet presAssocID="{228036A3-69AD-4EDC-967A-7AFB2405DFD5}" presName="conn2-1" presStyleLbl="parChTrans1D2" presStyleIdx="5" presStyleCnt="6"/>
      <dgm:spPr/>
      <dgm:t>
        <a:bodyPr/>
        <a:lstStyle/>
        <a:p>
          <a:endParaRPr lang="ru-RU"/>
        </a:p>
      </dgm:t>
    </dgm:pt>
    <dgm:pt modelId="{335641F4-15DA-4908-BF3B-2FEBA3DEC610}" type="pres">
      <dgm:prSet presAssocID="{228036A3-69AD-4EDC-967A-7AFB2405DFD5}" presName="connTx" presStyleLbl="parChTrans1D2" presStyleIdx="5" presStyleCnt="6"/>
      <dgm:spPr/>
      <dgm:t>
        <a:bodyPr/>
        <a:lstStyle/>
        <a:p>
          <a:endParaRPr lang="ru-RU"/>
        </a:p>
      </dgm:t>
    </dgm:pt>
    <dgm:pt modelId="{334E2797-65AD-432B-B775-1F904F00C15E}" type="pres">
      <dgm:prSet presAssocID="{92390785-6506-4623-BEBF-3455D3889F6B}" presName="root2" presStyleCnt="0"/>
      <dgm:spPr/>
    </dgm:pt>
    <dgm:pt modelId="{790747B9-CAFC-45F6-A1E7-C0A791954525}" type="pres">
      <dgm:prSet presAssocID="{92390785-6506-4623-BEBF-3455D3889F6B}" presName="LevelTwoTextNode" presStyleLbl="node2" presStyleIdx="5" presStyleCnt="6" custScaleX="590358" custScaleY="184854">
        <dgm:presLayoutVars>
          <dgm:chPref val="3"/>
        </dgm:presLayoutVars>
      </dgm:prSet>
      <dgm:spPr/>
      <dgm:t>
        <a:bodyPr/>
        <a:lstStyle/>
        <a:p>
          <a:endParaRPr lang="ru-RU"/>
        </a:p>
      </dgm:t>
    </dgm:pt>
    <dgm:pt modelId="{2C47C2EF-718F-4571-8568-D76520360E93}" type="pres">
      <dgm:prSet presAssocID="{92390785-6506-4623-BEBF-3455D3889F6B}" presName="level3hierChild" presStyleCnt="0"/>
      <dgm:spPr/>
    </dgm:pt>
  </dgm:ptLst>
  <dgm:cxnLst>
    <dgm:cxn modelId="{AD8A58B4-4F66-431B-B5AB-CE279CED5656}" type="presOf" srcId="{A6386D0C-3578-49E3-8F88-8EC9FBA8C11C}" destId="{37C9EFDA-5513-4DB8-8915-F83595EBAC4D}" srcOrd="1" destOrd="0" presId="urn:microsoft.com/office/officeart/2008/layout/HorizontalMultiLevelHierarchy"/>
    <dgm:cxn modelId="{D5C78A30-8BE4-4A87-922F-EB6EF45F7265}" type="presOf" srcId="{92390785-6506-4623-BEBF-3455D3889F6B}" destId="{790747B9-CAFC-45F6-A1E7-C0A791954525}" srcOrd="0" destOrd="0" presId="urn:microsoft.com/office/officeart/2008/layout/HorizontalMultiLevelHierarchy"/>
    <dgm:cxn modelId="{89BF1C55-E9E4-45BF-8BF8-02716218CB9D}" type="presOf" srcId="{93068425-2108-4E1C-A4E8-228AC7944527}" destId="{65974939-DA55-4397-A63D-27B42C33A8F5}" srcOrd="0" destOrd="0" presId="urn:microsoft.com/office/officeart/2008/layout/HorizontalMultiLevelHierarchy"/>
    <dgm:cxn modelId="{CBD88F32-5D9F-4436-BE98-104E0487589F}" type="presOf" srcId="{04493922-42A9-48C2-999D-FC8ED3F43BD8}" destId="{AC93D088-BAF7-401B-B668-72975B918658}" srcOrd="1" destOrd="0" presId="urn:microsoft.com/office/officeart/2008/layout/HorizontalMultiLevelHierarchy"/>
    <dgm:cxn modelId="{A78C050F-DEA7-42A3-9A51-31E791E18909}" type="presOf" srcId="{E5F418FD-3238-476A-A1A6-DD1630362AF6}" destId="{02108545-343A-4C35-874B-60A084BAF3D4}" srcOrd="0" destOrd="0" presId="urn:microsoft.com/office/officeart/2008/layout/HorizontalMultiLevelHierarchy"/>
    <dgm:cxn modelId="{91F03CA0-A612-4670-AF99-2E0659AF65C8}" type="presOf" srcId="{39424212-F2C7-4C3F-A878-4F4D0B35E95D}" destId="{EC96262A-F2D5-4B68-9E6C-C757E1776291}" srcOrd="0" destOrd="0" presId="urn:microsoft.com/office/officeart/2008/layout/HorizontalMultiLevelHierarchy"/>
    <dgm:cxn modelId="{1320306A-17B8-4794-82FB-C8B3A403061B}" srcId="{C9EB6530-DEA1-4123-89AE-6D3CE05B3B2D}" destId="{6C364B7B-50D4-4BAF-93C8-265B95D41FD7}" srcOrd="3" destOrd="0" parTransId="{A6386D0C-3578-49E3-8F88-8EC9FBA8C11C}" sibTransId="{10F1B415-E9BD-445B-860F-E6ECCA7E047E}"/>
    <dgm:cxn modelId="{B3FEF99F-4EB4-448C-B612-28F1760747A1}" type="presOf" srcId="{228036A3-69AD-4EDC-967A-7AFB2405DFD5}" destId="{335641F4-15DA-4908-BF3B-2FEBA3DEC610}" srcOrd="1" destOrd="0" presId="urn:microsoft.com/office/officeart/2008/layout/HorizontalMultiLevelHierarchy"/>
    <dgm:cxn modelId="{87340D8D-AE79-4337-B0D6-CDED16F4BB9E}" srcId="{C9EB6530-DEA1-4123-89AE-6D3CE05B3B2D}" destId="{E5F418FD-3238-476A-A1A6-DD1630362AF6}" srcOrd="2" destOrd="0" parTransId="{40845D70-2FD6-4934-98FC-B192124605AB}" sibTransId="{2A7FF49B-BF8D-401D-AB6F-778A627E5508}"/>
    <dgm:cxn modelId="{F4A6324E-EDE7-4E40-9011-6E1F56F99F13}" type="presOf" srcId="{ECDF143E-52AA-46A8-8B3E-B113800E9BC1}" destId="{7E3E8E3C-6CDD-4121-9B4E-8943E0347088}" srcOrd="0" destOrd="0" presId="urn:microsoft.com/office/officeart/2008/layout/HorizontalMultiLevelHierarchy"/>
    <dgm:cxn modelId="{428B3CD4-46FB-4491-A246-81D0C9DD4ED3}" type="presOf" srcId="{ECDF143E-52AA-46A8-8B3E-B113800E9BC1}" destId="{3690471D-8E32-4D1D-935E-E0F6F5BC5D9C}" srcOrd="1" destOrd="0" presId="urn:microsoft.com/office/officeart/2008/layout/HorizontalMultiLevelHierarchy"/>
    <dgm:cxn modelId="{AF763C8A-A725-4D99-8DB0-5BABB5657AA3}" srcId="{C9EB6530-DEA1-4123-89AE-6D3CE05B3B2D}" destId="{476CAAAB-5B22-497F-AE46-A97D84D3D623}" srcOrd="0" destOrd="0" parTransId="{04493922-42A9-48C2-999D-FC8ED3F43BD8}" sibTransId="{E2F42E63-1EBD-4D3E-9167-57E15646B1C0}"/>
    <dgm:cxn modelId="{14EE9223-8671-4576-BE53-95DB73D621AC}" type="presOf" srcId="{04493922-42A9-48C2-999D-FC8ED3F43BD8}" destId="{C75D3AC7-9DFF-4C94-97FA-CE3AE721922B}" srcOrd="0" destOrd="0" presId="urn:microsoft.com/office/officeart/2008/layout/HorizontalMultiLevelHierarchy"/>
    <dgm:cxn modelId="{9857EE33-3BBF-40E2-B8EF-20FFB6E1F799}" type="presOf" srcId="{A6386D0C-3578-49E3-8F88-8EC9FBA8C11C}" destId="{8636362B-5680-419F-97D6-A727CCF6AAD5}" srcOrd="0" destOrd="0" presId="urn:microsoft.com/office/officeart/2008/layout/HorizontalMultiLevelHierarchy"/>
    <dgm:cxn modelId="{9525F7D4-F7FD-4BE4-8891-EDEF3073F216}" type="presOf" srcId="{476CAAAB-5B22-497F-AE46-A97D84D3D623}" destId="{5B6AA47D-DDB8-4C4A-BFF2-07BBE91A3A25}" srcOrd="0" destOrd="0" presId="urn:microsoft.com/office/officeart/2008/layout/HorizontalMultiLevelHierarchy"/>
    <dgm:cxn modelId="{6514874E-4C6E-4FB4-A861-4CCEB5681197}" srcId="{C9EB6530-DEA1-4123-89AE-6D3CE05B3B2D}" destId="{39424212-F2C7-4C3F-A878-4F4D0B35E95D}" srcOrd="4" destOrd="0" parTransId="{ECDF143E-52AA-46A8-8B3E-B113800E9BC1}" sibTransId="{D0057F24-FCF0-41F8-AC48-35191FAA60A4}"/>
    <dgm:cxn modelId="{17E3AF2D-DB11-499B-8FCE-412F6EC1148A}" type="presOf" srcId="{772AE3D8-AF42-4968-A211-511D50DE098A}" destId="{07031D9B-793A-4D2C-8BB1-61E53E13B210}" srcOrd="0" destOrd="0" presId="urn:microsoft.com/office/officeart/2008/layout/HorizontalMultiLevelHierarchy"/>
    <dgm:cxn modelId="{35D9C58B-C626-42C8-B691-4202ECB998F1}" type="presOf" srcId="{772AE3D8-AF42-4968-A211-511D50DE098A}" destId="{161F7815-5115-4715-8BF2-E78B509CD009}" srcOrd="1" destOrd="0" presId="urn:microsoft.com/office/officeart/2008/layout/HorizontalMultiLevelHierarchy"/>
    <dgm:cxn modelId="{5E3276B2-F156-4771-9120-F7DB5CBF90E8}" type="presOf" srcId="{6C364B7B-50D4-4BAF-93C8-265B95D41FD7}" destId="{5535095F-CB5C-4D3A-A987-88C88CD00D84}" srcOrd="0" destOrd="0" presId="urn:microsoft.com/office/officeart/2008/layout/HorizontalMultiLevelHierarchy"/>
    <dgm:cxn modelId="{04105EF0-A804-4949-8B0B-474B023D6845}" type="presOf" srcId="{40845D70-2FD6-4934-98FC-B192124605AB}" destId="{CE8FF5FA-E110-40F9-A442-E0A309C187DF}" srcOrd="0" destOrd="0" presId="urn:microsoft.com/office/officeart/2008/layout/HorizontalMultiLevelHierarchy"/>
    <dgm:cxn modelId="{CCE8D82A-EDE5-404C-AC32-ED0ED72557FB}" type="presOf" srcId="{228036A3-69AD-4EDC-967A-7AFB2405DFD5}" destId="{FF2755AB-7A55-44DE-ABDD-2AFA9EDBFA2A}" srcOrd="0" destOrd="0" presId="urn:microsoft.com/office/officeart/2008/layout/HorizontalMultiLevelHierarchy"/>
    <dgm:cxn modelId="{AC9F659A-ADF6-48C1-84AC-47AEB21242A4}" srcId="{93068425-2108-4E1C-A4E8-228AC7944527}" destId="{C9EB6530-DEA1-4123-89AE-6D3CE05B3B2D}" srcOrd="0" destOrd="0" parTransId="{BC50D574-7E4B-4691-8D37-95978818A1B6}" sibTransId="{A99AD888-8735-47F4-BC8C-1E0FCB84E35E}"/>
    <dgm:cxn modelId="{BFA207E4-A946-411D-A81C-0550CAECA1D9}" type="presOf" srcId="{C9EB6530-DEA1-4123-89AE-6D3CE05B3B2D}" destId="{7F26170F-CAC8-4E76-9C3B-987D7471412B}" srcOrd="0" destOrd="0" presId="urn:microsoft.com/office/officeart/2008/layout/HorizontalMultiLevelHierarchy"/>
    <dgm:cxn modelId="{FF3EE910-3FD1-4FC7-9221-E0D9E9C8D4DE}" srcId="{C9EB6530-DEA1-4123-89AE-6D3CE05B3B2D}" destId="{01226E5C-DC45-4CC1-8007-E36113A40261}" srcOrd="1" destOrd="0" parTransId="{772AE3D8-AF42-4968-A211-511D50DE098A}" sibTransId="{3CA84EBF-04C3-454C-9E95-3425222849C7}"/>
    <dgm:cxn modelId="{3DE88055-67AB-4409-B764-1005B22BFA26}" type="presOf" srcId="{01226E5C-DC45-4CC1-8007-E36113A40261}" destId="{E81BCE8E-6007-4A06-838B-35F93E6BAE21}" srcOrd="0" destOrd="0" presId="urn:microsoft.com/office/officeart/2008/layout/HorizontalMultiLevelHierarchy"/>
    <dgm:cxn modelId="{778B90F7-8DDA-473E-990D-DF1CD82479A1}" type="presOf" srcId="{40845D70-2FD6-4934-98FC-B192124605AB}" destId="{3272DFE0-A3AC-40E6-9F9A-6601EFF01CA7}" srcOrd="1" destOrd="0" presId="urn:microsoft.com/office/officeart/2008/layout/HorizontalMultiLevelHierarchy"/>
    <dgm:cxn modelId="{9F70DE05-6822-40C4-9B87-6B6AC9F368E6}" srcId="{C9EB6530-DEA1-4123-89AE-6D3CE05B3B2D}" destId="{92390785-6506-4623-BEBF-3455D3889F6B}" srcOrd="5" destOrd="0" parTransId="{228036A3-69AD-4EDC-967A-7AFB2405DFD5}" sibTransId="{F54EBFA2-589D-4DC6-AE15-7F38608222A0}"/>
    <dgm:cxn modelId="{4EAE800C-F4A1-4FA6-A7DC-379483A5EF8C}" type="presParOf" srcId="{65974939-DA55-4397-A63D-27B42C33A8F5}" destId="{2CA55112-AD53-4CCF-A8CE-FB6C204162CA}" srcOrd="0" destOrd="0" presId="urn:microsoft.com/office/officeart/2008/layout/HorizontalMultiLevelHierarchy"/>
    <dgm:cxn modelId="{CE80118F-9EBB-49F1-B55D-47691862FF3E}" type="presParOf" srcId="{2CA55112-AD53-4CCF-A8CE-FB6C204162CA}" destId="{7F26170F-CAC8-4E76-9C3B-987D7471412B}" srcOrd="0" destOrd="0" presId="urn:microsoft.com/office/officeart/2008/layout/HorizontalMultiLevelHierarchy"/>
    <dgm:cxn modelId="{C1F8C4AF-0575-42E0-98EF-7C7BC4D9EA51}" type="presParOf" srcId="{2CA55112-AD53-4CCF-A8CE-FB6C204162CA}" destId="{39718799-2D8C-482B-B76A-B711F79028DC}" srcOrd="1" destOrd="0" presId="urn:microsoft.com/office/officeart/2008/layout/HorizontalMultiLevelHierarchy"/>
    <dgm:cxn modelId="{6CF7F986-1FB5-4276-8350-E60ACCD6AC5D}" type="presParOf" srcId="{39718799-2D8C-482B-B76A-B711F79028DC}" destId="{C75D3AC7-9DFF-4C94-97FA-CE3AE721922B}" srcOrd="0" destOrd="0" presId="urn:microsoft.com/office/officeart/2008/layout/HorizontalMultiLevelHierarchy"/>
    <dgm:cxn modelId="{0514A7D1-49FC-4EDF-BCBF-DC7AF02D6156}" type="presParOf" srcId="{C75D3AC7-9DFF-4C94-97FA-CE3AE721922B}" destId="{AC93D088-BAF7-401B-B668-72975B918658}" srcOrd="0" destOrd="0" presId="urn:microsoft.com/office/officeart/2008/layout/HorizontalMultiLevelHierarchy"/>
    <dgm:cxn modelId="{1B640548-8860-4C6B-B7A5-C51D101ACDD1}" type="presParOf" srcId="{39718799-2D8C-482B-B76A-B711F79028DC}" destId="{6A10363A-65B8-41D0-BC0A-E27C30D7FBA8}" srcOrd="1" destOrd="0" presId="urn:microsoft.com/office/officeart/2008/layout/HorizontalMultiLevelHierarchy"/>
    <dgm:cxn modelId="{680B832C-7F75-49FF-80BC-4E5444007728}" type="presParOf" srcId="{6A10363A-65B8-41D0-BC0A-E27C30D7FBA8}" destId="{5B6AA47D-DDB8-4C4A-BFF2-07BBE91A3A25}" srcOrd="0" destOrd="0" presId="urn:microsoft.com/office/officeart/2008/layout/HorizontalMultiLevelHierarchy"/>
    <dgm:cxn modelId="{86ED425B-742E-49AB-9CB1-DF3FD4BFFAC3}" type="presParOf" srcId="{6A10363A-65B8-41D0-BC0A-E27C30D7FBA8}" destId="{8BD90436-7A03-4621-A778-861C9CE52567}" srcOrd="1" destOrd="0" presId="urn:microsoft.com/office/officeart/2008/layout/HorizontalMultiLevelHierarchy"/>
    <dgm:cxn modelId="{0BD65BB6-CCE3-472B-8386-9ED437E78B63}" type="presParOf" srcId="{39718799-2D8C-482B-B76A-B711F79028DC}" destId="{07031D9B-793A-4D2C-8BB1-61E53E13B210}" srcOrd="2" destOrd="0" presId="urn:microsoft.com/office/officeart/2008/layout/HorizontalMultiLevelHierarchy"/>
    <dgm:cxn modelId="{E252A272-263B-4F82-9852-6D3690CDF081}" type="presParOf" srcId="{07031D9B-793A-4D2C-8BB1-61E53E13B210}" destId="{161F7815-5115-4715-8BF2-E78B509CD009}" srcOrd="0" destOrd="0" presId="urn:microsoft.com/office/officeart/2008/layout/HorizontalMultiLevelHierarchy"/>
    <dgm:cxn modelId="{530CAE16-6542-48C5-8B5E-142C9D1B92A7}" type="presParOf" srcId="{39718799-2D8C-482B-B76A-B711F79028DC}" destId="{A597937A-2FB2-4D56-B6F5-1E00ADD17261}" srcOrd="3" destOrd="0" presId="urn:microsoft.com/office/officeart/2008/layout/HorizontalMultiLevelHierarchy"/>
    <dgm:cxn modelId="{41C325B0-3715-4CDB-A175-5CFDD3CFCF82}" type="presParOf" srcId="{A597937A-2FB2-4D56-B6F5-1E00ADD17261}" destId="{E81BCE8E-6007-4A06-838B-35F93E6BAE21}" srcOrd="0" destOrd="0" presId="urn:microsoft.com/office/officeart/2008/layout/HorizontalMultiLevelHierarchy"/>
    <dgm:cxn modelId="{2195DFF8-C5C3-4EFA-8E34-284BD3408941}" type="presParOf" srcId="{A597937A-2FB2-4D56-B6F5-1E00ADD17261}" destId="{739B53CE-8B1B-405B-B7FF-3831BFAD2EAC}" srcOrd="1" destOrd="0" presId="urn:microsoft.com/office/officeart/2008/layout/HorizontalMultiLevelHierarchy"/>
    <dgm:cxn modelId="{1D478025-9B53-40D1-837D-08ED1E369E7D}" type="presParOf" srcId="{39718799-2D8C-482B-B76A-B711F79028DC}" destId="{CE8FF5FA-E110-40F9-A442-E0A309C187DF}" srcOrd="4" destOrd="0" presId="urn:microsoft.com/office/officeart/2008/layout/HorizontalMultiLevelHierarchy"/>
    <dgm:cxn modelId="{9675B8B9-47CF-48F8-8A38-BBEBA3F2C7B2}" type="presParOf" srcId="{CE8FF5FA-E110-40F9-A442-E0A309C187DF}" destId="{3272DFE0-A3AC-40E6-9F9A-6601EFF01CA7}" srcOrd="0" destOrd="0" presId="urn:microsoft.com/office/officeart/2008/layout/HorizontalMultiLevelHierarchy"/>
    <dgm:cxn modelId="{A982FAD2-9354-4DE1-A385-2FD384B85BC0}" type="presParOf" srcId="{39718799-2D8C-482B-B76A-B711F79028DC}" destId="{427C771B-7CB4-41AF-BCB3-5B1EAC235198}" srcOrd="5" destOrd="0" presId="urn:microsoft.com/office/officeart/2008/layout/HorizontalMultiLevelHierarchy"/>
    <dgm:cxn modelId="{D5DF99D4-CBB4-4896-8B52-CF2F6D15C92A}" type="presParOf" srcId="{427C771B-7CB4-41AF-BCB3-5B1EAC235198}" destId="{02108545-343A-4C35-874B-60A084BAF3D4}" srcOrd="0" destOrd="0" presId="urn:microsoft.com/office/officeart/2008/layout/HorizontalMultiLevelHierarchy"/>
    <dgm:cxn modelId="{53F3A852-F891-490A-A643-93EB6B6B01CD}" type="presParOf" srcId="{427C771B-7CB4-41AF-BCB3-5B1EAC235198}" destId="{8F964478-31C7-4CF5-ABE1-B81B75A47C05}" srcOrd="1" destOrd="0" presId="urn:microsoft.com/office/officeart/2008/layout/HorizontalMultiLevelHierarchy"/>
    <dgm:cxn modelId="{35DDDF92-3AF4-4ABC-9298-C4B3DB560744}" type="presParOf" srcId="{39718799-2D8C-482B-B76A-B711F79028DC}" destId="{8636362B-5680-419F-97D6-A727CCF6AAD5}" srcOrd="6" destOrd="0" presId="urn:microsoft.com/office/officeart/2008/layout/HorizontalMultiLevelHierarchy"/>
    <dgm:cxn modelId="{F69385E8-C798-49FF-9955-66A77D3815B6}" type="presParOf" srcId="{8636362B-5680-419F-97D6-A727CCF6AAD5}" destId="{37C9EFDA-5513-4DB8-8915-F83595EBAC4D}" srcOrd="0" destOrd="0" presId="urn:microsoft.com/office/officeart/2008/layout/HorizontalMultiLevelHierarchy"/>
    <dgm:cxn modelId="{0609C880-DD57-4410-8074-D97E909860C6}" type="presParOf" srcId="{39718799-2D8C-482B-B76A-B711F79028DC}" destId="{4A633B49-D9B8-470C-92A6-48B1215CA5B9}" srcOrd="7" destOrd="0" presId="urn:microsoft.com/office/officeart/2008/layout/HorizontalMultiLevelHierarchy"/>
    <dgm:cxn modelId="{679CF9FF-826A-429D-A862-ED593548AF8C}" type="presParOf" srcId="{4A633B49-D9B8-470C-92A6-48B1215CA5B9}" destId="{5535095F-CB5C-4D3A-A987-88C88CD00D84}" srcOrd="0" destOrd="0" presId="urn:microsoft.com/office/officeart/2008/layout/HorizontalMultiLevelHierarchy"/>
    <dgm:cxn modelId="{BB9F0188-3342-408A-B7D8-76B05FE48E2B}" type="presParOf" srcId="{4A633B49-D9B8-470C-92A6-48B1215CA5B9}" destId="{A83E85DB-6390-4949-BAB2-6534F8B736AA}" srcOrd="1" destOrd="0" presId="urn:microsoft.com/office/officeart/2008/layout/HorizontalMultiLevelHierarchy"/>
    <dgm:cxn modelId="{3B1105AB-A9D7-4D8D-8A72-CFF1B01624E6}" type="presParOf" srcId="{39718799-2D8C-482B-B76A-B711F79028DC}" destId="{7E3E8E3C-6CDD-4121-9B4E-8943E0347088}" srcOrd="8" destOrd="0" presId="urn:microsoft.com/office/officeart/2008/layout/HorizontalMultiLevelHierarchy"/>
    <dgm:cxn modelId="{0AE969D6-F29F-4584-83CF-CD825F2E0CD3}" type="presParOf" srcId="{7E3E8E3C-6CDD-4121-9B4E-8943E0347088}" destId="{3690471D-8E32-4D1D-935E-E0F6F5BC5D9C}" srcOrd="0" destOrd="0" presId="urn:microsoft.com/office/officeart/2008/layout/HorizontalMultiLevelHierarchy"/>
    <dgm:cxn modelId="{50072FF8-97B1-4182-A70E-757D4FE5D990}" type="presParOf" srcId="{39718799-2D8C-482B-B76A-B711F79028DC}" destId="{19E7CA6D-DF68-46AD-8895-D9F32432E608}" srcOrd="9" destOrd="0" presId="urn:microsoft.com/office/officeart/2008/layout/HorizontalMultiLevelHierarchy"/>
    <dgm:cxn modelId="{D49D9A66-E970-4E15-83FD-F3CDFE049674}" type="presParOf" srcId="{19E7CA6D-DF68-46AD-8895-D9F32432E608}" destId="{EC96262A-F2D5-4B68-9E6C-C757E1776291}" srcOrd="0" destOrd="0" presId="urn:microsoft.com/office/officeart/2008/layout/HorizontalMultiLevelHierarchy"/>
    <dgm:cxn modelId="{A049AEE6-0F6D-466F-8C8E-282C7EE25496}" type="presParOf" srcId="{19E7CA6D-DF68-46AD-8895-D9F32432E608}" destId="{E31ECC4E-7837-480B-85B6-98AE78B20C11}" srcOrd="1" destOrd="0" presId="urn:microsoft.com/office/officeart/2008/layout/HorizontalMultiLevelHierarchy"/>
    <dgm:cxn modelId="{32C9BB3C-1EFB-48AC-8DD4-1485EF967E34}" type="presParOf" srcId="{39718799-2D8C-482B-B76A-B711F79028DC}" destId="{FF2755AB-7A55-44DE-ABDD-2AFA9EDBFA2A}" srcOrd="10" destOrd="0" presId="urn:microsoft.com/office/officeart/2008/layout/HorizontalMultiLevelHierarchy"/>
    <dgm:cxn modelId="{70879EF5-9500-4519-B45F-5DC1871F3514}" type="presParOf" srcId="{FF2755AB-7A55-44DE-ABDD-2AFA9EDBFA2A}" destId="{335641F4-15DA-4908-BF3B-2FEBA3DEC610}" srcOrd="0" destOrd="0" presId="urn:microsoft.com/office/officeart/2008/layout/HorizontalMultiLevelHierarchy"/>
    <dgm:cxn modelId="{E7DF18D0-5A52-421D-B533-7332D1BBF327}" type="presParOf" srcId="{39718799-2D8C-482B-B76A-B711F79028DC}" destId="{334E2797-65AD-432B-B775-1F904F00C15E}" srcOrd="11" destOrd="0" presId="urn:microsoft.com/office/officeart/2008/layout/HorizontalMultiLevelHierarchy"/>
    <dgm:cxn modelId="{ACA5B995-128B-422F-ACC0-019365BF7971}" type="presParOf" srcId="{334E2797-65AD-432B-B775-1F904F00C15E}" destId="{790747B9-CAFC-45F6-A1E7-C0A791954525}" srcOrd="0" destOrd="0" presId="urn:microsoft.com/office/officeart/2008/layout/HorizontalMultiLevelHierarchy"/>
    <dgm:cxn modelId="{3F61104B-6D0C-479C-B1A0-C8DFE319A043}" type="presParOf" srcId="{334E2797-65AD-432B-B775-1F904F00C15E}" destId="{2C47C2EF-718F-4571-8568-D76520360E93}" srcOrd="1" destOrd="0" presId="urn:microsoft.com/office/officeart/2008/layout/HorizontalMultiLevelHierarchy"/>
  </dgm:cxnLst>
  <dgm:bg/>
  <dgm:whole/>
  <dgm:extLst>
    <a:ext uri="http://schemas.microsoft.com/office/drawing/2008/diagram">
      <dsp:dataModelExt xmlns:dsp="http://schemas.microsoft.com/office/drawing/2008/diagram" xmlns="" relId="rId5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93068425-2108-4E1C-A4E8-228AC7944527}" type="doc">
      <dgm:prSet loTypeId="urn:microsoft.com/office/officeart/2008/layout/HorizontalMultiLevelHierarchy" loCatId="hierarchy" qsTypeId="urn:microsoft.com/office/officeart/2005/8/quickstyle/simple3" qsCatId="simple" csTypeId="urn:microsoft.com/office/officeart/2005/8/colors/accent1_2" csCatId="accent1" phldr="1"/>
      <dgm:spPr/>
      <dgm:t>
        <a:bodyPr/>
        <a:lstStyle/>
        <a:p>
          <a:endParaRPr lang="ru-RU"/>
        </a:p>
      </dgm:t>
    </dgm:pt>
    <dgm:pt modelId="{C9EB6530-DEA1-4123-89AE-6D3CE05B3B2D}">
      <dgm:prSet phldrT="[Текст]" custT="1"/>
      <dgm:spPr/>
      <dgm:t>
        <a:bodyPr/>
        <a:lstStyle/>
        <a:p>
          <a:r>
            <a:rPr lang="ro-RO" sz="2000" b="1">
              <a:latin typeface="Book Antiqua" panose="02040602050305030304" pitchFamily="18" charset="0"/>
            </a:rPr>
            <a:t>Provocări strategice</a:t>
          </a:r>
          <a:endParaRPr lang="ru-RU" sz="2000" b="1">
            <a:latin typeface="Book Antiqua" panose="02040602050305030304" pitchFamily="18" charset="0"/>
          </a:endParaRPr>
        </a:p>
      </dgm:t>
    </dgm:pt>
    <dgm:pt modelId="{BC50D574-7E4B-4691-8D37-95978818A1B6}" type="parTrans" cxnId="{AC9F659A-ADF6-48C1-84AC-47AEB21242A4}">
      <dgm:prSet/>
      <dgm:spPr/>
      <dgm:t>
        <a:bodyPr/>
        <a:lstStyle/>
        <a:p>
          <a:endParaRPr lang="ru-RU"/>
        </a:p>
      </dgm:t>
    </dgm:pt>
    <dgm:pt modelId="{A99AD888-8735-47F4-BC8C-1E0FCB84E35E}" type="sibTrans" cxnId="{AC9F659A-ADF6-48C1-84AC-47AEB21242A4}">
      <dgm:prSet/>
      <dgm:spPr/>
      <dgm:t>
        <a:bodyPr/>
        <a:lstStyle/>
        <a:p>
          <a:endParaRPr lang="ru-RU"/>
        </a:p>
      </dgm:t>
    </dgm:pt>
    <dgm:pt modelId="{476CAAAB-5B22-497F-AE46-A97D84D3D623}">
      <dgm:prSet phldrT="[Текст]" custT="1"/>
      <dgm:spPr/>
      <dgm:t>
        <a:bodyPr/>
        <a:lstStyle/>
        <a:p>
          <a:r>
            <a:rPr lang="ro-RO" sz="1200" b="1" i="1">
              <a:latin typeface="Book Antiqua" panose="02040602050305030304" pitchFamily="18" charset="0"/>
            </a:rPr>
            <a:t>Reabilitarea  drumurilor locale</a:t>
          </a:r>
          <a:endParaRPr lang="ru-RU" sz="1200" b="1" i="1">
            <a:latin typeface="Book Antiqua" panose="02040602050305030304" pitchFamily="18" charset="0"/>
          </a:endParaRPr>
        </a:p>
      </dgm:t>
    </dgm:pt>
    <dgm:pt modelId="{04493922-42A9-48C2-999D-FC8ED3F43BD8}" type="parTrans" cxnId="{AF763C8A-A725-4D99-8DB0-5BABB5657AA3}">
      <dgm:prSet/>
      <dgm:spPr/>
      <dgm:t>
        <a:bodyPr/>
        <a:lstStyle/>
        <a:p>
          <a:endParaRPr lang="ru-RU"/>
        </a:p>
      </dgm:t>
    </dgm:pt>
    <dgm:pt modelId="{E2F42E63-1EBD-4D3E-9167-57E15646B1C0}" type="sibTrans" cxnId="{AF763C8A-A725-4D99-8DB0-5BABB5657AA3}">
      <dgm:prSet/>
      <dgm:spPr/>
      <dgm:t>
        <a:bodyPr/>
        <a:lstStyle/>
        <a:p>
          <a:endParaRPr lang="ru-RU"/>
        </a:p>
      </dgm:t>
    </dgm:pt>
    <dgm:pt modelId="{01226E5C-DC45-4CC1-8007-E36113A40261}">
      <dgm:prSet phldrT="[Текст]" custT="1"/>
      <dgm:spPr/>
      <dgm:t>
        <a:bodyPr/>
        <a:lstStyle/>
        <a:p>
          <a:r>
            <a:rPr lang="ro-RO" sz="1200" b="1" i="1">
              <a:latin typeface="Book Antiqua" panose="02040602050305030304" pitchFamily="18" charset="0"/>
            </a:rPr>
            <a:t>Construcția rețelelor de apă și canalizare</a:t>
          </a:r>
          <a:endParaRPr lang="ru-RU" sz="1200" b="1" i="1">
            <a:latin typeface="Book Antiqua" panose="02040602050305030304" pitchFamily="18" charset="0"/>
          </a:endParaRPr>
        </a:p>
      </dgm:t>
    </dgm:pt>
    <dgm:pt modelId="{772AE3D8-AF42-4968-A211-511D50DE098A}" type="parTrans" cxnId="{FF3EE910-3FD1-4FC7-9221-E0D9E9C8D4DE}">
      <dgm:prSet/>
      <dgm:spPr/>
      <dgm:t>
        <a:bodyPr/>
        <a:lstStyle/>
        <a:p>
          <a:endParaRPr lang="ru-RU"/>
        </a:p>
      </dgm:t>
    </dgm:pt>
    <dgm:pt modelId="{3CA84EBF-04C3-454C-9E95-3425222849C7}" type="sibTrans" cxnId="{FF3EE910-3FD1-4FC7-9221-E0D9E9C8D4DE}">
      <dgm:prSet/>
      <dgm:spPr/>
      <dgm:t>
        <a:bodyPr/>
        <a:lstStyle/>
        <a:p>
          <a:endParaRPr lang="ru-RU"/>
        </a:p>
      </dgm:t>
    </dgm:pt>
    <dgm:pt modelId="{E5F418FD-3238-476A-A1A6-DD1630362AF6}">
      <dgm:prSet phldrT="[Текст]" custT="1"/>
      <dgm:spPr/>
      <dgm:t>
        <a:bodyPr/>
        <a:lstStyle/>
        <a:p>
          <a:r>
            <a:rPr lang="ro-RO" sz="1200" b="1" i="1">
              <a:latin typeface="Book Antiqua" panose="02040602050305030304" pitchFamily="18" charset="0"/>
            </a:rPr>
            <a:t>Extinderea rețelelor de gaz natural</a:t>
          </a:r>
          <a:endParaRPr lang="ru-RU" sz="1200" b="1" i="1">
            <a:latin typeface="Book Antiqua" panose="02040602050305030304" pitchFamily="18" charset="0"/>
          </a:endParaRPr>
        </a:p>
      </dgm:t>
    </dgm:pt>
    <dgm:pt modelId="{40845D70-2FD6-4934-98FC-B192124605AB}" type="parTrans" cxnId="{87340D8D-AE79-4337-B0D6-CDED16F4BB9E}">
      <dgm:prSet/>
      <dgm:spPr/>
      <dgm:t>
        <a:bodyPr/>
        <a:lstStyle/>
        <a:p>
          <a:endParaRPr lang="ru-RU"/>
        </a:p>
      </dgm:t>
    </dgm:pt>
    <dgm:pt modelId="{2A7FF49B-BF8D-401D-AB6F-778A627E5508}" type="sibTrans" cxnId="{87340D8D-AE79-4337-B0D6-CDED16F4BB9E}">
      <dgm:prSet/>
      <dgm:spPr/>
      <dgm:t>
        <a:bodyPr/>
        <a:lstStyle/>
        <a:p>
          <a:endParaRPr lang="ru-RU"/>
        </a:p>
      </dgm:t>
    </dgm:pt>
    <dgm:pt modelId="{6C364B7B-50D4-4BAF-93C8-265B95D41FD7}">
      <dgm:prSet phldrT="[Текст]" custT="1"/>
      <dgm:spPr/>
      <dgm:t>
        <a:bodyPr/>
        <a:lstStyle/>
        <a:p>
          <a:r>
            <a:rPr lang="ro-RO" sz="1200" b="1" i="1">
              <a:latin typeface="Book Antiqua" panose="02040602050305030304" pitchFamily="18" charset="0"/>
            </a:rPr>
            <a:t>Extinderea rețelelor de telefonie fixă și Internet</a:t>
          </a:r>
          <a:endParaRPr lang="ru-RU" sz="1200" b="1" i="1">
            <a:latin typeface="Book Antiqua" panose="02040602050305030304" pitchFamily="18" charset="0"/>
          </a:endParaRPr>
        </a:p>
      </dgm:t>
    </dgm:pt>
    <dgm:pt modelId="{A6386D0C-3578-49E3-8F88-8EC9FBA8C11C}" type="parTrans" cxnId="{1320306A-17B8-4794-82FB-C8B3A403061B}">
      <dgm:prSet/>
      <dgm:spPr/>
      <dgm:t>
        <a:bodyPr/>
        <a:lstStyle/>
        <a:p>
          <a:endParaRPr lang="ru-RU"/>
        </a:p>
      </dgm:t>
    </dgm:pt>
    <dgm:pt modelId="{10F1B415-E9BD-445B-860F-E6ECCA7E047E}" type="sibTrans" cxnId="{1320306A-17B8-4794-82FB-C8B3A403061B}">
      <dgm:prSet/>
      <dgm:spPr/>
      <dgm:t>
        <a:bodyPr/>
        <a:lstStyle/>
        <a:p>
          <a:endParaRPr lang="ru-RU"/>
        </a:p>
      </dgm:t>
    </dgm:pt>
    <dgm:pt modelId="{39424212-F2C7-4C3F-A878-4F4D0B35E95D}">
      <dgm:prSet phldrT="[Текст]" custT="1"/>
      <dgm:spPr/>
      <dgm:t>
        <a:bodyPr/>
        <a:lstStyle/>
        <a:p>
          <a:r>
            <a:rPr lang="ro-RO" sz="1200" b="1" i="1">
              <a:latin typeface="Book Antiqua" panose="02040602050305030304" pitchFamily="18" charset="0"/>
            </a:rPr>
            <a:t>Extinderea rețelei de iluminat public</a:t>
          </a:r>
          <a:endParaRPr lang="ru-RU" sz="1200" b="1" i="1">
            <a:latin typeface="Book Antiqua" panose="02040602050305030304" pitchFamily="18" charset="0"/>
          </a:endParaRPr>
        </a:p>
      </dgm:t>
    </dgm:pt>
    <dgm:pt modelId="{ECDF143E-52AA-46A8-8B3E-B113800E9BC1}" type="parTrans" cxnId="{6514874E-4C6E-4FB4-A861-4CCEB5681197}">
      <dgm:prSet/>
      <dgm:spPr/>
      <dgm:t>
        <a:bodyPr/>
        <a:lstStyle/>
        <a:p>
          <a:endParaRPr lang="ru-RU"/>
        </a:p>
      </dgm:t>
    </dgm:pt>
    <dgm:pt modelId="{D0057F24-FCF0-41F8-AC48-35191FAA60A4}" type="sibTrans" cxnId="{6514874E-4C6E-4FB4-A861-4CCEB5681197}">
      <dgm:prSet/>
      <dgm:spPr/>
      <dgm:t>
        <a:bodyPr/>
        <a:lstStyle/>
        <a:p>
          <a:endParaRPr lang="ru-RU"/>
        </a:p>
      </dgm:t>
    </dgm:pt>
    <dgm:pt modelId="{92390785-6506-4623-BEBF-3455D3889F6B}">
      <dgm:prSet phldrT="[Текст]" custT="1"/>
      <dgm:spPr/>
      <dgm:t>
        <a:bodyPr/>
        <a:lstStyle/>
        <a:p>
          <a:r>
            <a:rPr lang="ro-RO" sz="1200" b="1" i="1">
              <a:latin typeface="Book Antiqua" panose="02040602050305030304" pitchFamily="18" charset="0"/>
            </a:rPr>
            <a:t>Montarea posturilor moderne de transformare</a:t>
          </a:r>
          <a:endParaRPr lang="ru-RU" sz="1200" b="1" i="1">
            <a:latin typeface="Book Antiqua" panose="02040602050305030304" pitchFamily="18" charset="0"/>
          </a:endParaRPr>
        </a:p>
      </dgm:t>
    </dgm:pt>
    <dgm:pt modelId="{228036A3-69AD-4EDC-967A-7AFB2405DFD5}" type="parTrans" cxnId="{9F70DE05-6822-40C4-9B87-6B6AC9F368E6}">
      <dgm:prSet/>
      <dgm:spPr/>
      <dgm:t>
        <a:bodyPr/>
        <a:lstStyle/>
        <a:p>
          <a:endParaRPr lang="ru-RU"/>
        </a:p>
      </dgm:t>
    </dgm:pt>
    <dgm:pt modelId="{F54EBFA2-589D-4DC6-AE15-7F38608222A0}" type="sibTrans" cxnId="{9F70DE05-6822-40C4-9B87-6B6AC9F368E6}">
      <dgm:prSet/>
      <dgm:spPr/>
      <dgm:t>
        <a:bodyPr/>
        <a:lstStyle/>
        <a:p>
          <a:endParaRPr lang="ru-RU"/>
        </a:p>
      </dgm:t>
    </dgm:pt>
    <dgm:pt modelId="{65974939-DA55-4397-A63D-27B42C33A8F5}" type="pres">
      <dgm:prSet presAssocID="{93068425-2108-4E1C-A4E8-228AC7944527}" presName="Name0" presStyleCnt="0">
        <dgm:presLayoutVars>
          <dgm:chPref val="1"/>
          <dgm:dir/>
          <dgm:animOne val="branch"/>
          <dgm:animLvl val="lvl"/>
          <dgm:resizeHandles val="exact"/>
        </dgm:presLayoutVars>
      </dgm:prSet>
      <dgm:spPr/>
      <dgm:t>
        <a:bodyPr/>
        <a:lstStyle/>
        <a:p>
          <a:endParaRPr lang="ru-RU"/>
        </a:p>
      </dgm:t>
    </dgm:pt>
    <dgm:pt modelId="{2CA55112-AD53-4CCF-A8CE-FB6C204162CA}" type="pres">
      <dgm:prSet presAssocID="{C9EB6530-DEA1-4123-89AE-6D3CE05B3B2D}" presName="root1" presStyleCnt="0"/>
      <dgm:spPr/>
      <dgm:t>
        <a:bodyPr/>
        <a:lstStyle/>
        <a:p>
          <a:endParaRPr lang="ru-RU"/>
        </a:p>
      </dgm:t>
    </dgm:pt>
    <dgm:pt modelId="{7F26170F-CAC8-4E76-9C3B-987D7471412B}" type="pres">
      <dgm:prSet presAssocID="{C9EB6530-DEA1-4123-89AE-6D3CE05B3B2D}" presName="LevelOneTextNode" presStyleLbl="node0" presStyleIdx="0" presStyleCnt="1" custScaleX="197295" custScaleY="215564" custLinFactNeighborX="3650" custLinFactNeighborY="-2080">
        <dgm:presLayoutVars>
          <dgm:chPref val="3"/>
        </dgm:presLayoutVars>
      </dgm:prSet>
      <dgm:spPr/>
      <dgm:t>
        <a:bodyPr/>
        <a:lstStyle/>
        <a:p>
          <a:endParaRPr lang="ru-RU"/>
        </a:p>
      </dgm:t>
    </dgm:pt>
    <dgm:pt modelId="{39718799-2D8C-482B-B76A-B711F79028DC}" type="pres">
      <dgm:prSet presAssocID="{C9EB6530-DEA1-4123-89AE-6D3CE05B3B2D}" presName="level2hierChild" presStyleCnt="0"/>
      <dgm:spPr/>
      <dgm:t>
        <a:bodyPr/>
        <a:lstStyle/>
        <a:p>
          <a:endParaRPr lang="ru-RU"/>
        </a:p>
      </dgm:t>
    </dgm:pt>
    <dgm:pt modelId="{C75D3AC7-9DFF-4C94-97FA-CE3AE721922B}" type="pres">
      <dgm:prSet presAssocID="{04493922-42A9-48C2-999D-FC8ED3F43BD8}" presName="conn2-1" presStyleLbl="parChTrans1D2" presStyleIdx="0" presStyleCnt="6"/>
      <dgm:spPr/>
      <dgm:t>
        <a:bodyPr/>
        <a:lstStyle/>
        <a:p>
          <a:endParaRPr lang="ru-RU"/>
        </a:p>
      </dgm:t>
    </dgm:pt>
    <dgm:pt modelId="{AC93D088-BAF7-401B-B668-72975B918658}" type="pres">
      <dgm:prSet presAssocID="{04493922-42A9-48C2-999D-FC8ED3F43BD8}" presName="connTx" presStyleLbl="parChTrans1D2" presStyleIdx="0" presStyleCnt="6"/>
      <dgm:spPr/>
      <dgm:t>
        <a:bodyPr/>
        <a:lstStyle/>
        <a:p>
          <a:endParaRPr lang="ru-RU"/>
        </a:p>
      </dgm:t>
    </dgm:pt>
    <dgm:pt modelId="{6A10363A-65B8-41D0-BC0A-E27C30D7FBA8}" type="pres">
      <dgm:prSet presAssocID="{476CAAAB-5B22-497F-AE46-A97D84D3D623}" presName="root2" presStyleCnt="0"/>
      <dgm:spPr/>
      <dgm:t>
        <a:bodyPr/>
        <a:lstStyle/>
        <a:p>
          <a:endParaRPr lang="ru-RU"/>
        </a:p>
      </dgm:t>
    </dgm:pt>
    <dgm:pt modelId="{5B6AA47D-DDB8-4C4A-BFF2-07BBE91A3A25}" type="pres">
      <dgm:prSet presAssocID="{476CAAAB-5B22-497F-AE46-A97D84D3D623}" presName="LevelTwoTextNode" presStyleLbl="node2" presStyleIdx="0" presStyleCnt="6" custScaleX="590973" custScaleY="170708">
        <dgm:presLayoutVars>
          <dgm:chPref val="3"/>
        </dgm:presLayoutVars>
      </dgm:prSet>
      <dgm:spPr/>
      <dgm:t>
        <a:bodyPr/>
        <a:lstStyle/>
        <a:p>
          <a:endParaRPr lang="ru-RU"/>
        </a:p>
      </dgm:t>
    </dgm:pt>
    <dgm:pt modelId="{8BD90436-7A03-4621-A778-861C9CE52567}" type="pres">
      <dgm:prSet presAssocID="{476CAAAB-5B22-497F-AE46-A97D84D3D623}" presName="level3hierChild" presStyleCnt="0"/>
      <dgm:spPr/>
      <dgm:t>
        <a:bodyPr/>
        <a:lstStyle/>
        <a:p>
          <a:endParaRPr lang="ru-RU"/>
        </a:p>
      </dgm:t>
    </dgm:pt>
    <dgm:pt modelId="{07031D9B-793A-4D2C-8BB1-61E53E13B210}" type="pres">
      <dgm:prSet presAssocID="{772AE3D8-AF42-4968-A211-511D50DE098A}" presName="conn2-1" presStyleLbl="parChTrans1D2" presStyleIdx="1" presStyleCnt="6"/>
      <dgm:spPr/>
      <dgm:t>
        <a:bodyPr/>
        <a:lstStyle/>
        <a:p>
          <a:endParaRPr lang="ru-RU"/>
        </a:p>
      </dgm:t>
    </dgm:pt>
    <dgm:pt modelId="{161F7815-5115-4715-8BF2-E78B509CD009}" type="pres">
      <dgm:prSet presAssocID="{772AE3D8-AF42-4968-A211-511D50DE098A}" presName="connTx" presStyleLbl="parChTrans1D2" presStyleIdx="1" presStyleCnt="6"/>
      <dgm:spPr/>
      <dgm:t>
        <a:bodyPr/>
        <a:lstStyle/>
        <a:p>
          <a:endParaRPr lang="ru-RU"/>
        </a:p>
      </dgm:t>
    </dgm:pt>
    <dgm:pt modelId="{A597937A-2FB2-4D56-B6F5-1E00ADD17261}" type="pres">
      <dgm:prSet presAssocID="{01226E5C-DC45-4CC1-8007-E36113A40261}" presName="root2" presStyleCnt="0"/>
      <dgm:spPr/>
      <dgm:t>
        <a:bodyPr/>
        <a:lstStyle/>
        <a:p>
          <a:endParaRPr lang="ru-RU"/>
        </a:p>
      </dgm:t>
    </dgm:pt>
    <dgm:pt modelId="{E81BCE8E-6007-4A06-838B-35F93E6BAE21}" type="pres">
      <dgm:prSet presAssocID="{01226E5C-DC45-4CC1-8007-E36113A40261}" presName="LevelTwoTextNode" presStyleLbl="node2" presStyleIdx="1" presStyleCnt="6" custScaleX="590270" custScaleY="186802">
        <dgm:presLayoutVars>
          <dgm:chPref val="3"/>
        </dgm:presLayoutVars>
      </dgm:prSet>
      <dgm:spPr/>
      <dgm:t>
        <a:bodyPr/>
        <a:lstStyle/>
        <a:p>
          <a:endParaRPr lang="ru-RU"/>
        </a:p>
      </dgm:t>
    </dgm:pt>
    <dgm:pt modelId="{739B53CE-8B1B-405B-B7FF-3831BFAD2EAC}" type="pres">
      <dgm:prSet presAssocID="{01226E5C-DC45-4CC1-8007-E36113A40261}" presName="level3hierChild" presStyleCnt="0"/>
      <dgm:spPr/>
      <dgm:t>
        <a:bodyPr/>
        <a:lstStyle/>
        <a:p>
          <a:endParaRPr lang="ru-RU"/>
        </a:p>
      </dgm:t>
    </dgm:pt>
    <dgm:pt modelId="{CE8FF5FA-E110-40F9-A442-E0A309C187DF}" type="pres">
      <dgm:prSet presAssocID="{40845D70-2FD6-4934-98FC-B192124605AB}" presName="conn2-1" presStyleLbl="parChTrans1D2" presStyleIdx="2" presStyleCnt="6"/>
      <dgm:spPr/>
      <dgm:t>
        <a:bodyPr/>
        <a:lstStyle/>
        <a:p>
          <a:endParaRPr lang="ru-RU"/>
        </a:p>
      </dgm:t>
    </dgm:pt>
    <dgm:pt modelId="{3272DFE0-A3AC-40E6-9F9A-6601EFF01CA7}" type="pres">
      <dgm:prSet presAssocID="{40845D70-2FD6-4934-98FC-B192124605AB}" presName="connTx" presStyleLbl="parChTrans1D2" presStyleIdx="2" presStyleCnt="6"/>
      <dgm:spPr/>
      <dgm:t>
        <a:bodyPr/>
        <a:lstStyle/>
        <a:p>
          <a:endParaRPr lang="ru-RU"/>
        </a:p>
      </dgm:t>
    </dgm:pt>
    <dgm:pt modelId="{427C771B-7CB4-41AF-BCB3-5B1EAC235198}" type="pres">
      <dgm:prSet presAssocID="{E5F418FD-3238-476A-A1A6-DD1630362AF6}" presName="root2" presStyleCnt="0"/>
      <dgm:spPr/>
      <dgm:t>
        <a:bodyPr/>
        <a:lstStyle/>
        <a:p>
          <a:endParaRPr lang="ru-RU"/>
        </a:p>
      </dgm:t>
    </dgm:pt>
    <dgm:pt modelId="{02108545-343A-4C35-874B-60A084BAF3D4}" type="pres">
      <dgm:prSet presAssocID="{E5F418FD-3238-476A-A1A6-DD1630362AF6}" presName="LevelTwoTextNode" presStyleLbl="node2" presStyleIdx="2" presStyleCnt="6" custScaleX="590358" custScaleY="172818">
        <dgm:presLayoutVars>
          <dgm:chPref val="3"/>
        </dgm:presLayoutVars>
      </dgm:prSet>
      <dgm:spPr/>
      <dgm:t>
        <a:bodyPr/>
        <a:lstStyle/>
        <a:p>
          <a:endParaRPr lang="ru-RU"/>
        </a:p>
      </dgm:t>
    </dgm:pt>
    <dgm:pt modelId="{8F964478-31C7-4CF5-ABE1-B81B75A47C05}" type="pres">
      <dgm:prSet presAssocID="{E5F418FD-3238-476A-A1A6-DD1630362AF6}" presName="level3hierChild" presStyleCnt="0"/>
      <dgm:spPr/>
      <dgm:t>
        <a:bodyPr/>
        <a:lstStyle/>
        <a:p>
          <a:endParaRPr lang="ru-RU"/>
        </a:p>
      </dgm:t>
    </dgm:pt>
    <dgm:pt modelId="{8636362B-5680-419F-97D6-A727CCF6AAD5}" type="pres">
      <dgm:prSet presAssocID="{A6386D0C-3578-49E3-8F88-8EC9FBA8C11C}" presName="conn2-1" presStyleLbl="parChTrans1D2" presStyleIdx="3" presStyleCnt="6"/>
      <dgm:spPr/>
      <dgm:t>
        <a:bodyPr/>
        <a:lstStyle/>
        <a:p>
          <a:endParaRPr lang="ru-RU"/>
        </a:p>
      </dgm:t>
    </dgm:pt>
    <dgm:pt modelId="{37C9EFDA-5513-4DB8-8915-F83595EBAC4D}" type="pres">
      <dgm:prSet presAssocID="{A6386D0C-3578-49E3-8F88-8EC9FBA8C11C}" presName="connTx" presStyleLbl="parChTrans1D2" presStyleIdx="3" presStyleCnt="6"/>
      <dgm:spPr/>
      <dgm:t>
        <a:bodyPr/>
        <a:lstStyle/>
        <a:p>
          <a:endParaRPr lang="ru-RU"/>
        </a:p>
      </dgm:t>
    </dgm:pt>
    <dgm:pt modelId="{4A633B49-D9B8-470C-92A6-48B1215CA5B9}" type="pres">
      <dgm:prSet presAssocID="{6C364B7B-50D4-4BAF-93C8-265B95D41FD7}" presName="root2" presStyleCnt="0"/>
      <dgm:spPr/>
      <dgm:t>
        <a:bodyPr/>
        <a:lstStyle/>
        <a:p>
          <a:endParaRPr lang="ru-RU"/>
        </a:p>
      </dgm:t>
    </dgm:pt>
    <dgm:pt modelId="{5535095F-CB5C-4D3A-A987-88C88CD00D84}" type="pres">
      <dgm:prSet presAssocID="{6C364B7B-50D4-4BAF-93C8-265B95D41FD7}" presName="LevelTwoTextNode" presStyleLbl="node2" presStyleIdx="3" presStyleCnt="6" custScaleX="590358" custScaleY="134087" custLinFactNeighborX="1114" custLinFactNeighborY="22964">
        <dgm:presLayoutVars>
          <dgm:chPref val="3"/>
        </dgm:presLayoutVars>
      </dgm:prSet>
      <dgm:spPr/>
      <dgm:t>
        <a:bodyPr/>
        <a:lstStyle/>
        <a:p>
          <a:endParaRPr lang="ru-RU"/>
        </a:p>
      </dgm:t>
    </dgm:pt>
    <dgm:pt modelId="{A83E85DB-6390-4949-BAB2-6534F8B736AA}" type="pres">
      <dgm:prSet presAssocID="{6C364B7B-50D4-4BAF-93C8-265B95D41FD7}" presName="level3hierChild" presStyleCnt="0"/>
      <dgm:spPr/>
      <dgm:t>
        <a:bodyPr/>
        <a:lstStyle/>
        <a:p>
          <a:endParaRPr lang="ru-RU"/>
        </a:p>
      </dgm:t>
    </dgm:pt>
    <dgm:pt modelId="{7E3E8E3C-6CDD-4121-9B4E-8943E0347088}" type="pres">
      <dgm:prSet presAssocID="{ECDF143E-52AA-46A8-8B3E-B113800E9BC1}" presName="conn2-1" presStyleLbl="parChTrans1D2" presStyleIdx="4" presStyleCnt="6"/>
      <dgm:spPr/>
      <dgm:t>
        <a:bodyPr/>
        <a:lstStyle/>
        <a:p>
          <a:endParaRPr lang="ru-RU"/>
        </a:p>
      </dgm:t>
    </dgm:pt>
    <dgm:pt modelId="{3690471D-8E32-4D1D-935E-E0F6F5BC5D9C}" type="pres">
      <dgm:prSet presAssocID="{ECDF143E-52AA-46A8-8B3E-B113800E9BC1}" presName="connTx" presStyleLbl="parChTrans1D2" presStyleIdx="4" presStyleCnt="6"/>
      <dgm:spPr/>
      <dgm:t>
        <a:bodyPr/>
        <a:lstStyle/>
        <a:p>
          <a:endParaRPr lang="ru-RU"/>
        </a:p>
      </dgm:t>
    </dgm:pt>
    <dgm:pt modelId="{19E7CA6D-DF68-46AD-8895-D9F32432E608}" type="pres">
      <dgm:prSet presAssocID="{39424212-F2C7-4C3F-A878-4F4D0B35E95D}" presName="root2" presStyleCnt="0"/>
      <dgm:spPr/>
      <dgm:t>
        <a:bodyPr/>
        <a:lstStyle/>
        <a:p>
          <a:endParaRPr lang="ru-RU"/>
        </a:p>
      </dgm:t>
    </dgm:pt>
    <dgm:pt modelId="{EC96262A-F2D5-4B68-9E6C-C757E1776291}" type="pres">
      <dgm:prSet presAssocID="{39424212-F2C7-4C3F-A878-4F4D0B35E95D}" presName="LevelTwoTextNode" presStyleLbl="node2" presStyleIdx="4" presStyleCnt="6" custScaleX="590358" custScaleY="140880" custLinFactNeighborX="1114" custLinFactNeighborY="34446">
        <dgm:presLayoutVars>
          <dgm:chPref val="3"/>
        </dgm:presLayoutVars>
      </dgm:prSet>
      <dgm:spPr/>
      <dgm:t>
        <a:bodyPr/>
        <a:lstStyle/>
        <a:p>
          <a:endParaRPr lang="ru-RU"/>
        </a:p>
      </dgm:t>
    </dgm:pt>
    <dgm:pt modelId="{E31ECC4E-7837-480B-85B6-98AE78B20C11}" type="pres">
      <dgm:prSet presAssocID="{39424212-F2C7-4C3F-A878-4F4D0B35E95D}" presName="level3hierChild" presStyleCnt="0"/>
      <dgm:spPr/>
      <dgm:t>
        <a:bodyPr/>
        <a:lstStyle/>
        <a:p>
          <a:endParaRPr lang="ru-RU"/>
        </a:p>
      </dgm:t>
    </dgm:pt>
    <dgm:pt modelId="{FF2755AB-7A55-44DE-ABDD-2AFA9EDBFA2A}" type="pres">
      <dgm:prSet presAssocID="{228036A3-69AD-4EDC-967A-7AFB2405DFD5}" presName="conn2-1" presStyleLbl="parChTrans1D2" presStyleIdx="5" presStyleCnt="6"/>
      <dgm:spPr/>
      <dgm:t>
        <a:bodyPr/>
        <a:lstStyle/>
        <a:p>
          <a:endParaRPr lang="ru-RU"/>
        </a:p>
      </dgm:t>
    </dgm:pt>
    <dgm:pt modelId="{335641F4-15DA-4908-BF3B-2FEBA3DEC610}" type="pres">
      <dgm:prSet presAssocID="{228036A3-69AD-4EDC-967A-7AFB2405DFD5}" presName="connTx" presStyleLbl="parChTrans1D2" presStyleIdx="5" presStyleCnt="6"/>
      <dgm:spPr/>
      <dgm:t>
        <a:bodyPr/>
        <a:lstStyle/>
        <a:p>
          <a:endParaRPr lang="ru-RU"/>
        </a:p>
      </dgm:t>
    </dgm:pt>
    <dgm:pt modelId="{334E2797-65AD-432B-B775-1F904F00C15E}" type="pres">
      <dgm:prSet presAssocID="{92390785-6506-4623-BEBF-3455D3889F6B}" presName="root2" presStyleCnt="0"/>
      <dgm:spPr/>
      <dgm:t>
        <a:bodyPr/>
        <a:lstStyle/>
        <a:p>
          <a:endParaRPr lang="ru-RU"/>
        </a:p>
      </dgm:t>
    </dgm:pt>
    <dgm:pt modelId="{790747B9-CAFC-45F6-A1E7-C0A791954525}" type="pres">
      <dgm:prSet presAssocID="{92390785-6506-4623-BEBF-3455D3889F6B}" presName="LevelTwoTextNode" presStyleLbl="node2" presStyleIdx="5" presStyleCnt="6" custScaleX="590358" custScaleY="153095" custLinFactNeighborX="1114" custLinFactNeighborY="42101">
        <dgm:presLayoutVars>
          <dgm:chPref val="3"/>
        </dgm:presLayoutVars>
      </dgm:prSet>
      <dgm:spPr/>
      <dgm:t>
        <a:bodyPr/>
        <a:lstStyle/>
        <a:p>
          <a:endParaRPr lang="ru-RU"/>
        </a:p>
      </dgm:t>
    </dgm:pt>
    <dgm:pt modelId="{2C47C2EF-718F-4571-8568-D76520360E93}" type="pres">
      <dgm:prSet presAssocID="{92390785-6506-4623-BEBF-3455D3889F6B}" presName="level3hierChild" presStyleCnt="0"/>
      <dgm:spPr/>
      <dgm:t>
        <a:bodyPr/>
        <a:lstStyle/>
        <a:p>
          <a:endParaRPr lang="ru-RU"/>
        </a:p>
      </dgm:t>
    </dgm:pt>
  </dgm:ptLst>
  <dgm:cxnLst>
    <dgm:cxn modelId="{DB1E65CD-FF01-4027-A57F-AD6E40CB3C69}" type="presOf" srcId="{E5F418FD-3238-476A-A1A6-DD1630362AF6}" destId="{02108545-343A-4C35-874B-60A084BAF3D4}" srcOrd="0" destOrd="0" presId="urn:microsoft.com/office/officeart/2008/layout/HorizontalMultiLevelHierarchy"/>
    <dgm:cxn modelId="{07B13112-4596-4059-9CAC-AB5850EB58E7}" type="presOf" srcId="{ECDF143E-52AA-46A8-8B3E-B113800E9BC1}" destId="{3690471D-8E32-4D1D-935E-E0F6F5BC5D9C}" srcOrd="1" destOrd="0" presId="urn:microsoft.com/office/officeart/2008/layout/HorizontalMultiLevelHierarchy"/>
    <dgm:cxn modelId="{D36D2CB5-E1BC-45DC-8370-FA98D68958CB}" type="presOf" srcId="{92390785-6506-4623-BEBF-3455D3889F6B}" destId="{790747B9-CAFC-45F6-A1E7-C0A791954525}" srcOrd="0" destOrd="0" presId="urn:microsoft.com/office/officeart/2008/layout/HorizontalMultiLevelHierarchy"/>
    <dgm:cxn modelId="{4A537A48-17EE-4334-8514-6CA06F3A0819}" type="presOf" srcId="{04493922-42A9-48C2-999D-FC8ED3F43BD8}" destId="{C75D3AC7-9DFF-4C94-97FA-CE3AE721922B}" srcOrd="0" destOrd="0" presId="urn:microsoft.com/office/officeart/2008/layout/HorizontalMultiLevelHierarchy"/>
    <dgm:cxn modelId="{626BAB64-5853-4047-91C8-5B856900E673}" type="presOf" srcId="{93068425-2108-4E1C-A4E8-228AC7944527}" destId="{65974939-DA55-4397-A63D-27B42C33A8F5}" srcOrd="0" destOrd="0" presId="urn:microsoft.com/office/officeart/2008/layout/HorizontalMultiLevelHierarchy"/>
    <dgm:cxn modelId="{1320306A-17B8-4794-82FB-C8B3A403061B}" srcId="{C9EB6530-DEA1-4123-89AE-6D3CE05B3B2D}" destId="{6C364B7B-50D4-4BAF-93C8-265B95D41FD7}" srcOrd="3" destOrd="0" parTransId="{A6386D0C-3578-49E3-8F88-8EC9FBA8C11C}" sibTransId="{10F1B415-E9BD-445B-860F-E6ECCA7E047E}"/>
    <dgm:cxn modelId="{C6EF244C-0184-4BDF-894A-FC80A0601321}" type="presOf" srcId="{ECDF143E-52AA-46A8-8B3E-B113800E9BC1}" destId="{7E3E8E3C-6CDD-4121-9B4E-8943E0347088}" srcOrd="0" destOrd="0" presId="urn:microsoft.com/office/officeart/2008/layout/HorizontalMultiLevelHierarchy"/>
    <dgm:cxn modelId="{A7499180-005F-49FB-9CD7-D836E68D87E3}" type="presOf" srcId="{228036A3-69AD-4EDC-967A-7AFB2405DFD5}" destId="{335641F4-15DA-4908-BF3B-2FEBA3DEC610}" srcOrd="1" destOrd="0" presId="urn:microsoft.com/office/officeart/2008/layout/HorizontalMultiLevelHierarchy"/>
    <dgm:cxn modelId="{BD718878-10A6-40B3-972C-0CFF7794CCB0}" type="presOf" srcId="{A6386D0C-3578-49E3-8F88-8EC9FBA8C11C}" destId="{37C9EFDA-5513-4DB8-8915-F83595EBAC4D}" srcOrd="1" destOrd="0" presId="urn:microsoft.com/office/officeart/2008/layout/HorizontalMultiLevelHierarchy"/>
    <dgm:cxn modelId="{0057B15B-0CC6-49C0-9F53-591D31157337}" type="presOf" srcId="{772AE3D8-AF42-4968-A211-511D50DE098A}" destId="{07031D9B-793A-4D2C-8BB1-61E53E13B210}" srcOrd="0" destOrd="0" presId="urn:microsoft.com/office/officeart/2008/layout/HorizontalMultiLevelHierarchy"/>
    <dgm:cxn modelId="{E6FD7F61-FBCF-4703-ADA2-DCC3F4368768}" type="presOf" srcId="{6C364B7B-50D4-4BAF-93C8-265B95D41FD7}" destId="{5535095F-CB5C-4D3A-A987-88C88CD00D84}" srcOrd="0" destOrd="0" presId="urn:microsoft.com/office/officeart/2008/layout/HorizontalMultiLevelHierarchy"/>
    <dgm:cxn modelId="{87340D8D-AE79-4337-B0D6-CDED16F4BB9E}" srcId="{C9EB6530-DEA1-4123-89AE-6D3CE05B3B2D}" destId="{E5F418FD-3238-476A-A1A6-DD1630362AF6}" srcOrd="2" destOrd="0" parTransId="{40845D70-2FD6-4934-98FC-B192124605AB}" sibTransId="{2A7FF49B-BF8D-401D-AB6F-778A627E5508}"/>
    <dgm:cxn modelId="{B55F5882-6B00-4E7E-A7A2-395961FACE30}" type="presOf" srcId="{40845D70-2FD6-4934-98FC-B192124605AB}" destId="{3272DFE0-A3AC-40E6-9F9A-6601EFF01CA7}" srcOrd="1" destOrd="0" presId="urn:microsoft.com/office/officeart/2008/layout/HorizontalMultiLevelHierarchy"/>
    <dgm:cxn modelId="{AF763C8A-A725-4D99-8DB0-5BABB5657AA3}" srcId="{C9EB6530-DEA1-4123-89AE-6D3CE05B3B2D}" destId="{476CAAAB-5B22-497F-AE46-A97D84D3D623}" srcOrd="0" destOrd="0" parTransId="{04493922-42A9-48C2-999D-FC8ED3F43BD8}" sibTransId="{E2F42E63-1EBD-4D3E-9167-57E15646B1C0}"/>
    <dgm:cxn modelId="{3403C60B-179D-47DA-97D9-EBEC8E68BAD1}" type="presOf" srcId="{04493922-42A9-48C2-999D-FC8ED3F43BD8}" destId="{AC93D088-BAF7-401B-B668-72975B918658}" srcOrd="1" destOrd="0" presId="urn:microsoft.com/office/officeart/2008/layout/HorizontalMultiLevelHierarchy"/>
    <dgm:cxn modelId="{4471D536-655E-4456-BB5F-5335A1079F90}" type="presOf" srcId="{C9EB6530-DEA1-4123-89AE-6D3CE05B3B2D}" destId="{7F26170F-CAC8-4E76-9C3B-987D7471412B}" srcOrd="0" destOrd="0" presId="urn:microsoft.com/office/officeart/2008/layout/HorizontalMultiLevelHierarchy"/>
    <dgm:cxn modelId="{6514874E-4C6E-4FB4-A861-4CCEB5681197}" srcId="{C9EB6530-DEA1-4123-89AE-6D3CE05B3B2D}" destId="{39424212-F2C7-4C3F-A878-4F4D0B35E95D}" srcOrd="4" destOrd="0" parTransId="{ECDF143E-52AA-46A8-8B3E-B113800E9BC1}" sibTransId="{D0057F24-FCF0-41F8-AC48-35191FAA60A4}"/>
    <dgm:cxn modelId="{717B33C7-5BA4-4149-9C3B-68671276CD68}" type="presOf" srcId="{A6386D0C-3578-49E3-8F88-8EC9FBA8C11C}" destId="{8636362B-5680-419F-97D6-A727CCF6AAD5}" srcOrd="0" destOrd="0" presId="urn:microsoft.com/office/officeart/2008/layout/HorizontalMultiLevelHierarchy"/>
    <dgm:cxn modelId="{53877683-79D1-4944-88BD-70A6785B6DFF}" type="presOf" srcId="{39424212-F2C7-4C3F-A878-4F4D0B35E95D}" destId="{EC96262A-F2D5-4B68-9E6C-C757E1776291}" srcOrd="0" destOrd="0" presId="urn:microsoft.com/office/officeart/2008/layout/HorizontalMultiLevelHierarchy"/>
    <dgm:cxn modelId="{CB2D1EB6-3EA5-4D4A-9B2C-212D5E700C2B}" type="presOf" srcId="{40845D70-2FD6-4934-98FC-B192124605AB}" destId="{CE8FF5FA-E110-40F9-A442-E0A309C187DF}" srcOrd="0" destOrd="0" presId="urn:microsoft.com/office/officeart/2008/layout/HorizontalMultiLevelHierarchy"/>
    <dgm:cxn modelId="{413CFADA-BDC8-4932-9A2C-D11127E44D13}" type="presOf" srcId="{772AE3D8-AF42-4968-A211-511D50DE098A}" destId="{161F7815-5115-4715-8BF2-E78B509CD009}" srcOrd="1" destOrd="0" presId="urn:microsoft.com/office/officeart/2008/layout/HorizontalMultiLevelHierarchy"/>
    <dgm:cxn modelId="{CF2153B9-694C-4679-8BE1-1AD9A5CBEBA1}" type="presOf" srcId="{01226E5C-DC45-4CC1-8007-E36113A40261}" destId="{E81BCE8E-6007-4A06-838B-35F93E6BAE21}" srcOrd="0" destOrd="0" presId="urn:microsoft.com/office/officeart/2008/layout/HorizontalMultiLevelHierarchy"/>
    <dgm:cxn modelId="{AC9F659A-ADF6-48C1-84AC-47AEB21242A4}" srcId="{93068425-2108-4E1C-A4E8-228AC7944527}" destId="{C9EB6530-DEA1-4123-89AE-6D3CE05B3B2D}" srcOrd="0" destOrd="0" parTransId="{BC50D574-7E4B-4691-8D37-95978818A1B6}" sibTransId="{A99AD888-8735-47F4-BC8C-1E0FCB84E35E}"/>
    <dgm:cxn modelId="{FF3EE910-3FD1-4FC7-9221-E0D9E9C8D4DE}" srcId="{C9EB6530-DEA1-4123-89AE-6D3CE05B3B2D}" destId="{01226E5C-DC45-4CC1-8007-E36113A40261}" srcOrd="1" destOrd="0" parTransId="{772AE3D8-AF42-4968-A211-511D50DE098A}" sibTransId="{3CA84EBF-04C3-454C-9E95-3425222849C7}"/>
    <dgm:cxn modelId="{C7A361E3-5225-4295-B707-8725A3FA61FB}" type="presOf" srcId="{476CAAAB-5B22-497F-AE46-A97D84D3D623}" destId="{5B6AA47D-DDB8-4C4A-BFF2-07BBE91A3A25}" srcOrd="0" destOrd="0" presId="urn:microsoft.com/office/officeart/2008/layout/HorizontalMultiLevelHierarchy"/>
    <dgm:cxn modelId="{B38ECDD3-FB5F-4960-8012-0858790C1873}" type="presOf" srcId="{228036A3-69AD-4EDC-967A-7AFB2405DFD5}" destId="{FF2755AB-7A55-44DE-ABDD-2AFA9EDBFA2A}" srcOrd="0" destOrd="0" presId="urn:microsoft.com/office/officeart/2008/layout/HorizontalMultiLevelHierarchy"/>
    <dgm:cxn modelId="{9F70DE05-6822-40C4-9B87-6B6AC9F368E6}" srcId="{C9EB6530-DEA1-4123-89AE-6D3CE05B3B2D}" destId="{92390785-6506-4623-BEBF-3455D3889F6B}" srcOrd="5" destOrd="0" parTransId="{228036A3-69AD-4EDC-967A-7AFB2405DFD5}" sibTransId="{F54EBFA2-589D-4DC6-AE15-7F38608222A0}"/>
    <dgm:cxn modelId="{C8B0FE02-88F4-4719-910E-3DFFAE0AC710}" type="presParOf" srcId="{65974939-DA55-4397-A63D-27B42C33A8F5}" destId="{2CA55112-AD53-4CCF-A8CE-FB6C204162CA}" srcOrd="0" destOrd="0" presId="urn:microsoft.com/office/officeart/2008/layout/HorizontalMultiLevelHierarchy"/>
    <dgm:cxn modelId="{9AB3DB27-1467-4CBF-8CC1-EF953AAAF45C}" type="presParOf" srcId="{2CA55112-AD53-4CCF-A8CE-FB6C204162CA}" destId="{7F26170F-CAC8-4E76-9C3B-987D7471412B}" srcOrd="0" destOrd="0" presId="urn:microsoft.com/office/officeart/2008/layout/HorizontalMultiLevelHierarchy"/>
    <dgm:cxn modelId="{46B69BF2-2E58-44E6-B29F-02D4185B4D34}" type="presParOf" srcId="{2CA55112-AD53-4CCF-A8CE-FB6C204162CA}" destId="{39718799-2D8C-482B-B76A-B711F79028DC}" srcOrd="1" destOrd="0" presId="urn:microsoft.com/office/officeart/2008/layout/HorizontalMultiLevelHierarchy"/>
    <dgm:cxn modelId="{9EE52629-2462-49F8-ADA1-9CA911B50795}" type="presParOf" srcId="{39718799-2D8C-482B-B76A-B711F79028DC}" destId="{C75D3AC7-9DFF-4C94-97FA-CE3AE721922B}" srcOrd="0" destOrd="0" presId="urn:microsoft.com/office/officeart/2008/layout/HorizontalMultiLevelHierarchy"/>
    <dgm:cxn modelId="{825F252D-324C-4976-A31C-83D644D16B71}" type="presParOf" srcId="{C75D3AC7-9DFF-4C94-97FA-CE3AE721922B}" destId="{AC93D088-BAF7-401B-B668-72975B918658}" srcOrd="0" destOrd="0" presId="urn:microsoft.com/office/officeart/2008/layout/HorizontalMultiLevelHierarchy"/>
    <dgm:cxn modelId="{6D07F06A-EBED-4C77-9C5C-B62D00614CA9}" type="presParOf" srcId="{39718799-2D8C-482B-B76A-B711F79028DC}" destId="{6A10363A-65B8-41D0-BC0A-E27C30D7FBA8}" srcOrd="1" destOrd="0" presId="urn:microsoft.com/office/officeart/2008/layout/HorizontalMultiLevelHierarchy"/>
    <dgm:cxn modelId="{1CE90909-587D-40C3-91B2-EE411A6D9F63}" type="presParOf" srcId="{6A10363A-65B8-41D0-BC0A-E27C30D7FBA8}" destId="{5B6AA47D-DDB8-4C4A-BFF2-07BBE91A3A25}" srcOrd="0" destOrd="0" presId="urn:microsoft.com/office/officeart/2008/layout/HorizontalMultiLevelHierarchy"/>
    <dgm:cxn modelId="{1D80C2B7-9851-45C5-8A3B-0B8DCBC86AB4}" type="presParOf" srcId="{6A10363A-65B8-41D0-BC0A-E27C30D7FBA8}" destId="{8BD90436-7A03-4621-A778-861C9CE52567}" srcOrd="1" destOrd="0" presId="urn:microsoft.com/office/officeart/2008/layout/HorizontalMultiLevelHierarchy"/>
    <dgm:cxn modelId="{E15097B6-695B-4122-AF73-FF153C1857D7}" type="presParOf" srcId="{39718799-2D8C-482B-B76A-B711F79028DC}" destId="{07031D9B-793A-4D2C-8BB1-61E53E13B210}" srcOrd="2" destOrd="0" presId="urn:microsoft.com/office/officeart/2008/layout/HorizontalMultiLevelHierarchy"/>
    <dgm:cxn modelId="{80C0C542-CF83-4F83-8511-3A4EB8E5E825}" type="presParOf" srcId="{07031D9B-793A-4D2C-8BB1-61E53E13B210}" destId="{161F7815-5115-4715-8BF2-E78B509CD009}" srcOrd="0" destOrd="0" presId="urn:microsoft.com/office/officeart/2008/layout/HorizontalMultiLevelHierarchy"/>
    <dgm:cxn modelId="{2BDF820B-FE52-4959-87B2-DC1A14BDF0E3}" type="presParOf" srcId="{39718799-2D8C-482B-B76A-B711F79028DC}" destId="{A597937A-2FB2-4D56-B6F5-1E00ADD17261}" srcOrd="3" destOrd="0" presId="urn:microsoft.com/office/officeart/2008/layout/HorizontalMultiLevelHierarchy"/>
    <dgm:cxn modelId="{70DF1911-C31F-4FBC-A6C0-5C570ED2676A}" type="presParOf" srcId="{A597937A-2FB2-4D56-B6F5-1E00ADD17261}" destId="{E81BCE8E-6007-4A06-838B-35F93E6BAE21}" srcOrd="0" destOrd="0" presId="urn:microsoft.com/office/officeart/2008/layout/HorizontalMultiLevelHierarchy"/>
    <dgm:cxn modelId="{E7A7A809-CBF6-4561-B89F-C23A572117A2}" type="presParOf" srcId="{A597937A-2FB2-4D56-B6F5-1E00ADD17261}" destId="{739B53CE-8B1B-405B-B7FF-3831BFAD2EAC}" srcOrd="1" destOrd="0" presId="urn:microsoft.com/office/officeart/2008/layout/HorizontalMultiLevelHierarchy"/>
    <dgm:cxn modelId="{37C3CFAB-3868-47D1-8D13-D2263564EE53}" type="presParOf" srcId="{39718799-2D8C-482B-B76A-B711F79028DC}" destId="{CE8FF5FA-E110-40F9-A442-E0A309C187DF}" srcOrd="4" destOrd="0" presId="urn:microsoft.com/office/officeart/2008/layout/HorizontalMultiLevelHierarchy"/>
    <dgm:cxn modelId="{E5204A67-E8FC-4932-A3A3-A3E947CEFD19}" type="presParOf" srcId="{CE8FF5FA-E110-40F9-A442-E0A309C187DF}" destId="{3272DFE0-A3AC-40E6-9F9A-6601EFF01CA7}" srcOrd="0" destOrd="0" presId="urn:microsoft.com/office/officeart/2008/layout/HorizontalMultiLevelHierarchy"/>
    <dgm:cxn modelId="{E710DCC1-844A-4965-A99A-8A6498B6C918}" type="presParOf" srcId="{39718799-2D8C-482B-B76A-B711F79028DC}" destId="{427C771B-7CB4-41AF-BCB3-5B1EAC235198}" srcOrd="5" destOrd="0" presId="urn:microsoft.com/office/officeart/2008/layout/HorizontalMultiLevelHierarchy"/>
    <dgm:cxn modelId="{6CA1CDB9-C3CC-4CF9-83DB-EFBF5A2B8C34}" type="presParOf" srcId="{427C771B-7CB4-41AF-BCB3-5B1EAC235198}" destId="{02108545-343A-4C35-874B-60A084BAF3D4}" srcOrd="0" destOrd="0" presId="urn:microsoft.com/office/officeart/2008/layout/HorizontalMultiLevelHierarchy"/>
    <dgm:cxn modelId="{B228A0C9-AD7F-492C-95B0-D57F955725D0}" type="presParOf" srcId="{427C771B-7CB4-41AF-BCB3-5B1EAC235198}" destId="{8F964478-31C7-4CF5-ABE1-B81B75A47C05}" srcOrd="1" destOrd="0" presId="urn:microsoft.com/office/officeart/2008/layout/HorizontalMultiLevelHierarchy"/>
    <dgm:cxn modelId="{4155B9B3-4259-4BAD-AFAC-A6C12AA798FB}" type="presParOf" srcId="{39718799-2D8C-482B-B76A-B711F79028DC}" destId="{8636362B-5680-419F-97D6-A727CCF6AAD5}" srcOrd="6" destOrd="0" presId="urn:microsoft.com/office/officeart/2008/layout/HorizontalMultiLevelHierarchy"/>
    <dgm:cxn modelId="{06CA7B42-0335-455E-A776-9420E6C1CB0F}" type="presParOf" srcId="{8636362B-5680-419F-97D6-A727CCF6AAD5}" destId="{37C9EFDA-5513-4DB8-8915-F83595EBAC4D}" srcOrd="0" destOrd="0" presId="urn:microsoft.com/office/officeart/2008/layout/HorizontalMultiLevelHierarchy"/>
    <dgm:cxn modelId="{DE2BD55A-F2F5-441A-8D32-1C7F10978605}" type="presParOf" srcId="{39718799-2D8C-482B-B76A-B711F79028DC}" destId="{4A633B49-D9B8-470C-92A6-48B1215CA5B9}" srcOrd="7" destOrd="0" presId="urn:microsoft.com/office/officeart/2008/layout/HorizontalMultiLevelHierarchy"/>
    <dgm:cxn modelId="{1072D77A-8605-4F83-AE6D-BFF102C670EB}" type="presParOf" srcId="{4A633B49-D9B8-470C-92A6-48B1215CA5B9}" destId="{5535095F-CB5C-4D3A-A987-88C88CD00D84}" srcOrd="0" destOrd="0" presId="urn:microsoft.com/office/officeart/2008/layout/HorizontalMultiLevelHierarchy"/>
    <dgm:cxn modelId="{38AD78E8-F8BD-4192-94B4-A2AFEA9C59F2}" type="presParOf" srcId="{4A633B49-D9B8-470C-92A6-48B1215CA5B9}" destId="{A83E85DB-6390-4949-BAB2-6534F8B736AA}" srcOrd="1" destOrd="0" presId="urn:microsoft.com/office/officeart/2008/layout/HorizontalMultiLevelHierarchy"/>
    <dgm:cxn modelId="{401E347A-CDB9-43E9-A376-2807BEC75E8F}" type="presParOf" srcId="{39718799-2D8C-482B-B76A-B711F79028DC}" destId="{7E3E8E3C-6CDD-4121-9B4E-8943E0347088}" srcOrd="8" destOrd="0" presId="urn:microsoft.com/office/officeart/2008/layout/HorizontalMultiLevelHierarchy"/>
    <dgm:cxn modelId="{BB506614-A55F-4F5E-93B4-D1B94D0B84B2}" type="presParOf" srcId="{7E3E8E3C-6CDD-4121-9B4E-8943E0347088}" destId="{3690471D-8E32-4D1D-935E-E0F6F5BC5D9C}" srcOrd="0" destOrd="0" presId="urn:microsoft.com/office/officeart/2008/layout/HorizontalMultiLevelHierarchy"/>
    <dgm:cxn modelId="{2F306208-BD61-483F-87EB-2123490655AE}" type="presParOf" srcId="{39718799-2D8C-482B-B76A-B711F79028DC}" destId="{19E7CA6D-DF68-46AD-8895-D9F32432E608}" srcOrd="9" destOrd="0" presId="urn:microsoft.com/office/officeart/2008/layout/HorizontalMultiLevelHierarchy"/>
    <dgm:cxn modelId="{B948E251-AE39-4804-9347-B8B24E256D4D}" type="presParOf" srcId="{19E7CA6D-DF68-46AD-8895-D9F32432E608}" destId="{EC96262A-F2D5-4B68-9E6C-C757E1776291}" srcOrd="0" destOrd="0" presId="urn:microsoft.com/office/officeart/2008/layout/HorizontalMultiLevelHierarchy"/>
    <dgm:cxn modelId="{B5F9E78B-C6E8-4034-9354-AB23A7264E38}" type="presParOf" srcId="{19E7CA6D-DF68-46AD-8895-D9F32432E608}" destId="{E31ECC4E-7837-480B-85B6-98AE78B20C11}" srcOrd="1" destOrd="0" presId="urn:microsoft.com/office/officeart/2008/layout/HorizontalMultiLevelHierarchy"/>
    <dgm:cxn modelId="{789E9F52-DABD-44B1-9D6A-DE1A69295A42}" type="presParOf" srcId="{39718799-2D8C-482B-B76A-B711F79028DC}" destId="{FF2755AB-7A55-44DE-ABDD-2AFA9EDBFA2A}" srcOrd="10" destOrd="0" presId="urn:microsoft.com/office/officeart/2008/layout/HorizontalMultiLevelHierarchy"/>
    <dgm:cxn modelId="{D7BD0A17-6DA2-40B7-8DDB-733D43257A94}" type="presParOf" srcId="{FF2755AB-7A55-44DE-ABDD-2AFA9EDBFA2A}" destId="{335641F4-15DA-4908-BF3B-2FEBA3DEC610}" srcOrd="0" destOrd="0" presId="urn:microsoft.com/office/officeart/2008/layout/HorizontalMultiLevelHierarchy"/>
    <dgm:cxn modelId="{CFB34684-F33C-4829-84EF-F97361EC3713}" type="presParOf" srcId="{39718799-2D8C-482B-B76A-B711F79028DC}" destId="{334E2797-65AD-432B-B775-1F904F00C15E}" srcOrd="11" destOrd="0" presId="urn:microsoft.com/office/officeart/2008/layout/HorizontalMultiLevelHierarchy"/>
    <dgm:cxn modelId="{59D3F941-0858-4F8E-969B-95CA30632963}" type="presParOf" srcId="{334E2797-65AD-432B-B775-1F904F00C15E}" destId="{790747B9-CAFC-45F6-A1E7-C0A791954525}" srcOrd="0" destOrd="0" presId="urn:microsoft.com/office/officeart/2008/layout/HorizontalMultiLevelHierarchy"/>
    <dgm:cxn modelId="{0922DF76-88CE-454D-9FF3-0F9EF780B37C}" type="presParOf" srcId="{334E2797-65AD-432B-B775-1F904F00C15E}" destId="{2C47C2EF-718F-4571-8568-D76520360E93}" srcOrd="1" destOrd="0" presId="urn:microsoft.com/office/officeart/2008/layout/HorizontalMultiLevelHierarchy"/>
  </dgm:cxnLst>
  <dgm:bg/>
  <dgm:whole/>
  <dgm:extLst>
    <a:ext uri="http://schemas.microsoft.com/office/drawing/2008/diagram">
      <dsp:dataModelExt xmlns:dsp="http://schemas.microsoft.com/office/drawing/2008/diagram" xmlns="" relId="rId55"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93068425-2108-4E1C-A4E8-228AC7944527}" type="doc">
      <dgm:prSet loTypeId="urn:microsoft.com/office/officeart/2008/layout/HorizontalMultiLevelHierarchy" loCatId="hierarchy" qsTypeId="urn:microsoft.com/office/officeart/2005/8/quickstyle/simple3" qsCatId="simple" csTypeId="urn:microsoft.com/office/officeart/2005/8/colors/accent1_2" csCatId="accent1" phldr="1"/>
      <dgm:spPr/>
      <dgm:t>
        <a:bodyPr/>
        <a:lstStyle/>
        <a:p>
          <a:endParaRPr lang="ru-RU"/>
        </a:p>
      </dgm:t>
    </dgm:pt>
    <dgm:pt modelId="{C9EB6530-DEA1-4123-89AE-6D3CE05B3B2D}">
      <dgm:prSet phldrT="[Текст]" custT="1"/>
      <dgm:spPr/>
      <dgm:t>
        <a:bodyPr/>
        <a:lstStyle/>
        <a:p>
          <a:r>
            <a:rPr lang="ro-RO" sz="2000" b="1">
              <a:latin typeface="Book Antiqua" panose="02040602050305030304" pitchFamily="18" charset="0"/>
            </a:rPr>
            <a:t>Provocări strategice</a:t>
          </a:r>
          <a:endParaRPr lang="ru-RU" sz="2000" b="1">
            <a:latin typeface="Book Antiqua" panose="02040602050305030304" pitchFamily="18" charset="0"/>
          </a:endParaRPr>
        </a:p>
      </dgm:t>
    </dgm:pt>
    <dgm:pt modelId="{BC50D574-7E4B-4691-8D37-95978818A1B6}" type="parTrans" cxnId="{AC9F659A-ADF6-48C1-84AC-47AEB21242A4}">
      <dgm:prSet/>
      <dgm:spPr/>
      <dgm:t>
        <a:bodyPr/>
        <a:lstStyle/>
        <a:p>
          <a:endParaRPr lang="ru-RU"/>
        </a:p>
      </dgm:t>
    </dgm:pt>
    <dgm:pt modelId="{A99AD888-8735-47F4-BC8C-1E0FCB84E35E}" type="sibTrans" cxnId="{AC9F659A-ADF6-48C1-84AC-47AEB21242A4}">
      <dgm:prSet/>
      <dgm:spPr/>
      <dgm:t>
        <a:bodyPr/>
        <a:lstStyle/>
        <a:p>
          <a:endParaRPr lang="ru-RU"/>
        </a:p>
      </dgm:t>
    </dgm:pt>
    <dgm:pt modelId="{476CAAAB-5B22-497F-AE46-A97D84D3D623}">
      <dgm:prSet phldrT="[Текст]" custT="1"/>
      <dgm:spPr/>
      <dgm:t>
        <a:bodyPr/>
        <a:lstStyle/>
        <a:p>
          <a:r>
            <a:rPr lang="ro-RO" sz="1200" b="1" i="1">
              <a:latin typeface="Book Antiqua" panose="02040602050305030304" pitchFamily="18" charset="0"/>
            </a:rPr>
            <a:t>Construcția și întreținerea poligonului pentru depozitarea deșeurilor solide</a:t>
          </a:r>
          <a:endParaRPr lang="ru-RU" sz="1200" b="1" i="1">
            <a:latin typeface="Book Antiqua" panose="02040602050305030304" pitchFamily="18" charset="0"/>
          </a:endParaRPr>
        </a:p>
      </dgm:t>
    </dgm:pt>
    <dgm:pt modelId="{04493922-42A9-48C2-999D-FC8ED3F43BD8}" type="parTrans" cxnId="{AF763C8A-A725-4D99-8DB0-5BABB5657AA3}">
      <dgm:prSet/>
      <dgm:spPr/>
      <dgm:t>
        <a:bodyPr/>
        <a:lstStyle/>
        <a:p>
          <a:endParaRPr lang="ru-RU"/>
        </a:p>
      </dgm:t>
    </dgm:pt>
    <dgm:pt modelId="{E2F42E63-1EBD-4D3E-9167-57E15646B1C0}" type="sibTrans" cxnId="{AF763C8A-A725-4D99-8DB0-5BABB5657AA3}">
      <dgm:prSet/>
      <dgm:spPr/>
      <dgm:t>
        <a:bodyPr/>
        <a:lstStyle/>
        <a:p>
          <a:endParaRPr lang="ru-RU"/>
        </a:p>
      </dgm:t>
    </dgm:pt>
    <dgm:pt modelId="{01226E5C-DC45-4CC1-8007-E36113A40261}">
      <dgm:prSet phldrT="[Текст]" custT="1"/>
      <dgm:spPr/>
      <dgm:t>
        <a:bodyPr/>
        <a:lstStyle/>
        <a:p>
          <a:r>
            <a:rPr lang="ro-RO" sz="1200" b="1" i="1">
              <a:latin typeface="Book Antiqua" panose="02040602050305030304" pitchFamily="18" charset="0"/>
            </a:rPr>
            <a:t>Procurarea unei autospeciale pentru colectarea deșeurilor solide</a:t>
          </a:r>
          <a:endParaRPr lang="ru-RU" sz="1200" b="1" i="1">
            <a:latin typeface="Book Antiqua" panose="02040602050305030304" pitchFamily="18" charset="0"/>
          </a:endParaRPr>
        </a:p>
      </dgm:t>
    </dgm:pt>
    <dgm:pt modelId="{772AE3D8-AF42-4968-A211-511D50DE098A}" type="parTrans" cxnId="{FF3EE910-3FD1-4FC7-9221-E0D9E9C8D4DE}">
      <dgm:prSet/>
      <dgm:spPr/>
      <dgm:t>
        <a:bodyPr/>
        <a:lstStyle/>
        <a:p>
          <a:endParaRPr lang="ru-RU"/>
        </a:p>
      </dgm:t>
    </dgm:pt>
    <dgm:pt modelId="{3CA84EBF-04C3-454C-9E95-3425222849C7}" type="sibTrans" cxnId="{FF3EE910-3FD1-4FC7-9221-E0D9E9C8D4DE}">
      <dgm:prSet/>
      <dgm:spPr/>
      <dgm:t>
        <a:bodyPr/>
        <a:lstStyle/>
        <a:p>
          <a:endParaRPr lang="ru-RU"/>
        </a:p>
      </dgm:t>
    </dgm:pt>
    <dgm:pt modelId="{E5F418FD-3238-476A-A1A6-DD1630362AF6}">
      <dgm:prSet phldrT="[Текст]" custT="1"/>
      <dgm:spPr/>
      <dgm:t>
        <a:bodyPr/>
        <a:lstStyle/>
        <a:p>
          <a:r>
            <a:rPr lang="ro-RO" sz="1200" b="1" i="1">
              <a:latin typeface="Book Antiqua" panose="02040602050305030304" pitchFamily="18" charset="0"/>
            </a:rPr>
            <a:t>Procurarea tomberoanelor</a:t>
          </a:r>
          <a:endParaRPr lang="ru-RU" sz="1200" b="1" i="1">
            <a:latin typeface="Book Antiqua" panose="02040602050305030304" pitchFamily="18" charset="0"/>
          </a:endParaRPr>
        </a:p>
      </dgm:t>
    </dgm:pt>
    <dgm:pt modelId="{40845D70-2FD6-4934-98FC-B192124605AB}" type="parTrans" cxnId="{87340D8D-AE79-4337-B0D6-CDED16F4BB9E}">
      <dgm:prSet/>
      <dgm:spPr/>
      <dgm:t>
        <a:bodyPr/>
        <a:lstStyle/>
        <a:p>
          <a:endParaRPr lang="ru-RU"/>
        </a:p>
      </dgm:t>
    </dgm:pt>
    <dgm:pt modelId="{2A7FF49B-BF8D-401D-AB6F-778A627E5508}" type="sibTrans" cxnId="{87340D8D-AE79-4337-B0D6-CDED16F4BB9E}">
      <dgm:prSet/>
      <dgm:spPr/>
      <dgm:t>
        <a:bodyPr/>
        <a:lstStyle/>
        <a:p>
          <a:endParaRPr lang="ru-RU"/>
        </a:p>
      </dgm:t>
    </dgm:pt>
    <dgm:pt modelId="{6C364B7B-50D4-4BAF-93C8-265B95D41FD7}">
      <dgm:prSet phldrT="[Текст]" custT="1"/>
      <dgm:spPr/>
      <dgm:t>
        <a:bodyPr/>
        <a:lstStyle/>
        <a:p>
          <a:r>
            <a:rPr lang="ro-RO" sz="1200" b="1" i="1">
              <a:latin typeface="Book Antiqua" panose="02040602050305030304" pitchFamily="18" charset="0"/>
            </a:rPr>
            <a:t>Construcția căilor de acces către poligonul pentru depozitarea deșeurilor solide</a:t>
          </a:r>
          <a:endParaRPr lang="ru-RU" sz="1200" b="1" i="1">
            <a:latin typeface="Book Antiqua" panose="02040602050305030304" pitchFamily="18" charset="0"/>
          </a:endParaRPr>
        </a:p>
      </dgm:t>
    </dgm:pt>
    <dgm:pt modelId="{A6386D0C-3578-49E3-8F88-8EC9FBA8C11C}" type="parTrans" cxnId="{1320306A-17B8-4794-82FB-C8B3A403061B}">
      <dgm:prSet/>
      <dgm:spPr/>
      <dgm:t>
        <a:bodyPr/>
        <a:lstStyle/>
        <a:p>
          <a:endParaRPr lang="ru-RU"/>
        </a:p>
      </dgm:t>
    </dgm:pt>
    <dgm:pt modelId="{10F1B415-E9BD-445B-860F-E6ECCA7E047E}" type="sibTrans" cxnId="{1320306A-17B8-4794-82FB-C8B3A403061B}">
      <dgm:prSet/>
      <dgm:spPr/>
      <dgm:t>
        <a:bodyPr/>
        <a:lstStyle/>
        <a:p>
          <a:endParaRPr lang="ru-RU"/>
        </a:p>
      </dgm:t>
    </dgm:pt>
    <dgm:pt modelId="{39424212-F2C7-4C3F-A878-4F4D0B35E95D}">
      <dgm:prSet phldrT="[Текст]" custT="1"/>
      <dgm:spPr/>
      <dgm:t>
        <a:bodyPr/>
        <a:lstStyle/>
        <a:p>
          <a:r>
            <a:rPr lang="ro-RO" sz="1200" b="1" i="1">
              <a:latin typeface="Book Antiqua" panose="02040602050305030304" pitchFamily="18" charset="0"/>
            </a:rPr>
            <a:t>Amenajarea perdelelor de protecție pentru poligonul pentru depozitarea deșeurilor solide</a:t>
          </a:r>
          <a:endParaRPr lang="ru-RU" sz="1200" b="1" i="1">
            <a:latin typeface="Book Antiqua" panose="02040602050305030304" pitchFamily="18" charset="0"/>
          </a:endParaRPr>
        </a:p>
      </dgm:t>
    </dgm:pt>
    <dgm:pt modelId="{ECDF143E-52AA-46A8-8B3E-B113800E9BC1}" type="parTrans" cxnId="{6514874E-4C6E-4FB4-A861-4CCEB5681197}">
      <dgm:prSet/>
      <dgm:spPr/>
      <dgm:t>
        <a:bodyPr/>
        <a:lstStyle/>
        <a:p>
          <a:endParaRPr lang="ru-RU"/>
        </a:p>
      </dgm:t>
    </dgm:pt>
    <dgm:pt modelId="{D0057F24-FCF0-41F8-AC48-35191FAA60A4}" type="sibTrans" cxnId="{6514874E-4C6E-4FB4-A861-4CCEB5681197}">
      <dgm:prSet/>
      <dgm:spPr/>
      <dgm:t>
        <a:bodyPr/>
        <a:lstStyle/>
        <a:p>
          <a:endParaRPr lang="ru-RU"/>
        </a:p>
      </dgm:t>
    </dgm:pt>
    <dgm:pt modelId="{92390785-6506-4623-BEBF-3455D3889F6B}">
      <dgm:prSet phldrT="[Текст]" custT="1"/>
      <dgm:spPr/>
      <dgm:t>
        <a:bodyPr/>
        <a:lstStyle/>
        <a:p>
          <a:r>
            <a:rPr lang="ro-RO" sz="1200" b="1" i="1">
              <a:latin typeface="Book Antiqua" panose="02040602050305030304" pitchFamily="18" charset="0"/>
            </a:rPr>
            <a:t>Construcția rețelei de iluminare a poligonului pentru depozitarea deșeurilor solide </a:t>
          </a:r>
          <a:endParaRPr lang="ru-RU" sz="1200" b="1" i="1">
            <a:latin typeface="Book Antiqua" panose="02040602050305030304" pitchFamily="18" charset="0"/>
          </a:endParaRPr>
        </a:p>
      </dgm:t>
    </dgm:pt>
    <dgm:pt modelId="{228036A3-69AD-4EDC-967A-7AFB2405DFD5}" type="parTrans" cxnId="{9F70DE05-6822-40C4-9B87-6B6AC9F368E6}">
      <dgm:prSet/>
      <dgm:spPr/>
      <dgm:t>
        <a:bodyPr/>
        <a:lstStyle/>
        <a:p>
          <a:endParaRPr lang="ru-RU"/>
        </a:p>
      </dgm:t>
    </dgm:pt>
    <dgm:pt modelId="{F54EBFA2-589D-4DC6-AE15-7F38608222A0}" type="sibTrans" cxnId="{9F70DE05-6822-40C4-9B87-6B6AC9F368E6}">
      <dgm:prSet/>
      <dgm:spPr/>
      <dgm:t>
        <a:bodyPr/>
        <a:lstStyle/>
        <a:p>
          <a:endParaRPr lang="ru-RU"/>
        </a:p>
      </dgm:t>
    </dgm:pt>
    <dgm:pt modelId="{65974939-DA55-4397-A63D-27B42C33A8F5}" type="pres">
      <dgm:prSet presAssocID="{93068425-2108-4E1C-A4E8-228AC7944527}" presName="Name0" presStyleCnt="0">
        <dgm:presLayoutVars>
          <dgm:chPref val="1"/>
          <dgm:dir/>
          <dgm:animOne val="branch"/>
          <dgm:animLvl val="lvl"/>
          <dgm:resizeHandles val="exact"/>
        </dgm:presLayoutVars>
      </dgm:prSet>
      <dgm:spPr/>
      <dgm:t>
        <a:bodyPr/>
        <a:lstStyle/>
        <a:p>
          <a:endParaRPr lang="ru-RU"/>
        </a:p>
      </dgm:t>
    </dgm:pt>
    <dgm:pt modelId="{2CA55112-AD53-4CCF-A8CE-FB6C204162CA}" type="pres">
      <dgm:prSet presAssocID="{C9EB6530-DEA1-4123-89AE-6D3CE05B3B2D}" presName="root1" presStyleCnt="0"/>
      <dgm:spPr/>
      <dgm:t>
        <a:bodyPr/>
        <a:lstStyle/>
        <a:p>
          <a:endParaRPr lang="ru-RU"/>
        </a:p>
      </dgm:t>
    </dgm:pt>
    <dgm:pt modelId="{7F26170F-CAC8-4E76-9C3B-987D7471412B}" type="pres">
      <dgm:prSet presAssocID="{C9EB6530-DEA1-4123-89AE-6D3CE05B3B2D}" presName="LevelOneTextNode" presStyleLbl="node0" presStyleIdx="0" presStyleCnt="1" custScaleX="197295" custScaleY="215564" custLinFactNeighborX="3650" custLinFactNeighborY="-2080">
        <dgm:presLayoutVars>
          <dgm:chPref val="3"/>
        </dgm:presLayoutVars>
      </dgm:prSet>
      <dgm:spPr/>
      <dgm:t>
        <a:bodyPr/>
        <a:lstStyle/>
        <a:p>
          <a:endParaRPr lang="ru-RU"/>
        </a:p>
      </dgm:t>
    </dgm:pt>
    <dgm:pt modelId="{39718799-2D8C-482B-B76A-B711F79028DC}" type="pres">
      <dgm:prSet presAssocID="{C9EB6530-DEA1-4123-89AE-6D3CE05B3B2D}" presName="level2hierChild" presStyleCnt="0"/>
      <dgm:spPr/>
      <dgm:t>
        <a:bodyPr/>
        <a:lstStyle/>
        <a:p>
          <a:endParaRPr lang="ru-RU"/>
        </a:p>
      </dgm:t>
    </dgm:pt>
    <dgm:pt modelId="{C75D3AC7-9DFF-4C94-97FA-CE3AE721922B}" type="pres">
      <dgm:prSet presAssocID="{04493922-42A9-48C2-999D-FC8ED3F43BD8}" presName="conn2-1" presStyleLbl="parChTrans1D2" presStyleIdx="0" presStyleCnt="6"/>
      <dgm:spPr/>
      <dgm:t>
        <a:bodyPr/>
        <a:lstStyle/>
        <a:p>
          <a:endParaRPr lang="ru-RU"/>
        </a:p>
      </dgm:t>
    </dgm:pt>
    <dgm:pt modelId="{AC93D088-BAF7-401B-B668-72975B918658}" type="pres">
      <dgm:prSet presAssocID="{04493922-42A9-48C2-999D-FC8ED3F43BD8}" presName="connTx" presStyleLbl="parChTrans1D2" presStyleIdx="0" presStyleCnt="6"/>
      <dgm:spPr/>
      <dgm:t>
        <a:bodyPr/>
        <a:lstStyle/>
        <a:p>
          <a:endParaRPr lang="ru-RU"/>
        </a:p>
      </dgm:t>
    </dgm:pt>
    <dgm:pt modelId="{6A10363A-65B8-41D0-BC0A-E27C30D7FBA8}" type="pres">
      <dgm:prSet presAssocID="{476CAAAB-5B22-497F-AE46-A97D84D3D623}" presName="root2" presStyleCnt="0"/>
      <dgm:spPr/>
      <dgm:t>
        <a:bodyPr/>
        <a:lstStyle/>
        <a:p>
          <a:endParaRPr lang="ru-RU"/>
        </a:p>
      </dgm:t>
    </dgm:pt>
    <dgm:pt modelId="{5B6AA47D-DDB8-4C4A-BFF2-07BBE91A3A25}" type="pres">
      <dgm:prSet presAssocID="{476CAAAB-5B22-497F-AE46-A97D84D3D623}" presName="LevelTwoTextNode" presStyleLbl="node2" presStyleIdx="0" presStyleCnt="6" custScaleX="590973" custScaleY="170708">
        <dgm:presLayoutVars>
          <dgm:chPref val="3"/>
        </dgm:presLayoutVars>
      </dgm:prSet>
      <dgm:spPr/>
      <dgm:t>
        <a:bodyPr/>
        <a:lstStyle/>
        <a:p>
          <a:endParaRPr lang="ru-RU"/>
        </a:p>
      </dgm:t>
    </dgm:pt>
    <dgm:pt modelId="{8BD90436-7A03-4621-A778-861C9CE52567}" type="pres">
      <dgm:prSet presAssocID="{476CAAAB-5B22-497F-AE46-A97D84D3D623}" presName="level3hierChild" presStyleCnt="0"/>
      <dgm:spPr/>
      <dgm:t>
        <a:bodyPr/>
        <a:lstStyle/>
        <a:p>
          <a:endParaRPr lang="ru-RU"/>
        </a:p>
      </dgm:t>
    </dgm:pt>
    <dgm:pt modelId="{07031D9B-793A-4D2C-8BB1-61E53E13B210}" type="pres">
      <dgm:prSet presAssocID="{772AE3D8-AF42-4968-A211-511D50DE098A}" presName="conn2-1" presStyleLbl="parChTrans1D2" presStyleIdx="1" presStyleCnt="6"/>
      <dgm:spPr/>
      <dgm:t>
        <a:bodyPr/>
        <a:lstStyle/>
        <a:p>
          <a:endParaRPr lang="ru-RU"/>
        </a:p>
      </dgm:t>
    </dgm:pt>
    <dgm:pt modelId="{161F7815-5115-4715-8BF2-E78B509CD009}" type="pres">
      <dgm:prSet presAssocID="{772AE3D8-AF42-4968-A211-511D50DE098A}" presName="connTx" presStyleLbl="parChTrans1D2" presStyleIdx="1" presStyleCnt="6"/>
      <dgm:spPr/>
      <dgm:t>
        <a:bodyPr/>
        <a:lstStyle/>
        <a:p>
          <a:endParaRPr lang="ru-RU"/>
        </a:p>
      </dgm:t>
    </dgm:pt>
    <dgm:pt modelId="{A597937A-2FB2-4D56-B6F5-1E00ADD17261}" type="pres">
      <dgm:prSet presAssocID="{01226E5C-DC45-4CC1-8007-E36113A40261}" presName="root2" presStyleCnt="0"/>
      <dgm:spPr/>
      <dgm:t>
        <a:bodyPr/>
        <a:lstStyle/>
        <a:p>
          <a:endParaRPr lang="ru-RU"/>
        </a:p>
      </dgm:t>
    </dgm:pt>
    <dgm:pt modelId="{E81BCE8E-6007-4A06-838B-35F93E6BAE21}" type="pres">
      <dgm:prSet presAssocID="{01226E5C-DC45-4CC1-8007-E36113A40261}" presName="LevelTwoTextNode" presStyleLbl="node2" presStyleIdx="1" presStyleCnt="6" custScaleX="590270" custScaleY="186802">
        <dgm:presLayoutVars>
          <dgm:chPref val="3"/>
        </dgm:presLayoutVars>
      </dgm:prSet>
      <dgm:spPr/>
      <dgm:t>
        <a:bodyPr/>
        <a:lstStyle/>
        <a:p>
          <a:endParaRPr lang="ru-RU"/>
        </a:p>
      </dgm:t>
    </dgm:pt>
    <dgm:pt modelId="{739B53CE-8B1B-405B-B7FF-3831BFAD2EAC}" type="pres">
      <dgm:prSet presAssocID="{01226E5C-DC45-4CC1-8007-E36113A40261}" presName="level3hierChild" presStyleCnt="0"/>
      <dgm:spPr/>
      <dgm:t>
        <a:bodyPr/>
        <a:lstStyle/>
        <a:p>
          <a:endParaRPr lang="ru-RU"/>
        </a:p>
      </dgm:t>
    </dgm:pt>
    <dgm:pt modelId="{CE8FF5FA-E110-40F9-A442-E0A309C187DF}" type="pres">
      <dgm:prSet presAssocID="{40845D70-2FD6-4934-98FC-B192124605AB}" presName="conn2-1" presStyleLbl="parChTrans1D2" presStyleIdx="2" presStyleCnt="6"/>
      <dgm:spPr/>
      <dgm:t>
        <a:bodyPr/>
        <a:lstStyle/>
        <a:p>
          <a:endParaRPr lang="ru-RU"/>
        </a:p>
      </dgm:t>
    </dgm:pt>
    <dgm:pt modelId="{3272DFE0-A3AC-40E6-9F9A-6601EFF01CA7}" type="pres">
      <dgm:prSet presAssocID="{40845D70-2FD6-4934-98FC-B192124605AB}" presName="connTx" presStyleLbl="parChTrans1D2" presStyleIdx="2" presStyleCnt="6"/>
      <dgm:spPr/>
      <dgm:t>
        <a:bodyPr/>
        <a:lstStyle/>
        <a:p>
          <a:endParaRPr lang="ru-RU"/>
        </a:p>
      </dgm:t>
    </dgm:pt>
    <dgm:pt modelId="{427C771B-7CB4-41AF-BCB3-5B1EAC235198}" type="pres">
      <dgm:prSet presAssocID="{E5F418FD-3238-476A-A1A6-DD1630362AF6}" presName="root2" presStyleCnt="0"/>
      <dgm:spPr/>
      <dgm:t>
        <a:bodyPr/>
        <a:lstStyle/>
        <a:p>
          <a:endParaRPr lang="ru-RU"/>
        </a:p>
      </dgm:t>
    </dgm:pt>
    <dgm:pt modelId="{02108545-343A-4C35-874B-60A084BAF3D4}" type="pres">
      <dgm:prSet presAssocID="{E5F418FD-3238-476A-A1A6-DD1630362AF6}" presName="LevelTwoTextNode" presStyleLbl="node2" presStyleIdx="2" presStyleCnt="6" custScaleX="590358" custScaleY="172818">
        <dgm:presLayoutVars>
          <dgm:chPref val="3"/>
        </dgm:presLayoutVars>
      </dgm:prSet>
      <dgm:spPr/>
      <dgm:t>
        <a:bodyPr/>
        <a:lstStyle/>
        <a:p>
          <a:endParaRPr lang="ru-RU"/>
        </a:p>
      </dgm:t>
    </dgm:pt>
    <dgm:pt modelId="{8F964478-31C7-4CF5-ABE1-B81B75A47C05}" type="pres">
      <dgm:prSet presAssocID="{E5F418FD-3238-476A-A1A6-DD1630362AF6}" presName="level3hierChild" presStyleCnt="0"/>
      <dgm:spPr/>
      <dgm:t>
        <a:bodyPr/>
        <a:lstStyle/>
        <a:p>
          <a:endParaRPr lang="ru-RU"/>
        </a:p>
      </dgm:t>
    </dgm:pt>
    <dgm:pt modelId="{8636362B-5680-419F-97D6-A727CCF6AAD5}" type="pres">
      <dgm:prSet presAssocID="{A6386D0C-3578-49E3-8F88-8EC9FBA8C11C}" presName="conn2-1" presStyleLbl="parChTrans1D2" presStyleIdx="3" presStyleCnt="6"/>
      <dgm:spPr/>
      <dgm:t>
        <a:bodyPr/>
        <a:lstStyle/>
        <a:p>
          <a:endParaRPr lang="ru-RU"/>
        </a:p>
      </dgm:t>
    </dgm:pt>
    <dgm:pt modelId="{37C9EFDA-5513-4DB8-8915-F83595EBAC4D}" type="pres">
      <dgm:prSet presAssocID="{A6386D0C-3578-49E3-8F88-8EC9FBA8C11C}" presName="connTx" presStyleLbl="parChTrans1D2" presStyleIdx="3" presStyleCnt="6"/>
      <dgm:spPr/>
      <dgm:t>
        <a:bodyPr/>
        <a:lstStyle/>
        <a:p>
          <a:endParaRPr lang="ru-RU"/>
        </a:p>
      </dgm:t>
    </dgm:pt>
    <dgm:pt modelId="{4A633B49-D9B8-470C-92A6-48B1215CA5B9}" type="pres">
      <dgm:prSet presAssocID="{6C364B7B-50D4-4BAF-93C8-265B95D41FD7}" presName="root2" presStyleCnt="0"/>
      <dgm:spPr/>
      <dgm:t>
        <a:bodyPr/>
        <a:lstStyle/>
        <a:p>
          <a:endParaRPr lang="ru-RU"/>
        </a:p>
      </dgm:t>
    </dgm:pt>
    <dgm:pt modelId="{5535095F-CB5C-4D3A-A987-88C88CD00D84}" type="pres">
      <dgm:prSet presAssocID="{6C364B7B-50D4-4BAF-93C8-265B95D41FD7}" presName="LevelTwoTextNode" presStyleLbl="node2" presStyleIdx="3" presStyleCnt="6" custScaleX="590358" custScaleY="184273" custLinFactNeighborX="1114" custLinFactNeighborY="22964">
        <dgm:presLayoutVars>
          <dgm:chPref val="3"/>
        </dgm:presLayoutVars>
      </dgm:prSet>
      <dgm:spPr/>
      <dgm:t>
        <a:bodyPr/>
        <a:lstStyle/>
        <a:p>
          <a:endParaRPr lang="ru-RU"/>
        </a:p>
      </dgm:t>
    </dgm:pt>
    <dgm:pt modelId="{A83E85DB-6390-4949-BAB2-6534F8B736AA}" type="pres">
      <dgm:prSet presAssocID="{6C364B7B-50D4-4BAF-93C8-265B95D41FD7}" presName="level3hierChild" presStyleCnt="0"/>
      <dgm:spPr/>
      <dgm:t>
        <a:bodyPr/>
        <a:lstStyle/>
        <a:p>
          <a:endParaRPr lang="ru-RU"/>
        </a:p>
      </dgm:t>
    </dgm:pt>
    <dgm:pt modelId="{7E3E8E3C-6CDD-4121-9B4E-8943E0347088}" type="pres">
      <dgm:prSet presAssocID="{ECDF143E-52AA-46A8-8B3E-B113800E9BC1}" presName="conn2-1" presStyleLbl="parChTrans1D2" presStyleIdx="4" presStyleCnt="6"/>
      <dgm:spPr/>
      <dgm:t>
        <a:bodyPr/>
        <a:lstStyle/>
        <a:p>
          <a:endParaRPr lang="ru-RU"/>
        </a:p>
      </dgm:t>
    </dgm:pt>
    <dgm:pt modelId="{3690471D-8E32-4D1D-935E-E0F6F5BC5D9C}" type="pres">
      <dgm:prSet presAssocID="{ECDF143E-52AA-46A8-8B3E-B113800E9BC1}" presName="connTx" presStyleLbl="parChTrans1D2" presStyleIdx="4" presStyleCnt="6"/>
      <dgm:spPr/>
      <dgm:t>
        <a:bodyPr/>
        <a:lstStyle/>
        <a:p>
          <a:endParaRPr lang="ru-RU"/>
        </a:p>
      </dgm:t>
    </dgm:pt>
    <dgm:pt modelId="{19E7CA6D-DF68-46AD-8895-D9F32432E608}" type="pres">
      <dgm:prSet presAssocID="{39424212-F2C7-4C3F-A878-4F4D0B35E95D}" presName="root2" presStyleCnt="0"/>
      <dgm:spPr/>
      <dgm:t>
        <a:bodyPr/>
        <a:lstStyle/>
        <a:p>
          <a:endParaRPr lang="ru-RU"/>
        </a:p>
      </dgm:t>
    </dgm:pt>
    <dgm:pt modelId="{EC96262A-F2D5-4B68-9E6C-C757E1776291}" type="pres">
      <dgm:prSet presAssocID="{39424212-F2C7-4C3F-A878-4F4D0B35E95D}" presName="LevelTwoTextNode" presStyleLbl="node2" presStyleIdx="4" presStyleCnt="6" custScaleX="590358" custScaleY="225056" custLinFactNeighborX="1114" custLinFactNeighborY="34446">
        <dgm:presLayoutVars>
          <dgm:chPref val="3"/>
        </dgm:presLayoutVars>
      </dgm:prSet>
      <dgm:spPr/>
      <dgm:t>
        <a:bodyPr/>
        <a:lstStyle/>
        <a:p>
          <a:endParaRPr lang="ru-RU"/>
        </a:p>
      </dgm:t>
    </dgm:pt>
    <dgm:pt modelId="{E31ECC4E-7837-480B-85B6-98AE78B20C11}" type="pres">
      <dgm:prSet presAssocID="{39424212-F2C7-4C3F-A878-4F4D0B35E95D}" presName="level3hierChild" presStyleCnt="0"/>
      <dgm:spPr/>
      <dgm:t>
        <a:bodyPr/>
        <a:lstStyle/>
        <a:p>
          <a:endParaRPr lang="ru-RU"/>
        </a:p>
      </dgm:t>
    </dgm:pt>
    <dgm:pt modelId="{FF2755AB-7A55-44DE-ABDD-2AFA9EDBFA2A}" type="pres">
      <dgm:prSet presAssocID="{228036A3-69AD-4EDC-967A-7AFB2405DFD5}" presName="conn2-1" presStyleLbl="parChTrans1D2" presStyleIdx="5" presStyleCnt="6"/>
      <dgm:spPr/>
      <dgm:t>
        <a:bodyPr/>
        <a:lstStyle/>
        <a:p>
          <a:endParaRPr lang="ru-RU"/>
        </a:p>
      </dgm:t>
    </dgm:pt>
    <dgm:pt modelId="{335641F4-15DA-4908-BF3B-2FEBA3DEC610}" type="pres">
      <dgm:prSet presAssocID="{228036A3-69AD-4EDC-967A-7AFB2405DFD5}" presName="connTx" presStyleLbl="parChTrans1D2" presStyleIdx="5" presStyleCnt="6"/>
      <dgm:spPr/>
      <dgm:t>
        <a:bodyPr/>
        <a:lstStyle/>
        <a:p>
          <a:endParaRPr lang="ru-RU"/>
        </a:p>
      </dgm:t>
    </dgm:pt>
    <dgm:pt modelId="{334E2797-65AD-432B-B775-1F904F00C15E}" type="pres">
      <dgm:prSet presAssocID="{92390785-6506-4623-BEBF-3455D3889F6B}" presName="root2" presStyleCnt="0"/>
      <dgm:spPr/>
      <dgm:t>
        <a:bodyPr/>
        <a:lstStyle/>
        <a:p>
          <a:endParaRPr lang="ru-RU"/>
        </a:p>
      </dgm:t>
    </dgm:pt>
    <dgm:pt modelId="{790747B9-CAFC-45F6-A1E7-C0A791954525}" type="pres">
      <dgm:prSet presAssocID="{92390785-6506-4623-BEBF-3455D3889F6B}" presName="LevelTwoTextNode" presStyleLbl="node2" presStyleIdx="5" presStyleCnt="6" custScaleX="590358" custScaleY="153095" custLinFactNeighborX="1114" custLinFactNeighborY="42101">
        <dgm:presLayoutVars>
          <dgm:chPref val="3"/>
        </dgm:presLayoutVars>
      </dgm:prSet>
      <dgm:spPr/>
      <dgm:t>
        <a:bodyPr/>
        <a:lstStyle/>
        <a:p>
          <a:endParaRPr lang="ru-RU"/>
        </a:p>
      </dgm:t>
    </dgm:pt>
    <dgm:pt modelId="{2C47C2EF-718F-4571-8568-D76520360E93}" type="pres">
      <dgm:prSet presAssocID="{92390785-6506-4623-BEBF-3455D3889F6B}" presName="level3hierChild" presStyleCnt="0"/>
      <dgm:spPr/>
      <dgm:t>
        <a:bodyPr/>
        <a:lstStyle/>
        <a:p>
          <a:endParaRPr lang="ru-RU"/>
        </a:p>
      </dgm:t>
    </dgm:pt>
  </dgm:ptLst>
  <dgm:cxnLst>
    <dgm:cxn modelId="{3912060F-61D4-45E3-AD65-752C61E5075C}" type="presOf" srcId="{ECDF143E-52AA-46A8-8B3E-B113800E9BC1}" destId="{7E3E8E3C-6CDD-4121-9B4E-8943E0347088}" srcOrd="0" destOrd="0" presId="urn:microsoft.com/office/officeart/2008/layout/HorizontalMultiLevelHierarchy"/>
    <dgm:cxn modelId="{9675E007-DA5E-464A-9EB1-9F8A38A9CF57}" type="presOf" srcId="{228036A3-69AD-4EDC-967A-7AFB2405DFD5}" destId="{FF2755AB-7A55-44DE-ABDD-2AFA9EDBFA2A}" srcOrd="0" destOrd="0" presId="urn:microsoft.com/office/officeart/2008/layout/HorizontalMultiLevelHierarchy"/>
    <dgm:cxn modelId="{1320306A-17B8-4794-82FB-C8B3A403061B}" srcId="{C9EB6530-DEA1-4123-89AE-6D3CE05B3B2D}" destId="{6C364B7B-50D4-4BAF-93C8-265B95D41FD7}" srcOrd="3" destOrd="0" parTransId="{A6386D0C-3578-49E3-8F88-8EC9FBA8C11C}" sibTransId="{10F1B415-E9BD-445B-860F-E6ECCA7E047E}"/>
    <dgm:cxn modelId="{D5E39B8F-830A-45AF-9C62-B534BCDD5105}" type="presOf" srcId="{772AE3D8-AF42-4968-A211-511D50DE098A}" destId="{161F7815-5115-4715-8BF2-E78B509CD009}" srcOrd="1" destOrd="0" presId="urn:microsoft.com/office/officeart/2008/layout/HorizontalMultiLevelHierarchy"/>
    <dgm:cxn modelId="{1BB93A53-4D47-4F1C-A1AF-90505B88E6B2}" type="presOf" srcId="{228036A3-69AD-4EDC-967A-7AFB2405DFD5}" destId="{335641F4-15DA-4908-BF3B-2FEBA3DEC610}" srcOrd="1" destOrd="0" presId="urn:microsoft.com/office/officeart/2008/layout/HorizontalMultiLevelHierarchy"/>
    <dgm:cxn modelId="{6BF4561B-ED41-4530-9D58-E70B76C4F18F}" type="presOf" srcId="{C9EB6530-DEA1-4123-89AE-6D3CE05B3B2D}" destId="{7F26170F-CAC8-4E76-9C3B-987D7471412B}" srcOrd="0" destOrd="0" presId="urn:microsoft.com/office/officeart/2008/layout/HorizontalMultiLevelHierarchy"/>
    <dgm:cxn modelId="{D9C5CD96-A014-4165-9FED-4B791C962B73}" type="presOf" srcId="{04493922-42A9-48C2-999D-FC8ED3F43BD8}" destId="{C75D3AC7-9DFF-4C94-97FA-CE3AE721922B}" srcOrd="0" destOrd="0" presId="urn:microsoft.com/office/officeart/2008/layout/HorizontalMultiLevelHierarchy"/>
    <dgm:cxn modelId="{87340D8D-AE79-4337-B0D6-CDED16F4BB9E}" srcId="{C9EB6530-DEA1-4123-89AE-6D3CE05B3B2D}" destId="{E5F418FD-3238-476A-A1A6-DD1630362AF6}" srcOrd="2" destOrd="0" parTransId="{40845D70-2FD6-4934-98FC-B192124605AB}" sibTransId="{2A7FF49B-BF8D-401D-AB6F-778A627E5508}"/>
    <dgm:cxn modelId="{6072308C-167D-44F2-9F44-3D350ED1D538}" type="presOf" srcId="{04493922-42A9-48C2-999D-FC8ED3F43BD8}" destId="{AC93D088-BAF7-401B-B668-72975B918658}" srcOrd="1" destOrd="0" presId="urn:microsoft.com/office/officeart/2008/layout/HorizontalMultiLevelHierarchy"/>
    <dgm:cxn modelId="{AF763C8A-A725-4D99-8DB0-5BABB5657AA3}" srcId="{C9EB6530-DEA1-4123-89AE-6D3CE05B3B2D}" destId="{476CAAAB-5B22-497F-AE46-A97D84D3D623}" srcOrd="0" destOrd="0" parTransId="{04493922-42A9-48C2-999D-FC8ED3F43BD8}" sibTransId="{E2F42E63-1EBD-4D3E-9167-57E15646B1C0}"/>
    <dgm:cxn modelId="{99669479-2C1E-4382-B6FB-61CE911F6259}" type="presOf" srcId="{01226E5C-DC45-4CC1-8007-E36113A40261}" destId="{E81BCE8E-6007-4A06-838B-35F93E6BAE21}" srcOrd="0" destOrd="0" presId="urn:microsoft.com/office/officeart/2008/layout/HorizontalMultiLevelHierarchy"/>
    <dgm:cxn modelId="{A6DA67F6-8AD2-428D-8C58-78A2CEBB55CF}" type="presOf" srcId="{A6386D0C-3578-49E3-8F88-8EC9FBA8C11C}" destId="{8636362B-5680-419F-97D6-A727CCF6AAD5}" srcOrd="0" destOrd="0" presId="urn:microsoft.com/office/officeart/2008/layout/HorizontalMultiLevelHierarchy"/>
    <dgm:cxn modelId="{849EC970-F581-4D8A-A794-FC63F3A5F527}" type="presOf" srcId="{92390785-6506-4623-BEBF-3455D3889F6B}" destId="{790747B9-CAFC-45F6-A1E7-C0A791954525}" srcOrd="0" destOrd="0" presId="urn:microsoft.com/office/officeart/2008/layout/HorizontalMultiLevelHierarchy"/>
    <dgm:cxn modelId="{A32CADE8-1634-4F8E-8964-7F7C287C4D29}" type="presOf" srcId="{93068425-2108-4E1C-A4E8-228AC7944527}" destId="{65974939-DA55-4397-A63D-27B42C33A8F5}" srcOrd="0" destOrd="0" presId="urn:microsoft.com/office/officeart/2008/layout/HorizontalMultiLevelHierarchy"/>
    <dgm:cxn modelId="{6514874E-4C6E-4FB4-A861-4CCEB5681197}" srcId="{C9EB6530-DEA1-4123-89AE-6D3CE05B3B2D}" destId="{39424212-F2C7-4C3F-A878-4F4D0B35E95D}" srcOrd="4" destOrd="0" parTransId="{ECDF143E-52AA-46A8-8B3E-B113800E9BC1}" sibTransId="{D0057F24-FCF0-41F8-AC48-35191FAA60A4}"/>
    <dgm:cxn modelId="{19F94D1F-A326-4D7C-8DE4-907ED39089E8}" type="presOf" srcId="{40845D70-2FD6-4934-98FC-B192124605AB}" destId="{CE8FF5FA-E110-40F9-A442-E0A309C187DF}" srcOrd="0" destOrd="0" presId="urn:microsoft.com/office/officeart/2008/layout/HorizontalMultiLevelHierarchy"/>
    <dgm:cxn modelId="{93D7690F-C9DD-4BF1-A647-0B60E5E373A5}" type="presOf" srcId="{476CAAAB-5B22-497F-AE46-A97D84D3D623}" destId="{5B6AA47D-DDB8-4C4A-BFF2-07BBE91A3A25}" srcOrd="0" destOrd="0" presId="urn:microsoft.com/office/officeart/2008/layout/HorizontalMultiLevelHierarchy"/>
    <dgm:cxn modelId="{2CDEC954-25B3-4905-9473-EEC57146E287}" type="presOf" srcId="{ECDF143E-52AA-46A8-8B3E-B113800E9BC1}" destId="{3690471D-8E32-4D1D-935E-E0F6F5BC5D9C}" srcOrd="1" destOrd="0" presId="urn:microsoft.com/office/officeart/2008/layout/HorizontalMultiLevelHierarchy"/>
    <dgm:cxn modelId="{95A7E1AF-EB80-4AF8-B1A3-B2D939DD1C4B}" type="presOf" srcId="{39424212-F2C7-4C3F-A878-4F4D0B35E95D}" destId="{EC96262A-F2D5-4B68-9E6C-C757E1776291}" srcOrd="0" destOrd="0" presId="urn:microsoft.com/office/officeart/2008/layout/HorizontalMultiLevelHierarchy"/>
    <dgm:cxn modelId="{F1EF9EEB-AC3A-48D8-803A-264130450AEC}" type="presOf" srcId="{6C364B7B-50D4-4BAF-93C8-265B95D41FD7}" destId="{5535095F-CB5C-4D3A-A987-88C88CD00D84}" srcOrd="0" destOrd="0" presId="urn:microsoft.com/office/officeart/2008/layout/HorizontalMultiLevelHierarchy"/>
    <dgm:cxn modelId="{AC9F659A-ADF6-48C1-84AC-47AEB21242A4}" srcId="{93068425-2108-4E1C-A4E8-228AC7944527}" destId="{C9EB6530-DEA1-4123-89AE-6D3CE05B3B2D}" srcOrd="0" destOrd="0" parTransId="{BC50D574-7E4B-4691-8D37-95978818A1B6}" sibTransId="{A99AD888-8735-47F4-BC8C-1E0FCB84E35E}"/>
    <dgm:cxn modelId="{C786C60D-5AF7-43A5-A554-9E9DD7D86B04}" type="presOf" srcId="{E5F418FD-3238-476A-A1A6-DD1630362AF6}" destId="{02108545-343A-4C35-874B-60A084BAF3D4}" srcOrd="0" destOrd="0" presId="urn:microsoft.com/office/officeart/2008/layout/HorizontalMultiLevelHierarchy"/>
    <dgm:cxn modelId="{FF3EE910-3FD1-4FC7-9221-E0D9E9C8D4DE}" srcId="{C9EB6530-DEA1-4123-89AE-6D3CE05B3B2D}" destId="{01226E5C-DC45-4CC1-8007-E36113A40261}" srcOrd="1" destOrd="0" parTransId="{772AE3D8-AF42-4968-A211-511D50DE098A}" sibTransId="{3CA84EBF-04C3-454C-9E95-3425222849C7}"/>
    <dgm:cxn modelId="{301E9C80-1FBB-40ED-A283-2B75BB5F1542}" type="presOf" srcId="{A6386D0C-3578-49E3-8F88-8EC9FBA8C11C}" destId="{37C9EFDA-5513-4DB8-8915-F83595EBAC4D}" srcOrd="1" destOrd="0" presId="urn:microsoft.com/office/officeart/2008/layout/HorizontalMultiLevelHierarchy"/>
    <dgm:cxn modelId="{A66BF6D7-73CC-4DDC-9A78-E5B3A44640BD}" type="presOf" srcId="{772AE3D8-AF42-4968-A211-511D50DE098A}" destId="{07031D9B-793A-4D2C-8BB1-61E53E13B210}" srcOrd="0" destOrd="0" presId="urn:microsoft.com/office/officeart/2008/layout/HorizontalMultiLevelHierarchy"/>
    <dgm:cxn modelId="{11259B92-D7FD-4AA0-898A-3B970A81E845}" type="presOf" srcId="{40845D70-2FD6-4934-98FC-B192124605AB}" destId="{3272DFE0-A3AC-40E6-9F9A-6601EFF01CA7}" srcOrd="1" destOrd="0" presId="urn:microsoft.com/office/officeart/2008/layout/HorizontalMultiLevelHierarchy"/>
    <dgm:cxn modelId="{9F70DE05-6822-40C4-9B87-6B6AC9F368E6}" srcId="{C9EB6530-DEA1-4123-89AE-6D3CE05B3B2D}" destId="{92390785-6506-4623-BEBF-3455D3889F6B}" srcOrd="5" destOrd="0" parTransId="{228036A3-69AD-4EDC-967A-7AFB2405DFD5}" sibTransId="{F54EBFA2-589D-4DC6-AE15-7F38608222A0}"/>
    <dgm:cxn modelId="{F2CFAD66-E790-4804-8556-A7C54C95ED16}" type="presParOf" srcId="{65974939-DA55-4397-A63D-27B42C33A8F5}" destId="{2CA55112-AD53-4CCF-A8CE-FB6C204162CA}" srcOrd="0" destOrd="0" presId="urn:microsoft.com/office/officeart/2008/layout/HorizontalMultiLevelHierarchy"/>
    <dgm:cxn modelId="{570F74CB-9D50-43EC-9C88-44F24027904A}" type="presParOf" srcId="{2CA55112-AD53-4CCF-A8CE-FB6C204162CA}" destId="{7F26170F-CAC8-4E76-9C3B-987D7471412B}" srcOrd="0" destOrd="0" presId="urn:microsoft.com/office/officeart/2008/layout/HorizontalMultiLevelHierarchy"/>
    <dgm:cxn modelId="{68581216-82BE-465E-9BC1-AFE40BF32FA5}" type="presParOf" srcId="{2CA55112-AD53-4CCF-A8CE-FB6C204162CA}" destId="{39718799-2D8C-482B-B76A-B711F79028DC}" srcOrd="1" destOrd="0" presId="urn:microsoft.com/office/officeart/2008/layout/HorizontalMultiLevelHierarchy"/>
    <dgm:cxn modelId="{7BD78E90-C9D9-4A46-BAA8-359D5736EAC8}" type="presParOf" srcId="{39718799-2D8C-482B-B76A-B711F79028DC}" destId="{C75D3AC7-9DFF-4C94-97FA-CE3AE721922B}" srcOrd="0" destOrd="0" presId="urn:microsoft.com/office/officeart/2008/layout/HorizontalMultiLevelHierarchy"/>
    <dgm:cxn modelId="{90732A7D-66EB-4641-A92E-5862BA0DAFC8}" type="presParOf" srcId="{C75D3AC7-9DFF-4C94-97FA-CE3AE721922B}" destId="{AC93D088-BAF7-401B-B668-72975B918658}" srcOrd="0" destOrd="0" presId="urn:microsoft.com/office/officeart/2008/layout/HorizontalMultiLevelHierarchy"/>
    <dgm:cxn modelId="{C1685446-E5DC-47F3-92A7-E848D2806AE7}" type="presParOf" srcId="{39718799-2D8C-482B-B76A-B711F79028DC}" destId="{6A10363A-65B8-41D0-BC0A-E27C30D7FBA8}" srcOrd="1" destOrd="0" presId="urn:microsoft.com/office/officeart/2008/layout/HorizontalMultiLevelHierarchy"/>
    <dgm:cxn modelId="{5FFD70B0-D21E-491B-8B70-7823352BE997}" type="presParOf" srcId="{6A10363A-65B8-41D0-BC0A-E27C30D7FBA8}" destId="{5B6AA47D-DDB8-4C4A-BFF2-07BBE91A3A25}" srcOrd="0" destOrd="0" presId="urn:microsoft.com/office/officeart/2008/layout/HorizontalMultiLevelHierarchy"/>
    <dgm:cxn modelId="{3148414E-3B35-4A3C-BE73-1F659745EB3C}" type="presParOf" srcId="{6A10363A-65B8-41D0-BC0A-E27C30D7FBA8}" destId="{8BD90436-7A03-4621-A778-861C9CE52567}" srcOrd="1" destOrd="0" presId="urn:microsoft.com/office/officeart/2008/layout/HorizontalMultiLevelHierarchy"/>
    <dgm:cxn modelId="{06D87E37-CDAD-427C-A9D5-EA5E775D810C}" type="presParOf" srcId="{39718799-2D8C-482B-B76A-B711F79028DC}" destId="{07031D9B-793A-4D2C-8BB1-61E53E13B210}" srcOrd="2" destOrd="0" presId="urn:microsoft.com/office/officeart/2008/layout/HorizontalMultiLevelHierarchy"/>
    <dgm:cxn modelId="{B3E70848-8F26-4C67-80A4-4B542E73B662}" type="presParOf" srcId="{07031D9B-793A-4D2C-8BB1-61E53E13B210}" destId="{161F7815-5115-4715-8BF2-E78B509CD009}" srcOrd="0" destOrd="0" presId="urn:microsoft.com/office/officeart/2008/layout/HorizontalMultiLevelHierarchy"/>
    <dgm:cxn modelId="{49F1D055-FB85-4102-A4D9-CB30FA18FFF9}" type="presParOf" srcId="{39718799-2D8C-482B-B76A-B711F79028DC}" destId="{A597937A-2FB2-4D56-B6F5-1E00ADD17261}" srcOrd="3" destOrd="0" presId="urn:microsoft.com/office/officeart/2008/layout/HorizontalMultiLevelHierarchy"/>
    <dgm:cxn modelId="{CBD9D3C4-A929-4B95-9B03-A7B5DF39ABC2}" type="presParOf" srcId="{A597937A-2FB2-4D56-B6F5-1E00ADD17261}" destId="{E81BCE8E-6007-4A06-838B-35F93E6BAE21}" srcOrd="0" destOrd="0" presId="urn:microsoft.com/office/officeart/2008/layout/HorizontalMultiLevelHierarchy"/>
    <dgm:cxn modelId="{3F12480A-F217-4AF4-92D1-A23FB27CEB47}" type="presParOf" srcId="{A597937A-2FB2-4D56-B6F5-1E00ADD17261}" destId="{739B53CE-8B1B-405B-B7FF-3831BFAD2EAC}" srcOrd="1" destOrd="0" presId="urn:microsoft.com/office/officeart/2008/layout/HorizontalMultiLevelHierarchy"/>
    <dgm:cxn modelId="{D3F0989A-3E2E-42FF-9936-FCBBF4711CCA}" type="presParOf" srcId="{39718799-2D8C-482B-B76A-B711F79028DC}" destId="{CE8FF5FA-E110-40F9-A442-E0A309C187DF}" srcOrd="4" destOrd="0" presId="urn:microsoft.com/office/officeart/2008/layout/HorizontalMultiLevelHierarchy"/>
    <dgm:cxn modelId="{AB726BCF-E4DF-44E8-95F1-A322A7861B7C}" type="presParOf" srcId="{CE8FF5FA-E110-40F9-A442-E0A309C187DF}" destId="{3272DFE0-A3AC-40E6-9F9A-6601EFF01CA7}" srcOrd="0" destOrd="0" presId="urn:microsoft.com/office/officeart/2008/layout/HorizontalMultiLevelHierarchy"/>
    <dgm:cxn modelId="{16C0AE73-077C-48B0-811E-312A19951502}" type="presParOf" srcId="{39718799-2D8C-482B-B76A-B711F79028DC}" destId="{427C771B-7CB4-41AF-BCB3-5B1EAC235198}" srcOrd="5" destOrd="0" presId="urn:microsoft.com/office/officeart/2008/layout/HorizontalMultiLevelHierarchy"/>
    <dgm:cxn modelId="{9DE256F4-9EC0-4278-9666-C4D9831D4E69}" type="presParOf" srcId="{427C771B-7CB4-41AF-BCB3-5B1EAC235198}" destId="{02108545-343A-4C35-874B-60A084BAF3D4}" srcOrd="0" destOrd="0" presId="urn:microsoft.com/office/officeart/2008/layout/HorizontalMultiLevelHierarchy"/>
    <dgm:cxn modelId="{91C5DBF6-D34C-4251-8210-BF5230BC61EF}" type="presParOf" srcId="{427C771B-7CB4-41AF-BCB3-5B1EAC235198}" destId="{8F964478-31C7-4CF5-ABE1-B81B75A47C05}" srcOrd="1" destOrd="0" presId="urn:microsoft.com/office/officeart/2008/layout/HorizontalMultiLevelHierarchy"/>
    <dgm:cxn modelId="{B6969E60-60CC-463B-84AB-9570223FDEAD}" type="presParOf" srcId="{39718799-2D8C-482B-B76A-B711F79028DC}" destId="{8636362B-5680-419F-97D6-A727CCF6AAD5}" srcOrd="6" destOrd="0" presId="urn:microsoft.com/office/officeart/2008/layout/HorizontalMultiLevelHierarchy"/>
    <dgm:cxn modelId="{BAD8D186-6977-4C61-B317-90122A748186}" type="presParOf" srcId="{8636362B-5680-419F-97D6-A727CCF6AAD5}" destId="{37C9EFDA-5513-4DB8-8915-F83595EBAC4D}" srcOrd="0" destOrd="0" presId="urn:microsoft.com/office/officeart/2008/layout/HorizontalMultiLevelHierarchy"/>
    <dgm:cxn modelId="{ACB20007-E442-4758-8521-28F3A771B3C9}" type="presParOf" srcId="{39718799-2D8C-482B-B76A-B711F79028DC}" destId="{4A633B49-D9B8-470C-92A6-48B1215CA5B9}" srcOrd="7" destOrd="0" presId="urn:microsoft.com/office/officeart/2008/layout/HorizontalMultiLevelHierarchy"/>
    <dgm:cxn modelId="{29D9F139-C8A4-4E43-AE44-D3C941A1988C}" type="presParOf" srcId="{4A633B49-D9B8-470C-92A6-48B1215CA5B9}" destId="{5535095F-CB5C-4D3A-A987-88C88CD00D84}" srcOrd="0" destOrd="0" presId="urn:microsoft.com/office/officeart/2008/layout/HorizontalMultiLevelHierarchy"/>
    <dgm:cxn modelId="{E63A3AE3-D647-4A51-AA67-1EBBDDB1B4BA}" type="presParOf" srcId="{4A633B49-D9B8-470C-92A6-48B1215CA5B9}" destId="{A83E85DB-6390-4949-BAB2-6534F8B736AA}" srcOrd="1" destOrd="0" presId="urn:microsoft.com/office/officeart/2008/layout/HorizontalMultiLevelHierarchy"/>
    <dgm:cxn modelId="{6B9E3E17-186F-4597-87A2-FA61DA7D4CFE}" type="presParOf" srcId="{39718799-2D8C-482B-B76A-B711F79028DC}" destId="{7E3E8E3C-6CDD-4121-9B4E-8943E0347088}" srcOrd="8" destOrd="0" presId="urn:microsoft.com/office/officeart/2008/layout/HorizontalMultiLevelHierarchy"/>
    <dgm:cxn modelId="{3FB398A5-1041-4FC3-9A6D-4BC3AD490C87}" type="presParOf" srcId="{7E3E8E3C-6CDD-4121-9B4E-8943E0347088}" destId="{3690471D-8E32-4D1D-935E-E0F6F5BC5D9C}" srcOrd="0" destOrd="0" presId="urn:microsoft.com/office/officeart/2008/layout/HorizontalMultiLevelHierarchy"/>
    <dgm:cxn modelId="{DA4D69E1-8496-4366-A8B7-052ABA567BFF}" type="presParOf" srcId="{39718799-2D8C-482B-B76A-B711F79028DC}" destId="{19E7CA6D-DF68-46AD-8895-D9F32432E608}" srcOrd="9" destOrd="0" presId="urn:microsoft.com/office/officeart/2008/layout/HorizontalMultiLevelHierarchy"/>
    <dgm:cxn modelId="{C954FCE0-35DF-46DD-80A3-1653AF1CD950}" type="presParOf" srcId="{19E7CA6D-DF68-46AD-8895-D9F32432E608}" destId="{EC96262A-F2D5-4B68-9E6C-C757E1776291}" srcOrd="0" destOrd="0" presId="urn:microsoft.com/office/officeart/2008/layout/HorizontalMultiLevelHierarchy"/>
    <dgm:cxn modelId="{66DE2643-F319-4070-AADF-36F10E3DC789}" type="presParOf" srcId="{19E7CA6D-DF68-46AD-8895-D9F32432E608}" destId="{E31ECC4E-7837-480B-85B6-98AE78B20C11}" srcOrd="1" destOrd="0" presId="urn:microsoft.com/office/officeart/2008/layout/HorizontalMultiLevelHierarchy"/>
    <dgm:cxn modelId="{12CD7BC4-6537-409C-8C65-67C40FDE43D9}" type="presParOf" srcId="{39718799-2D8C-482B-B76A-B711F79028DC}" destId="{FF2755AB-7A55-44DE-ABDD-2AFA9EDBFA2A}" srcOrd="10" destOrd="0" presId="urn:microsoft.com/office/officeart/2008/layout/HorizontalMultiLevelHierarchy"/>
    <dgm:cxn modelId="{E852BACF-8004-4581-9DDB-A9781DF64AD2}" type="presParOf" srcId="{FF2755AB-7A55-44DE-ABDD-2AFA9EDBFA2A}" destId="{335641F4-15DA-4908-BF3B-2FEBA3DEC610}" srcOrd="0" destOrd="0" presId="urn:microsoft.com/office/officeart/2008/layout/HorizontalMultiLevelHierarchy"/>
    <dgm:cxn modelId="{F9B722AA-9181-417F-9440-CCF48ADFF06E}" type="presParOf" srcId="{39718799-2D8C-482B-B76A-B711F79028DC}" destId="{334E2797-65AD-432B-B775-1F904F00C15E}" srcOrd="11" destOrd="0" presId="urn:microsoft.com/office/officeart/2008/layout/HorizontalMultiLevelHierarchy"/>
    <dgm:cxn modelId="{60AF69E5-2114-4ADA-A8BE-CEA86AEA0779}" type="presParOf" srcId="{334E2797-65AD-432B-B775-1F904F00C15E}" destId="{790747B9-CAFC-45F6-A1E7-C0A791954525}" srcOrd="0" destOrd="0" presId="urn:microsoft.com/office/officeart/2008/layout/HorizontalMultiLevelHierarchy"/>
    <dgm:cxn modelId="{5E72ADB6-80AB-4A36-A472-AB64ABAA6A0D}" type="presParOf" srcId="{334E2797-65AD-432B-B775-1F904F00C15E}" destId="{2C47C2EF-718F-4571-8568-D76520360E93}" srcOrd="1" destOrd="0" presId="urn:microsoft.com/office/officeart/2008/layout/HorizontalMultiLevelHierarchy"/>
  </dgm:cxnLst>
  <dgm:bg/>
  <dgm:whole/>
  <dgm:extLst>
    <a:ext uri="http://schemas.microsoft.com/office/drawing/2008/diagram">
      <dsp:dataModelExt xmlns:dsp="http://schemas.microsoft.com/office/drawing/2008/diagram" xmlns="" relId="rId6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EC07C2A-552F-42A1-9EE8-56BBD7CE1253}">
      <dsp:nvSpPr>
        <dsp:cNvPr id="0" name=""/>
        <dsp:cNvSpPr/>
      </dsp:nvSpPr>
      <dsp:spPr>
        <a:xfrm>
          <a:off x="380173" y="1549020"/>
          <a:ext cx="246375" cy="596768"/>
        </a:xfrm>
        <a:custGeom>
          <a:avLst/>
          <a:gdLst/>
          <a:ahLst/>
          <a:cxnLst/>
          <a:rect l="0" t="0" r="0" b="0"/>
          <a:pathLst>
            <a:path>
              <a:moveTo>
                <a:pt x="0" y="0"/>
              </a:moveTo>
              <a:lnTo>
                <a:pt x="123187" y="0"/>
              </a:lnTo>
              <a:lnTo>
                <a:pt x="123187" y="596768"/>
              </a:lnTo>
              <a:lnTo>
                <a:pt x="246375" y="59676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87220" y="1831264"/>
        <a:ext cx="32281" cy="32281"/>
      </dsp:txXfrm>
    </dsp:sp>
    <dsp:sp modelId="{4A461858-2CC7-409C-8743-F778E21CD3F9}">
      <dsp:nvSpPr>
        <dsp:cNvPr id="0" name=""/>
        <dsp:cNvSpPr/>
      </dsp:nvSpPr>
      <dsp:spPr>
        <a:xfrm>
          <a:off x="380173" y="1397166"/>
          <a:ext cx="246375" cy="151853"/>
        </a:xfrm>
        <a:custGeom>
          <a:avLst/>
          <a:gdLst/>
          <a:ahLst/>
          <a:cxnLst/>
          <a:rect l="0" t="0" r="0" b="0"/>
          <a:pathLst>
            <a:path>
              <a:moveTo>
                <a:pt x="0" y="151853"/>
              </a:moveTo>
              <a:lnTo>
                <a:pt x="123187" y="151853"/>
              </a:lnTo>
              <a:lnTo>
                <a:pt x="123187" y="0"/>
              </a:lnTo>
              <a:lnTo>
                <a:pt x="246375"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96125" y="1465858"/>
        <a:ext cx="14470" cy="14470"/>
      </dsp:txXfrm>
    </dsp:sp>
    <dsp:sp modelId="{EE704F91-7C6A-428A-B560-0B888297F5D0}">
      <dsp:nvSpPr>
        <dsp:cNvPr id="0" name=""/>
        <dsp:cNvSpPr/>
      </dsp:nvSpPr>
      <dsp:spPr>
        <a:xfrm>
          <a:off x="380173" y="800398"/>
          <a:ext cx="246375" cy="748621"/>
        </a:xfrm>
        <a:custGeom>
          <a:avLst/>
          <a:gdLst/>
          <a:ahLst/>
          <a:cxnLst/>
          <a:rect l="0" t="0" r="0" b="0"/>
          <a:pathLst>
            <a:path>
              <a:moveTo>
                <a:pt x="0" y="748621"/>
              </a:moveTo>
              <a:lnTo>
                <a:pt x="123187" y="748621"/>
              </a:lnTo>
              <a:lnTo>
                <a:pt x="123187" y="0"/>
              </a:lnTo>
              <a:lnTo>
                <a:pt x="246375"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83658" y="1155006"/>
        <a:ext cx="39406" cy="39406"/>
      </dsp:txXfrm>
    </dsp:sp>
    <dsp:sp modelId="{1717B0DD-F6FB-4DFE-8042-D156EDD8DD82}">
      <dsp:nvSpPr>
        <dsp:cNvPr id="0" name=""/>
        <dsp:cNvSpPr/>
      </dsp:nvSpPr>
      <dsp:spPr>
        <a:xfrm rot="16200000">
          <a:off x="-998396" y="1361234"/>
          <a:ext cx="2381566" cy="37557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ro-RO" sz="1900" b="1" i="0" kern="1200">
              <a:latin typeface="Book Antiqua" panose="02040602050305030304" pitchFamily="18" charset="0"/>
            </a:rPr>
            <a:t>Provocări strategice</a:t>
          </a:r>
          <a:endParaRPr lang="ru-RU" sz="1900" b="1" i="0" kern="1200">
            <a:latin typeface="Book Antiqua" panose="02040602050305030304" pitchFamily="18" charset="0"/>
          </a:endParaRPr>
        </a:p>
      </dsp:txBody>
      <dsp:txXfrm rot="16200000">
        <a:off x="-998396" y="1361234"/>
        <a:ext cx="2381566" cy="375572"/>
      </dsp:txXfrm>
    </dsp:sp>
    <dsp:sp modelId="{5A4941EE-FDCF-4CD0-ADD5-A2470B951576}">
      <dsp:nvSpPr>
        <dsp:cNvPr id="0" name=""/>
        <dsp:cNvSpPr/>
      </dsp:nvSpPr>
      <dsp:spPr>
        <a:xfrm>
          <a:off x="626549" y="548762"/>
          <a:ext cx="4852975" cy="50327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o-RO" sz="1400" b="1" i="1" kern="1200">
              <a:latin typeface="Book Antiqua" panose="02040602050305030304" pitchFamily="18" charset="0"/>
              <a:cs typeface="Arial" panose="020B0604020202020204" pitchFamily="34" charset="0"/>
            </a:rPr>
            <a:t>Susţinerea întreprinderilor mici şi mijlocii</a:t>
          </a:r>
          <a:endParaRPr lang="ru-RU" sz="1400" b="1" kern="1200">
            <a:latin typeface="Book Antiqua" panose="02040602050305030304" pitchFamily="18" charset="0"/>
            <a:cs typeface="Arial" panose="020B0604020202020204" pitchFamily="34" charset="0"/>
          </a:endParaRPr>
        </a:p>
      </dsp:txBody>
      <dsp:txXfrm>
        <a:off x="626549" y="548762"/>
        <a:ext cx="4852975" cy="503271"/>
      </dsp:txXfrm>
    </dsp:sp>
    <dsp:sp modelId="{35E50A89-F68B-4A9C-93CA-0A268CD5BFB2}">
      <dsp:nvSpPr>
        <dsp:cNvPr id="0" name=""/>
        <dsp:cNvSpPr/>
      </dsp:nvSpPr>
      <dsp:spPr>
        <a:xfrm>
          <a:off x="626549" y="1145927"/>
          <a:ext cx="4845325" cy="50247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o-RO" sz="1400" b="1" i="1" kern="1200">
              <a:latin typeface="Book Antiqua" panose="02040602050305030304" pitchFamily="18" charset="0"/>
            </a:rPr>
            <a:t>Diminuarea numărului copiilor rămaşi fără îngrijirea părinţilor şi a bătrînilor rămaţi fără îngrijirea copiilor</a:t>
          </a:r>
          <a:endParaRPr lang="ru-RU" sz="1400" b="1" kern="1200">
            <a:latin typeface="Book Antiqua" panose="02040602050305030304" pitchFamily="18" charset="0"/>
          </a:endParaRPr>
        </a:p>
      </dsp:txBody>
      <dsp:txXfrm>
        <a:off x="626549" y="1145927"/>
        <a:ext cx="4845325" cy="502478"/>
      </dsp:txXfrm>
    </dsp:sp>
    <dsp:sp modelId="{6CAE92A8-C3DD-47E9-8A1C-A4B7E0CC8FD4}">
      <dsp:nvSpPr>
        <dsp:cNvPr id="0" name=""/>
        <dsp:cNvSpPr/>
      </dsp:nvSpPr>
      <dsp:spPr>
        <a:xfrm>
          <a:off x="626549" y="1742299"/>
          <a:ext cx="4837712" cy="80697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ts val="0"/>
            </a:spcAft>
          </a:pPr>
          <a:r>
            <a:rPr lang="ro-RO" sz="1400" b="1" i="1" kern="1200">
              <a:latin typeface="Book Antiqua" panose="02040602050305030304" pitchFamily="18" charset="0"/>
            </a:rPr>
            <a:t>Diminuarea  numărului de locuitori</a:t>
          </a:r>
          <a:endParaRPr lang="ru-RU" sz="1400" b="1" kern="1200">
            <a:latin typeface="Book Antiqua" panose="02040602050305030304" pitchFamily="18" charset="0"/>
          </a:endParaRPr>
        </a:p>
        <a:p>
          <a:pPr lvl="0" algn="ctr" defTabSz="622300">
            <a:lnSpc>
              <a:spcPct val="90000"/>
            </a:lnSpc>
            <a:spcBef>
              <a:spcPct val="0"/>
            </a:spcBef>
            <a:spcAft>
              <a:spcPts val="0"/>
            </a:spcAft>
          </a:pPr>
          <a:r>
            <a:rPr lang="ro-RO" sz="1400" b="1" i="1" kern="1200">
              <a:latin typeface="Book Antiqua" panose="02040602050305030304" pitchFamily="18" charset="0"/>
            </a:rPr>
            <a:t>ce emigrează din comună în căutarea unui loc de muncă cu un salariu mai mare</a:t>
          </a:r>
          <a:endParaRPr lang="ru-RU" sz="1400" b="1" kern="1200">
            <a:latin typeface="Book Antiqua" panose="02040602050305030304" pitchFamily="18" charset="0"/>
          </a:endParaRPr>
        </a:p>
      </dsp:txBody>
      <dsp:txXfrm>
        <a:off x="626549" y="1742299"/>
        <a:ext cx="4837712" cy="806978"/>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5DC4D95-B7CD-48E3-B6AB-79CCB8712BC6}">
      <dsp:nvSpPr>
        <dsp:cNvPr id="0" name=""/>
        <dsp:cNvSpPr/>
      </dsp:nvSpPr>
      <dsp:spPr>
        <a:xfrm>
          <a:off x="461545" y="1628767"/>
          <a:ext cx="305809" cy="965626"/>
        </a:xfrm>
        <a:custGeom>
          <a:avLst/>
          <a:gdLst/>
          <a:ahLst/>
          <a:cxnLst/>
          <a:rect l="0" t="0" r="0" b="0"/>
          <a:pathLst>
            <a:path>
              <a:moveTo>
                <a:pt x="0" y="0"/>
              </a:moveTo>
              <a:lnTo>
                <a:pt x="152904" y="0"/>
              </a:lnTo>
              <a:lnTo>
                <a:pt x="152904" y="965626"/>
              </a:lnTo>
              <a:lnTo>
                <a:pt x="305809" y="96562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89128" y="2086258"/>
        <a:ext cx="50644" cy="50644"/>
      </dsp:txXfrm>
    </dsp:sp>
    <dsp:sp modelId="{82B9C3AF-F962-455D-9551-2A3CB6C98268}">
      <dsp:nvSpPr>
        <dsp:cNvPr id="0" name=""/>
        <dsp:cNvSpPr/>
      </dsp:nvSpPr>
      <dsp:spPr>
        <a:xfrm>
          <a:off x="461545" y="1628767"/>
          <a:ext cx="305809" cy="566577"/>
        </a:xfrm>
        <a:custGeom>
          <a:avLst/>
          <a:gdLst/>
          <a:ahLst/>
          <a:cxnLst/>
          <a:rect l="0" t="0" r="0" b="0"/>
          <a:pathLst>
            <a:path>
              <a:moveTo>
                <a:pt x="0" y="0"/>
              </a:moveTo>
              <a:lnTo>
                <a:pt x="152904" y="0"/>
              </a:lnTo>
              <a:lnTo>
                <a:pt x="152904" y="566577"/>
              </a:lnTo>
              <a:lnTo>
                <a:pt x="305809" y="56657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98354" y="1895960"/>
        <a:ext cx="32192" cy="32192"/>
      </dsp:txXfrm>
    </dsp:sp>
    <dsp:sp modelId="{EEAC0B34-6B1F-4241-940B-4BC02287B45E}">
      <dsp:nvSpPr>
        <dsp:cNvPr id="0" name=""/>
        <dsp:cNvSpPr/>
      </dsp:nvSpPr>
      <dsp:spPr>
        <a:xfrm>
          <a:off x="461545" y="1583047"/>
          <a:ext cx="305809" cy="91440"/>
        </a:xfrm>
        <a:custGeom>
          <a:avLst/>
          <a:gdLst/>
          <a:ahLst/>
          <a:cxnLst/>
          <a:rect l="0" t="0" r="0" b="0"/>
          <a:pathLst>
            <a:path>
              <a:moveTo>
                <a:pt x="0" y="45720"/>
              </a:moveTo>
              <a:lnTo>
                <a:pt x="152904" y="45720"/>
              </a:lnTo>
              <a:lnTo>
                <a:pt x="152904" y="102042"/>
              </a:lnTo>
              <a:lnTo>
                <a:pt x="305809" y="1020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606676" y="1620993"/>
        <a:ext cx="15547" cy="15547"/>
      </dsp:txXfrm>
    </dsp:sp>
    <dsp:sp modelId="{A26FFEB8-7508-4680-A157-CFCD7622BBA6}">
      <dsp:nvSpPr>
        <dsp:cNvPr id="0" name=""/>
        <dsp:cNvSpPr/>
      </dsp:nvSpPr>
      <dsp:spPr>
        <a:xfrm>
          <a:off x="461545" y="1108159"/>
          <a:ext cx="305809" cy="520607"/>
        </a:xfrm>
        <a:custGeom>
          <a:avLst/>
          <a:gdLst/>
          <a:ahLst/>
          <a:cxnLst/>
          <a:rect l="0" t="0" r="0" b="0"/>
          <a:pathLst>
            <a:path>
              <a:moveTo>
                <a:pt x="0" y="520607"/>
              </a:moveTo>
              <a:lnTo>
                <a:pt x="152904" y="520607"/>
              </a:lnTo>
              <a:lnTo>
                <a:pt x="152904" y="0"/>
              </a:lnTo>
              <a:lnTo>
                <a:pt x="305809"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99356" y="1353368"/>
        <a:ext cx="30189" cy="30189"/>
      </dsp:txXfrm>
    </dsp:sp>
    <dsp:sp modelId="{2F78ED3C-395F-4DA0-8093-29D94691952D}">
      <dsp:nvSpPr>
        <dsp:cNvPr id="0" name=""/>
        <dsp:cNvSpPr/>
      </dsp:nvSpPr>
      <dsp:spPr>
        <a:xfrm>
          <a:off x="461545" y="624221"/>
          <a:ext cx="305809" cy="1004545"/>
        </a:xfrm>
        <a:custGeom>
          <a:avLst/>
          <a:gdLst/>
          <a:ahLst/>
          <a:cxnLst/>
          <a:rect l="0" t="0" r="0" b="0"/>
          <a:pathLst>
            <a:path>
              <a:moveTo>
                <a:pt x="0" y="1004545"/>
              </a:moveTo>
              <a:lnTo>
                <a:pt x="152904" y="1004545"/>
              </a:lnTo>
              <a:lnTo>
                <a:pt x="152904" y="0"/>
              </a:lnTo>
              <a:lnTo>
                <a:pt x="305809"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88198" y="1100242"/>
        <a:ext cx="52503" cy="52503"/>
      </dsp:txXfrm>
    </dsp:sp>
    <dsp:sp modelId="{607A155E-FC39-41C2-A609-556A27CACE7F}">
      <dsp:nvSpPr>
        <dsp:cNvPr id="0" name=""/>
        <dsp:cNvSpPr/>
      </dsp:nvSpPr>
      <dsp:spPr>
        <a:xfrm rot="16200000">
          <a:off x="-988431" y="1397995"/>
          <a:ext cx="2438410" cy="46154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ro-RO" sz="2000" b="1" i="0" kern="1200">
              <a:latin typeface="Book Antiqua" panose="02040602050305030304" pitchFamily="18" charset="0"/>
            </a:rPr>
            <a:t>Provocări strategice</a:t>
          </a:r>
          <a:endParaRPr lang="ru-RU" sz="2000" b="1" i="0" kern="1200">
            <a:latin typeface="Book Antiqua" panose="02040602050305030304" pitchFamily="18" charset="0"/>
          </a:endParaRPr>
        </a:p>
      </dsp:txBody>
      <dsp:txXfrm rot="16200000">
        <a:off x="-988431" y="1397995"/>
        <a:ext cx="2438410" cy="461544"/>
      </dsp:txXfrm>
    </dsp:sp>
    <dsp:sp modelId="{4DCAC925-025C-43B9-B6D6-449FA26D2226}">
      <dsp:nvSpPr>
        <dsp:cNvPr id="0" name=""/>
        <dsp:cNvSpPr/>
      </dsp:nvSpPr>
      <dsp:spPr>
        <a:xfrm>
          <a:off x="767355" y="486441"/>
          <a:ext cx="4716006" cy="27556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o-RO" sz="1200" b="1" i="1" kern="1200">
              <a:latin typeface="Book Antiqua" panose="02040602050305030304" pitchFamily="18" charset="0"/>
            </a:rPr>
            <a:t>Amenajarea stadioanelor din satele Sîngereii Noi şi Mărineşti</a:t>
          </a:r>
          <a:endParaRPr lang="ru-RU" sz="1200" kern="1200">
            <a:latin typeface="Book Antiqua" panose="02040602050305030304" pitchFamily="18" charset="0"/>
          </a:endParaRPr>
        </a:p>
      </dsp:txBody>
      <dsp:txXfrm>
        <a:off x="767355" y="486441"/>
        <a:ext cx="4716006" cy="275560"/>
      </dsp:txXfrm>
    </dsp:sp>
    <dsp:sp modelId="{529D7E0C-A557-4AE3-882A-ABF0E29B6A2C}">
      <dsp:nvSpPr>
        <dsp:cNvPr id="0" name=""/>
        <dsp:cNvSpPr/>
      </dsp:nvSpPr>
      <dsp:spPr>
        <a:xfrm>
          <a:off x="767355" y="877387"/>
          <a:ext cx="4716006" cy="46154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o-RO" sz="1200" b="1" i="1" kern="1200">
              <a:latin typeface="Book Antiqua" panose="02040602050305030304" pitchFamily="18" charset="0"/>
            </a:rPr>
            <a:t>Renovarea şi aprovizionarea cu agent termic pentru perioada rece a anului a Casei de Cultură</a:t>
          </a:r>
          <a:endParaRPr lang="ru-RU" sz="1200" kern="1200">
            <a:latin typeface="Book Antiqua" panose="02040602050305030304" pitchFamily="18" charset="0"/>
          </a:endParaRPr>
        </a:p>
      </dsp:txBody>
      <dsp:txXfrm>
        <a:off x="767355" y="877387"/>
        <a:ext cx="4716006" cy="461544"/>
      </dsp:txXfrm>
    </dsp:sp>
    <dsp:sp modelId="{8117F217-9C13-4607-A4F6-940A1F70F8E2}">
      <dsp:nvSpPr>
        <dsp:cNvPr id="0" name=""/>
        <dsp:cNvSpPr/>
      </dsp:nvSpPr>
      <dsp:spPr>
        <a:xfrm>
          <a:off x="767355" y="1454317"/>
          <a:ext cx="4714038" cy="46154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o-RO" sz="1200" b="1" i="1" kern="1200">
              <a:latin typeface="Book Antiqua" panose="02040602050305030304" pitchFamily="18" charset="0"/>
            </a:rPr>
            <a:t>Procurarea instrumentelor muzicale, aparatajului de sonorizare,  mobilierului pentru Casa de Cultură</a:t>
          </a:r>
          <a:endParaRPr lang="ru-RU" sz="1200" kern="1200">
            <a:latin typeface="Book Antiqua" panose="02040602050305030304" pitchFamily="18" charset="0"/>
          </a:endParaRPr>
        </a:p>
      </dsp:txBody>
      <dsp:txXfrm>
        <a:off x="767355" y="1454317"/>
        <a:ext cx="4714038" cy="461544"/>
      </dsp:txXfrm>
    </dsp:sp>
    <dsp:sp modelId="{674185A3-6695-430D-BA62-DB3A5E5262D0}">
      <dsp:nvSpPr>
        <dsp:cNvPr id="0" name=""/>
        <dsp:cNvSpPr/>
      </dsp:nvSpPr>
      <dsp:spPr>
        <a:xfrm>
          <a:off x="767355" y="2031247"/>
          <a:ext cx="4716006" cy="32819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o-RO" sz="1200" b="1" i="1" kern="1200">
              <a:latin typeface="Book Antiqua" panose="02040602050305030304" pitchFamily="18" charset="0"/>
            </a:rPr>
            <a:t>Reparaţia capitală a Casei de Cultură</a:t>
          </a:r>
          <a:endParaRPr lang="ru-RU" sz="1200" kern="1200">
            <a:latin typeface="Book Antiqua" panose="02040602050305030304" pitchFamily="18" charset="0"/>
          </a:endParaRPr>
        </a:p>
      </dsp:txBody>
      <dsp:txXfrm>
        <a:off x="767355" y="2031247"/>
        <a:ext cx="4716006" cy="328194"/>
      </dsp:txXfrm>
    </dsp:sp>
    <dsp:sp modelId="{7B8E6752-483B-4A58-BCD0-4A9AA377F4F2}">
      <dsp:nvSpPr>
        <dsp:cNvPr id="0" name=""/>
        <dsp:cNvSpPr/>
      </dsp:nvSpPr>
      <dsp:spPr>
        <a:xfrm>
          <a:off x="767355" y="2474828"/>
          <a:ext cx="4716006" cy="23913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o-RO" sz="1200" b="1" i="1" kern="1200">
              <a:latin typeface="Book Antiqua" panose="02040602050305030304" pitchFamily="18" charset="0"/>
            </a:rPr>
            <a:t>Reparaţia acoperişului Casei de Cultur</a:t>
          </a:r>
          <a:r>
            <a:rPr lang="ro-RO" sz="1200" b="1" i="1" kern="1200"/>
            <a:t>ă</a:t>
          </a:r>
          <a:endParaRPr lang="ru-RU" sz="1200" kern="1200"/>
        </a:p>
      </dsp:txBody>
      <dsp:txXfrm>
        <a:off x="767355" y="2474828"/>
        <a:ext cx="4716006" cy="239130"/>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7579886-C71A-49E9-A168-64EDB199345D}">
      <dsp:nvSpPr>
        <dsp:cNvPr id="0" name=""/>
        <dsp:cNvSpPr/>
      </dsp:nvSpPr>
      <dsp:spPr>
        <a:xfrm>
          <a:off x="263317" y="1369430"/>
          <a:ext cx="150819" cy="676314"/>
        </a:xfrm>
        <a:custGeom>
          <a:avLst/>
          <a:gdLst/>
          <a:ahLst/>
          <a:cxnLst/>
          <a:rect l="0" t="0" r="0" b="0"/>
          <a:pathLst>
            <a:path>
              <a:moveTo>
                <a:pt x="0" y="0"/>
              </a:moveTo>
              <a:lnTo>
                <a:pt x="75409" y="0"/>
              </a:lnTo>
              <a:lnTo>
                <a:pt x="75409" y="676314"/>
              </a:lnTo>
              <a:lnTo>
                <a:pt x="150819" y="6763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21403" y="1690264"/>
        <a:ext cx="34646" cy="34646"/>
      </dsp:txXfrm>
    </dsp:sp>
    <dsp:sp modelId="{67A27E4B-2DA3-4716-9A59-4D1F736AE8E3}">
      <dsp:nvSpPr>
        <dsp:cNvPr id="0" name=""/>
        <dsp:cNvSpPr/>
      </dsp:nvSpPr>
      <dsp:spPr>
        <a:xfrm>
          <a:off x="263317" y="1323710"/>
          <a:ext cx="150819" cy="91440"/>
        </a:xfrm>
        <a:custGeom>
          <a:avLst/>
          <a:gdLst/>
          <a:ahLst/>
          <a:cxnLst/>
          <a:rect l="0" t="0" r="0" b="0"/>
          <a:pathLst>
            <a:path>
              <a:moveTo>
                <a:pt x="0" y="45720"/>
              </a:moveTo>
              <a:lnTo>
                <a:pt x="75409" y="45720"/>
              </a:lnTo>
              <a:lnTo>
                <a:pt x="75409" y="112012"/>
              </a:lnTo>
              <a:lnTo>
                <a:pt x="150819" y="1120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34608" y="1365311"/>
        <a:ext cx="8237" cy="8237"/>
      </dsp:txXfrm>
    </dsp:sp>
    <dsp:sp modelId="{616D3D33-8D08-41F7-A498-A5A1A3942BF9}">
      <dsp:nvSpPr>
        <dsp:cNvPr id="0" name=""/>
        <dsp:cNvSpPr/>
      </dsp:nvSpPr>
      <dsp:spPr>
        <a:xfrm>
          <a:off x="263317" y="766340"/>
          <a:ext cx="150819" cy="603090"/>
        </a:xfrm>
        <a:custGeom>
          <a:avLst/>
          <a:gdLst/>
          <a:ahLst/>
          <a:cxnLst/>
          <a:rect l="0" t="0" r="0" b="0"/>
          <a:pathLst>
            <a:path>
              <a:moveTo>
                <a:pt x="0" y="603090"/>
              </a:moveTo>
              <a:lnTo>
                <a:pt x="75409" y="603090"/>
              </a:lnTo>
              <a:lnTo>
                <a:pt x="75409" y="0"/>
              </a:lnTo>
              <a:lnTo>
                <a:pt x="150819"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23185" y="1052343"/>
        <a:ext cx="31083" cy="31083"/>
      </dsp:txXfrm>
    </dsp:sp>
    <dsp:sp modelId="{1FA7721C-847D-43E6-B2CC-CD191ED50A12}">
      <dsp:nvSpPr>
        <dsp:cNvPr id="0" name=""/>
        <dsp:cNvSpPr/>
      </dsp:nvSpPr>
      <dsp:spPr>
        <a:xfrm rot="16200000">
          <a:off x="-751991" y="1237771"/>
          <a:ext cx="1767300" cy="26331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o-RO" sz="1400" b="1" i="0" kern="1200">
              <a:latin typeface="Book Antiqua" panose="02040602050305030304" pitchFamily="18" charset="0"/>
            </a:rPr>
            <a:t>Provocări</a:t>
          </a:r>
          <a:r>
            <a:rPr lang="ro-RO" sz="1800" b="1" i="0" kern="1200">
              <a:latin typeface="Book Antiqua" panose="02040602050305030304" pitchFamily="18" charset="0"/>
            </a:rPr>
            <a:t> </a:t>
          </a:r>
          <a:r>
            <a:rPr lang="ro-RO" sz="1400" b="1" i="0" kern="1200">
              <a:latin typeface="Book Antiqua" panose="02040602050305030304" pitchFamily="18" charset="0"/>
            </a:rPr>
            <a:t>strategice</a:t>
          </a:r>
          <a:endParaRPr lang="ru-RU" sz="1400" b="1" i="0" kern="1200">
            <a:latin typeface="Book Antiqua" panose="02040602050305030304" pitchFamily="18" charset="0"/>
          </a:endParaRPr>
        </a:p>
      </dsp:txBody>
      <dsp:txXfrm rot="16200000">
        <a:off x="-751991" y="1237771"/>
        <a:ext cx="1767300" cy="263317"/>
      </dsp:txXfrm>
    </dsp:sp>
    <dsp:sp modelId="{BD05D920-F3B8-4EF5-B4D3-C9D3C0291719}">
      <dsp:nvSpPr>
        <dsp:cNvPr id="0" name=""/>
        <dsp:cNvSpPr/>
      </dsp:nvSpPr>
      <dsp:spPr>
        <a:xfrm>
          <a:off x="414136" y="429969"/>
          <a:ext cx="5650711" cy="67274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o-RO" sz="900" b="1" i="1" kern="1200">
              <a:latin typeface="Book Antiqua" panose="02040602050305030304" pitchFamily="18" charset="0"/>
            </a:rPr>
            <a:t>Construcţia şi amenajarea unui teatru de vară în parcul central cu scenă, scaune pentru spectator, cu acoperiş color pentru protejarea de razele solare sau de ploaie pentru organizarea concertelor, spectacolelor şi alte activităţi cu colective de amatori şi profesionale </a:t>
          </a:r>
          <a:endParaRPr lang="ru-RU" sz="700" kern="1200">
            <a:latin typeface="Book Antiqua" panose="02040602050305030304" pitchFamily="18" charset="0"/>
          </a:endParaRPr>
        </a:p>
      </dsp:txBody>
      <dsp:txXfrm>
        <a:off x="414136" y="429969"/>
        <a:ext cx="5650711" cy="672741"/>
      </dsp:txXfrm>
    </dsp:sp>
    <dsp:sp modelId="{2524C10D-8CD2-4501-924E-EF3B4A167147}">
      <dsp:nvSpPr>
        <dsp:cNvPr id="0" name=""/>
        <dsp:cNvSpPr/>
      </dsp:nvSpPr>
      <dsp:spPr>
        <a:xfrm>
          <a:off x="414136" y="1158711"/>
          <a:ext cx="5642761" cy="55402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o-RO" sz="1200" b="1" i="1" kern="1200">
              <a:latin typeface="Book Antiqua" panose="02040602050305030304" pitchFamily="18" charset="0"/>
            </a:rPr>
            <a:t>Procurarea ecipamentului de fitnes la aer liber</a:t>
          </a:r>
          <a:endParaRPr lang="ru-RU" sz="1200" kern="1200">
            <a:latin typeface="Book Antiqua" panose="02040602050305030304" pitchFamily="18" charset="0"/>
          </a:endParaRPr>
        </a:p>
      </dsp:txBody>
      <dsp:txXfrm>
        <a:off x="414136" y="1158711"/>
        <a:ext cx="5642761" cy="554021"/>
      </dsp:txXfrm>
    </dsp:sp>
    <dsp:sp modelId="{63198AED-F911-456B-B1EF-4DB3048A1EAD}">
      <dsp:nvSpPr>
        <dsp:cNvPr id="0" name=""/>
        <dsp:cNvSpPr/>
      </dsp:nvSpPr>
      <dsp:spPr>
        <a:xfrm>
          <a:off x="414136" y="1768734"/>
          <a:ext cx="5658940" cy="55402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o-RO" sz="1200" b="1" i="1" kern="1200">
              <a:latin typeface="Book Antiqua" panose="02040602050305030304" pitchFamily="18" charset="0"/>
            </a:rPr>
            <a:t>Instalarea panourilor electronice</a:t>
          </a:r>
          <a:endParaRPr lang="ru-RU" sz="1200" kern="1200">
            <a:latin typeface="Book Antiqua" panose="02040602050305030304" pitchFamily="18" charset="0"/>
          </a:endParaRPr>
        </a:p>
      </dsp:txBody>
      <dsp:txXfrm>
        <a:off x="414136" y="1768734"/>
        <a:ext cx="5658940" cy="554021"/>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F79A5B2-F39C-452E-8C25-7E75898D82C5}">
      <dsp:nvSpPr>
        <dsp:cNvPr id="0" name=""/>
        <dsp:cNvSpPr/>
      </dsp:nvSpPr>
      <dsp:spPr>
        <a:xfrm>
          <a:off x="403345" y="1572403"/>
          <a:ext cx="157296" cy="1412776"/>
        </a:xfrm>
        <a:custGeom>
          <a:avLst/>
          <a:gdLst/>
          <a:ahLst/>
          <a:cxnLst/>
          <a:rect l="0" t="0" r="0" b="0"/>
          <a:pathLst>
            <a:path>
              <a:moveTo>
                <a:pt x="0" y="0"/>
              </a:moveTo>
              <a:lnTo>
                <a:pt x="78648" y="0"/>
              </a:lnTo>
              <a:lnTo>
                <a:pt x="78648" y="1412776"/>
              </a:lnTo>
              <a:lnTo>
                <a:pt x="157296" y="1412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46456" y="2243254"/>
        <a:ext cx="71075" cy="71075"/>
      </dsp:txXfrm>
    </dsp:sp>
    <dsp:sp modelId="{E147B81F-2261-45CA-B7E2-52B0EFC97D97}">
      <dsp:nvSpPr>
        <dsp:cNvPr id="0" name=""/>
        <dsp:cNvSpPr/>
      </dsp:nvSpPr>
      <dsp:spPr>
        <a:xfrm>
          <a:off x="403345" y="1572403"/>
          <a:ext cx="157296" cy="1095390"/>
        </a:xfrm>
        <a:custGeom>
          <a:avLst/>
          <a:gdLst/>
          <a:ahLst/>
          <a:cxnLst/>
          <a:rect l="0" t="0" r="0" b="0"/>
          <a:pathLst>
            <a:path>
              <a:moveTo>
                <a:pt x="0" y="0"/>
              </a:moveTo>
              <a:lnTo>
                <a:pt x="78648" y="0"/>
              </a:lnTo>
              <a:lnTo>
                <a:pt x="78648" y="1095390"/>
              </a:lnTo>
              <a:lnTo>
                <a:pt x="157296" y="109539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54328" y="2092433"/>
        <a:ext cx="55331" cy="55331"/>
      </dsp:txXfrm>
    </dsp:sp>
    <dsp:sp modelId="{DB88C9DC-EE91-4CAF-AD22-E3860AA039D9}">
      <dsp:nvSpPr>
        <dsp:cNvPr id="0" name=""/>
        <dsp:cNvSpPr/>
      </dsp:nvSpPr>
      <dsp:spPr>
        <a:xfrm>
          <a:off x="403345" y="1572403"/>
          <a:ext cx="157296" cy="778004"/>
        </a:xfrm>
        <a:custGeom>
          <a:avLst/>
          <a:gdLst/>
          <a:ahLst/>
          <a:cxnLst/>
          <a:rect l="0" t="0" r="0" b="0"/>
          <a:pathLst>
            <a:path>
              <a:moveTo>
                <a:pt x="0" y="0"/>
              </a:moveTo>
              <a:lnTo>
                <a:pt x="78648" y="0"/>
              </a:lnTo>
              <a:lnTo>
                <a:pt x="78648" y="778004"/>
              </a:lnTo>
              <a:lnTo>
                <a:pt x="157296" y="7780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62150" y="1941562"/>
        <a:ext cx="39687" cy="39687"/>
      </dsp:txXfrm>
    </dsp:sp>
    <dsp:sp modelId="{7DC09374-B8FB-40A4-8935-4FEF1FA2599A}">
      <dsp:nvSpPr>
        <dsp:cNvPr id="0" name=""/>
        <dsp:cNvSpPr/>
      </dsp:nvSpPr>
      <dsp:spPr>
        <a:xfrm>
          <a:off x="403345" y="1572403"/>
          <a:ext cx="157296" cy="460619"/>
        </a:xfrm>
        <a:custGeom>
          <a:avLst/>
          <a:gdLst/>
          <a:ahLst/>
          <a:cxnLst/>
          <a:rect l="0" t="0" r="0" b="0"/>
          <a:pathLst>
            <a:path>
              <a:moveTo>
                <a:pt x="0" y="0"/>
              </a:moveTo>
              <a:lnTo>
                <a:pt x="78648" y="0"/>
              </a:lnTo>
              <a:lnTo>
                <a:pt x="78648" y="460619"/>
              </a:lnTo>
              <a:lnTo>
                <a:pt x="157296" y="46061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69825" y="1790544"/>
        <a:ext cx="24336" cy="24336"/>
      </dsp:txXfrm>
    </dsp:sp>
    <dsp:sp modelId="{FF2755AB-7A55-44DE-ABDD-2AFA9EDBFA2A}">
      <dsp:nvSpPr>
        <dsp:cNvPr id="0" name=""/>
        <dsp:cNvSpPr/>
      </dsp:nvSpPr>
      <dsp:spPr>
        <a:xfrm>
          <a:off x="403345" y="1572403"/>
          <a:ext cx="157296" cy="143233"/>
        </a:xfrm>
        <a:custGeom>
          <a:avLst/>
          <a:gdLst/>
          <a:ahLst/>
          <a:cxnLst/>
          <a:rect l="0" t="0" r="0" b="0"/>
          <a:pathLst>
            <a:path>
              <a:moveTo>
                <a:pt x="0" y="0"/>
              </a:moveTo>
              <a:lnTo>
                <a:pt x="78648" y="0"/>
              </a:lnTo>
              <a:lnTo>
                <a:pt x="78648" y="143233"/>
              </a:lnTo>
              <a:lnTo>
                <a:pt x="157296" y="14323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76675" y="1638701"/>
        <a:ext cx="10636" cy="10636"/>
      </dsp:txXfrm>
    </dsp:sp>
    <dsp:sp modelId="{7E3E8E3C-6CDD-4121-9B4E-8943E0347088}">
      <dsp:nvSpPr>
        <dsp:cNvPr id="0" name=""/>
        <dsp:cNvSpPr/>
      </dsp:nvSpPr>
      <dsp:spPr>
        <a:xfrm>
          <a:off x="403345" y="1398251"/>
          <a:ext cx="157296" cy="174152"/>
        </a:xfrm>
        <a:custGeom>
          <a:avLst/>
          <a:gdLst/>
          <a:ahLst/>
          <a:cxnLst/>
          <a:rect l="0" t="0" r="0" b="0"/>
          <a:pathLst>
            <a:path>
              <a:moveTo>
                <a:pt x="0" y="174152"/>
              </a:moveTo>
              <a:lnTo>
                <a:pt x="78648" y="174152"/>
              </a:lnTo>
              <a:lnTo>
                <a:pt x="78648" y="0"/>
              </a:lnTo>
              <a:lnTo>
                <a:pt x="157296"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76127" y="1479460"/>
        <a:ext cx="11733" cy="11733"/>
      </dsp:txXfrm>
    </dsp:sp>
    <dsp:sp modelId="{8636362B-5680-419F-97D6-A727CCF6AAD5}">
      <dsp:nvSpPr>
        <dsp:cNvPr id="0" name=""/>
        <dsp:cNvSpPr/>
      </dsp:nvSpPr>
      <dsp:spPr>
        <a:xfrm>
          <a:off x="403345" y="1091679"/>
          <a:ext cx="157296" cy="480724"/>
        </a:xfrm>
        <a:custGeom>
          <a:avLst/>
          <a:gdLst/>
          <a:ahLst/>
          <a:cxnLst/>
          <a:rect l="0" t="0" r="0" b="0"/>
          <a:pathLst>
            <a:path>
              <a:moveTo>
                <a:pt x="0" y="480724"/>
              </a:moveTo>
              <a:lnTo>
                <a:pt x="78648" y="480724"/>
              </a:lnTo>
              <a:lnTo>
                <a:pt x="78648" y="0"/>
              </a:lnTo>
              <a:lnTo>
                <a:pt x="157296"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69348" y="1319396"/>
        <a:ext cx="25290" cy="25290"/>
      </dsp:txXfrm>
    </dsp:sp>
    <dsp:sp modelId="{CE8FF5FA-E110-40F9-A442-E0A309C187DF}">
      <dsp:nvSpPr>
        <dsp:cNvPr id="0" name=""/>
        <dsp:cNvSpPr/>
      </dsp:nvSpPr>
      <dsp:spPr>
        <a:xfrm>
          <a:off x="403345" y="795921"/>
          <a:ext cx="157296" cy="776481"/>
        </a:xfrm>
        <a:custGeom>
          <a:avLst/>
          <a:gdLst/>
          <a:ahLst/>
          <a:cxnLst/>
          <a:rect l="0" t="0" r="0" b="0"/>
          <a:pathLst>
            <a:path>
              <a:moveTo>
                <a:pt x="0" y="776481"/>
              </a:moveTo>
              <a:lnTo>
                <a:pt x="78648" y="776481"/>
              </a:lnTo>
              <a:lnTo>
                <a:pt x="78648" y="0"/>
              </a:lnTo>
              <a:lnTo>
                <a:pt x="157296"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62187" y="1164356"/>
        <a:ext cx="39612" cy="39612"/>
      </dsp:txXfrm>
    </dsp:sp>
    <dsp:sp modelId="{07031D9B-793A-4D2C-8BB1-61E53E13B210}">
      <dsp:nvSpPr>
        <dsp:cNvPr id="0" name=""/>
        <dsp:cNvSpPr/>
      </dsp:nvSpPr>
      <dsp:spPr>
        <a:xfrm>
          <a:off x="403345" y="500163"/>
          <a:ext cx="157296" cy="1072239"/>
        </a:xfrm>
        <a:custGeom>
          <a:avLst/>
          <a:gdLst/>
          <a:ahLst/>
          <a:cxnLst/>
          <a:rect l="0" t="0" r="0" b="0"/>
          <a:pathLst>
            <a:path>
              <a:moveTo>
                <a:pt x="0" y="1072239"/>
              </a:moveTo>
              <a:lnTo>
                <a:pt x="78648" y="1072239"/>
              </a:lnTo>
              <a:lnTo>
                <a:pt x="78648" y="0"/>
              </a:lnTo>
              <a:lnTo>
                <a:pt x="157296"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54900" y="1009190"/>
        <a:ext cx="54185" cy="54185"/>
      </dsp:txXfrm>
    </dsp:sp>
    <dsp:sp modelId="{C75D3AC7-9DFF-4C94-97FA-CE3AE721922B}">
      <dsp:nvSpPr>
        <dsp:cNvPr id="0" name=""/>
        <dsp:cNvSpPr/>
      </dsp:nvSpPr>
      <dsp:spPr>
        <a:xfrm>
          <a:off x="403345" y="204406"/>
          <a:ext cx="157296" cy="1367997"/>
        </a:xfrm>
        <a:custGeom>
          <a:avLst/>
          <a:gdLst/>
          <a:ahLst/>
          <a:cxnLst/>
          <a:rect l="0" t="0" r="0" b="0"/>
          <a:pathLst>
            <a:path>
              <a:moveTo>
                <a:pt x="0" y="1367997"/>
              </a:moveTo>
              <a:lnTo>
                <a:pt x="78648" y="1367997"/>
              </a:lnTo>
              <a:lnTo>
                <a:pt x="78648" y="0"/>
              </a:lnTo>
              <a:lnTo>
                <a:pt x="157296"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47568" y="853979"/>
        <a:ext cx="68850" cy="68850"/>
      </dsp:txXfrm>
    </dsp:sp>
    <dsp:sp modelId="{7F26170F-CAC8-4E76-9C3B-987D7471412B}">
      <dsp:nvSpPr>
        <dsp:cNvPr id="0" name=""/>
        <dsp:cNvSpPr/>
      </dsp:nvSpPr>
      <dsp:spPr>
        <a:xfrm rot="16200000">
          <a:off x="-1208902" y="1377372"/>
          <a:ext cx="2834434" cy="39006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ro-RO" sz="2000" b="1" kern="1200">
              <a:latin typeface="Book Antiqua" panose="02040602050305030304" pitchFamily="18" charset="0"/>
            </a:rPr>
            <a:t>Provocări strategice</a:t>
          </a:r>
          <a:endParaRPr lang="ru-RU" sz="2000" b="1" kern="1200">
            <a:latin typeface="Book Antiqua" panose="02040602050305030304" pitchFamily="18" charset="0"/>
          </a:endParaRPr>
        </a:p>
      </dsp:txBody>
      <dsp:txXfrm rot="16200000">
        <a:off x="-1208902" y="1377372"/>
        <a:ext cx="2834434" cy="390061"/>
      </dsp:txXfrm>
    </dsp:sp>
    <dsp:sp modelId="{5B6AA47D-DDB8-4C4A-BFF2-07BBE91A3A25}">
      <dsp:nvSpPr>
        <dsp:cNvPr id="0" name=""/>
        <dsp:cNvSpPr/>
      </dsp:nvSpPr>
      <dsp:spPr>
        <a:xfrm>
          <a:off x="560642" y="88265"/>
          <a:ext cx="4921741" cy="23228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o-RO" sz="1200" b="1" i="1" kern="1200">
              <a:latin typeface="Book Antiqua" panose="02040602050305030304" pitchFamily="18" charset="0"/>
            </a:rPr>
            <a:t>Reparaţia şi dotarea sălilor de sport cu echipament sportiv</a:t>
          </a:r>
          <a:endParaRPr lang="ru-RU" sz="1200" b="1" kern="1200">
            <a:latin typeface="Book Antiqua" panose="02040602050305030304" pitchFamily="18" charset="0"/>
          </a:endParaRPr>
        </a:p>
      </dsp:txBody>
      <dsp:txXfrm>
        <a:off x="560642" y="88265"/>
        <a:ext cx="4921741" cy="232280"/>
      </dsp:txXfrm>
    </dsp:sp>
    <dsp:sp modelId="{E81BCE8E-6007-4A06-838B-35F93E6BAE21}">
      <dsp:nvSpPr>
        <dsp:cNvPr id="0" name=""/>
        <dsp:cNvSpPr/>
      </dsp:nvSpPr>
      <dsp:spPr>
        <a:xfrm>
          <a:off x="560642" y="384023"/>
          <a:ext cx="4915887" cy="23228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o-RO" sz="1200" b="1" i="1" kern="1200">
              <a:latin typeface="Book Antiqua" panose="02040602050305030304" pitchFamily="18" charset="0"/>
            </a:rPr>
            <a:t>Schimbarea capitală a pardoselelor</a:t>
          </a:r>
          <a:endParaRPr lang="ru-RU" sz="1200" b="1" kern="1200">
            <a:latin typeface="Book Antiqua" panose="02040602050305030304" pitchFamily="18" charset="0"/>
          </a:endParaRPr>
        </a:p>
      </dsp:txBody>
      <dsp:txXfrm>
        <a:off x="560642" y="384023"/>
        <a:ext cx="4915887" cy="232280"/>
      </dsp:txXfrm>
    </dsp:sp>
    <dsp:sp modelId="{02108545-343A-4C35-874B-60A084BAF3D4}">
      <dsp:nvSpPr>
        <dsp:cNvPr id="0" name=""/>
        <dsp:cNvSpPr/>
      </dsp:nvSpPr>
      <dsp:spPr>
        <a:xfrm>
          <a:off x="560642" y="679781"/>
          <a:ext cx="4916620" cy="23228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o-RO" sz="1200" b="1" i="1" kern="1200">
              <a:latin typeface="Book Antiqua" panose="02040602050305030304" pitchFamily="18" charset="0"/>
            </a:rPr>
            <a:t>Reparaţia bucătăriilor şi dotarea cu utilaj necesar</a:t>
          </a:r>
          <a:endParaRPr lang="ru-RU" sz="1200" b="1" kern="1200">
            <a:latin typeface="Book Antiqua" panose="02040602050305030304" pitchFamily="18" charset="0"/>
          </a:endParaRPr>
        </a:p>
      </dsp:txBody>
      <dsp:txXfrm>
        <a:off x="560642" y="679781"/>
        <a:ext cx="4916620" cy="232280"/>
      </dsp:txXfrm>
    </dsp:sp>
    <dsp:sp modelId="{5535095F-CB5C-4D3A-A987-88C88CD00D84}">
      <dsp:nvSpPr>
        <dsp:cNvPr id="0" name=""/>
        <dsp:cNvSpPr/>
      </dsp:nvSpPr>
      <dsp:spPr>
        <a:xfrm>
          <a:off x="560642" y="975539"/>
          <a:ext cx="4916620" cy="23228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o-RO" sz="1200" b="1" i="1" kern="1200">
              <a:latin typeface="Book Antiqua" panose="02040602050305030304" pitchFamily="18" charset="0"/>
            </a:rPr>
            <a:t>Conectarea la apeduct şi canalizare a instituţiilor</a:t>
          </a:r>
          <a:endParaRPr lang="ru-RU" sz="1200" b="1" kern="1200">
            <a:latin typeface="Book Antiqua" panose="02040602050305030304" pitchFamily="18" charset="0"/>
          </a:endParaRPr>
        </a:p>
      </dsp:txBody>
      <dsp:txXfrm>
        <a:off x="560642" y="975539"/>
        <a:ext cx="4916620" cy="232280"/>
      </dsp:txXfrm>
    </dsp:sp>
    <dsp:sp modelId="{EC96262A-F2D5-4B68-9E6C-C757E1776291}">
      <dsp:nvSpPr>
        <dsp:cNvPr id="0" name=""/>
        <dsp:cNvSpPr/>
      </dsp:nvSpPr>
      <dsp:spPr>
        <a:xfrm>
          <a:off x="560642" y="1271297"/>
          <a:ext cx="4916620" cy="25390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o-RO" sz="1200" b="1" i="1" kern="1200">
              <a:latin typeface="Book Antiqua" panose="02040602050305030304" pitchFamily="18" charset="0"/>
            </a:rPr>
            <a:t>Procurarea calculatoarelor </a:t>
          </a:r>
          <a:endParaRPr lang="ru-RU" sz="1200" b="1" kern="1200">
            <a:latin typeface="Book Antiqua" panose="02040602050305030304" pitchFamily="18" charset="0"/>
          </a:endParaRPr>
        </a:p>
      </dsp:txBody>
      <dsp:txXfrm>
        <a:off x="560642" y="1271297"/>
        <a:ext cx="4916620" cy="253908"/>
      </dsp:txXfrm>
    </dsp:sp>
    <dsp:sp modelId="{790747B9-CAFC-45F6-A1E7-C0A791954525}">
      <dsp:nvSpPr>
        <dsp:cNvPr id="0" name=""/>
        <dsp:cNvSpPr/>
      </dsp:nvSpPr>
      <dsp:spPr>
        <a:xfrm>
          <a:off x="560642" y="1588682"/>
          <a:ext cx="4916620" cy="25390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o-RO" sz="1200" b="1" i="1" kern="1200">
              <a:latin typeface="Book Antiqua" panose="02040602050305030304" pitchFamily="18" charset="0"/>
            </a:rPr>
            <a:t>Amenajarea stadionului</a:t>
          </a:r>
          <a:endParaRPr lang="ru-RU" sz="1200" b="1" kern="1200">
            <a:latin typeface="Book Antiqua" panose="02040602050305030304" pitchFamily="18" charset="0"/>
          </a:endParaRPr>
        </a:p>
      </dsp:txBody>
      <dsp:txXfrm>
        <a:off x="560642" y="1588682"/>
        <a:ext cx="4916620" cy="253908"/>
      </dsp:txXfrm>
    </dsp:sp>
    <dsp:sp modelId="{0EBA683D-9319-4337-B8A5-2E76EAFFA3CF}">
      <dsp:nvSpPr>
        <dsp:cNvPr id="0" name=""/>
        <dsp:cNvSpPr/>
      </dsp:nvSpPr>
      <dsp:spPr>
        <a:xfrm>
          <a:off x="560642" y="1906068"/>
          <a:ext cx="4916620" cy="25390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o-RO" sz="1200" b="1" i="1" kern="1200">
              <a:latin typeface="Book Antiqua" panose="02040602050305030304" pitchFamily="18" charset="0"/>
            </a:rPr>
            <a:t>Amenajarea teritoriului</a:t>
          </a:r>
          <a:endParaRPr lang="ru-RU" sz="1200" b="1" kern="1200">
            <a:latin typeface="Book Antiqua" panose="02040602050305030304" pitchFamily="18" charset="0"/>
          </a:endParaRPr>
        </a:p>
      </dsp:txBody>
      <dsp:txXfrm>
        <a:off x="560642" y="1906068"/>
        <a:ext cx="4916620" cy="253908"/>
      </dsp:txXfrm>
    </dsp:sp>
    <dsp:sp modelId="{8E46CD22-941E-4EF3-8773-3A7AC92FBDDB}">
      <dsp:nvSpPr>
        <dsp:cNvPr id="0" name=""/>
        <dsp:cNvSpPr/>
      </dsp:nvSpPr>
      <dsp:spPr>
        <a:xfrm>
          <a:off x="560642" y="2223454"/>
          <a:ext cx="4916620" cy="25390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o-RO" sz="1200" b="1" i="1" kern="1200">
              <a:latin typeface="Book Antiqua" panose="02040602050305030304" pitchFamily="18" charset="0"/>
            </a:rPr>
            <a:t>Dotarea sălilor cu mobilier</a:t>
          </a:r>
          <a:endParaRPr lang="ru-RU" sz="1200" b="1" kern="1200">
            <a:latin typeface="Book Antiqua" panose="02040602050305030304" pitchFamily="18" charset="0"/>
          </a:endParaRPr>
        </a:p>
      </dsp:txBody>
      <dsp:txXfrm>
        <a:off x="560642" y="2223454"/>
        <a:ext cx="4916620" cy="253908"/>
      </dsp:txXfrm>
    </dsp:sp>
    <dsp:sp modelId="{A08B46BD-8E11-428D-B441-C038860EB2B6}">
      <dsp:nvSpPr>
        <dsp:cNvPr id="0" name=""/>
        <dsp:cNvSpPr/>
      </dsp:nvSpPr>
      <dsp:spPr>
        <a:xfrm>
          <a:off x="560642" y="2540839"/>
          <a:ext cx="4916620" cy="25390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o-RO" sz="1200" b="1" i="1" kern="1200">
              <a:latin typeface="Book Antiqua" panose="02040602050305030304" pitchFamily="18" charset="0"/>
            </a:rPr>
            <a:t>Dotarea bibilotecilor cu  mobilier şi literatură</a:t>
          </a:r>
          <a:endParaRPr lang="ru-RU" sz="1200" b="1" kern="1200">
            <a:latin typeface="Book Antiqua" panose="02040602050305030304" pitchFamily="18" charset="0"/>
          </a:endParaRPr>
        </a:p>
      </dsp:txBody>
      <dsp:txXfrm>
        <a:off x="560642" y="2540839"/>
        <a:ext cx="4916620" cy="253908"/>
      </dsp:txXfrm>
    </dsp:sp>
    <dsp:sp modelId="{62082B71-C63F-4197-ACF8-93AE32AE1390}">
      <dsp:nvSpPr>
        <dsp:cNvPr id="0" name=""/>
        <dsp:cNvSpPr/>
      </dsp:nvSpPr>
      <dsp:spPr>
        <a:xfrm>
          <a:off x="560642" y="2858225"/>
          <a:ext cx="4909516" cy="25390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o-RO" sz="1200" b="1" i="1" kern="1200">
              <a:latin typeface="Book Antiqua" panose="02040602050305030304" pitchFamily="18" charset="0"/>
            </a:rPr>
            <a:t>Reparaţia şi dotarea cabinetelor de asistenţă medicală</a:t>
          </a:r>
          <a:endParaRPr lang="ru-RU" sz="1200" b="1" kern="1200">
            <a:latin typeface="Book Antiqua" panose="02040602050305030304" pitchFamily="18" charset="0"/>
          </a:endParaRPr>
        </a:p>
      </dsp:txBody>
      <dsp:txXfrm>
        <a:off x="560642" y="2858225"/>
        <a:ext cx="4909516" cy="253908"/>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4D84969-E853-4031-92B5-4D8C98ADCC4A}">
      <dsp:nvSpPr>
        <dsp:cNvPr id="0" name=""/>
        <dsp:cNvSpPr/>
      </dsp:nvSpPr>
      <dsp:spPr>
        <a:xfrm>
          <a:off x="418174" y="2047754"/>
          <a:ext cx="162382" cy="1726115"/>
        </a:xfrm>
        <a:custGeom>
          <a:avLst/>
          <a:gdLst/>
          <a:ahLst/>
          <a:cxnLst/>
          <a:rect l="0" t="0" r="0" b="0"/>
          <a:pathLst>
            <a:path>
              <a:moveTo>
                <a:pt x="0" y="0"/>
              </a:moveTo>
              <a:lnTo>
                <a:pt x="81191" y="0"/>
              </a:lnTo>
              <a:lnTo>
                <a:pt x="81191" y="1726115"/>
              </a:lnTo>
              <a:lnTo>
                <a:pt x="162382" y="17261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ru-RU" sz="600" kern="1200"/>
        </a:p>
      </dsp:txBody>
      <dsp:txXfrm>
        <a:off x="456022" y="2867469"/>
        <a:ext cx="86686" cy="86686"/>
      </dsp:txXfrm>
    </dsp:sp>
    <dsp:sp modelId="{4F79A5B2-F39C-452E-8C25-7E75898D82C5}">
      <dsp:nvSpPr>
        <dsp:cNvPr id="0" name=""/>
        <dsp:cNvSpPr/>
      </dsp:nvSpPr>
      <dsp:spPr>
        <a:xfrm>
          <a:off x="418174" y="2047754"/>
          <a:ext cx="180936" cy="1305767"/>
        </a:xfrm>
        <a:custGeom>
          <a:avLst/>
          <a:gdLst/>
          <a:ahLst/>
          <a:cxnLst/>
          <a:rect l="0" t="0" r="0" b="0"/>
          <a:pathLst>
            <a:path>
              <a:moveTo>
                <a:pt x="0" y="0"/>
              </a:moveTo>
              <a:lnTo>
                <a:pt x="90468" y="0"/>
              </a:lnTo>
              <a:lnTo>
                <a:pt x="90468" y="1305767"/>
              </a:lnTo>
              <a:lnTo>
                <a:pt x="180936" y="13057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75686" y="2667682"/>
        <a:ext cx="65912" cy="65912"/>
      </dsp:txXfrm>
    </dsp:sp>
    <dsp:sp modelId="{E147B81F-2261-45CA-B7E2-52B0EFC97D97}">
      <dsp:nvSpPr>
        <dsp:cNvPr id="0" name=""/>
        <dsp:cNvSpPr/>
      </dsp:nvSpPr>
      <dsp:spPr>
        <a:xfrm>
          <a:off x="418174" y="2047754"/>
          <a:ext cx="162382" cy="975246"/>
        </a:xfrm>
        <a:custGeom>
          <a:avLst/>
          <a:gdLst/>
          <a:ahLst/>
          <a:cxnLst/>
          <a:rect l="0" t="0" r="0" b="0"/>
          <a:pathLst>
            <a:path>
              <a:moveTo>
                <a:pt x="0" y="0"/>
              </a:moveTo>
              <a:lnTo>
                <a:pt x="81191" y="0"/>
              </a:lnTo>
              <a:lnTo>
                <a:pt x="81191" y="975246"/>
              </a:lnTo>
              <a:lnTo>
                <a:pt x="162382" y="97524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74648" y="2510661"/>
        <a:ext cx="49433" cy="49433"/>
      </dsp:txXfrm>
    </dsp:sp>
    <dsp:sp modelId="{DB88C9DC-EE91-4CAF-AD22-E3860AA039D9}">
      <dsp:nvSpPr>
        <dsp:cNvPr id="0" name=""/>
        <dsp:cNvSpPr/>
      </dsp:nvSpPr>
      <dsp:spPr>
        <a:xfrm>
          <a:off x="418174" y="2047754"/>
          <a:ext cx="162382" cy="647597"/>
        </a:xfrm>
        <a:custGeom>
          <a:avLst/>
          <a:gdLst/>
          <a:ahLst/>
          <a:cxnLst/>
          <a:rect l="0" t="0" r="0" b="0"/>
          <a:pathLst>
            <a:path>
              <a:moveTo>
                <a:pt x="0" y="0"/>
              </a:moveTo>
              <a:lnTo>
                <a:pt x="81191" y="0"/>
              </a:lnTo>
              <a:lnTo>
                <a:pt x="81191" y="647597"/>
              </a:lnTo>
              <a:lnTo>
                <a:pt x="162382" y="64759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82674" y="2354862"/>
        <a:ext cx="33382" cy="33382"/>
      </dsp:txXfrm>
    </dsp:sp>
    <dsp:sp modelId="{7DC09374-B8FB-40A4-8935-4FEF1FA2599A}">
      <dsp:nvSpPr>
        <dsp:cNvPr id="0" name=""/>
        <dsp:cNvSpPr/>
      </dsp:nvSpPr>
      <dsp:spPr>
        <a:xfrm>
          <a:off x="418174" y="2047754"/>
          <a:ext cx="162382" cy="319949"/>
        </a:xfrm>
        <a:custGeom>
          <a:avLst/>
          <a:gdLst/>
          <a:ahLst/>
          <a:cxnLst/>
          <a:rect l="0" t="0" r="0" b="0"/>
          <a:pathLst>
            <a:path>
              <a:moveTo>
                <a:pt x="0" y="0"/>
              </a:moveTo>
              <a:lnTo>
                <a:pt x="81191" y="0"/>
              </a:lnTo>
              <a:lnTo>
                <a:pt x="81191" y="319949"/>
              </a:lnTo>
              <a:lnTo>
                <a:pt x="162382" y="3199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90395" y="2198759"/>
        <a:ext cx="17939" cy="17939"/>
      </dsp:txXfrm>
    </dsp:sp>
    <dsp:sp modelId="{FF2755AB-7A55-44DE-ABDD-2AFA9EDBFA2A}">
      <dsp:nvSpPr>
        <dsp:cNvPr id="0" name=""/>
        <dsp:cNvSpPr/>
      </dsp:nvSpPr>
      <dsp:spPr>
        <a:xfrm>
          <a:off x="418174" y="1994336"/>
          <a:ext cx="162382" cy="91440"/>
        </a:xfrm>
        <a:custGeom>
          <a:avLst/>
          <a:gdLst/>
          <a:ahLst/>
          <a:cxnLst/>
          <a:rect l="0" t="0" r="0" b="0"/>
          <a:pathLst>
            <a:path>
              <a:moveTo>
                <a:pt x="0" y="53418"/>
              </a:moveTo>
              <a:lnTo>
                <a:pt x="81191" y="53418"/>
              </a:lnTo>
              <a:lnTo>
                <a:pt x="81191" y="45720"/>
              </a:lnTo>
              <a:lnTo>
                <a:pt x="162382" y="457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95301" y="2035992"/>
        <a:ext cx="8128" cy="8128"/>
      </dsp:txXfrm>
    </dsp:sp>
    <dsp:sp modelId="{7E3E8E3C-6CDD-4121-9B4E-8943E0347088}">
      <dsp:nvSpPr>
        <dsp:cNvPr id="0" name=""/>
        <dsp:cNvSpPr/>
      </dsp:nvSpPr>
      <dsp:spPr>
        <a:xfrm>
          <a:off x="418174" y="1712407"/>
          <a:ext cx="162382" cy="335347"/>
        </a:xfrm>
        <a:custGeom>
          <a:avLst/>
          <a:gdLst/>
          <a:ahLst/>
          <a:cxnLst/>
          <a:rect l="0" t="0" r="0" b="0"/>
          <a:pathLst>
            <a:path>
              <a:moveTo>
                <a:pt x="0" y="335347"/>
              </a:moveTo>
              <a:lnTo>
                <a:pt x="81191" y="335347"/>
              </a:lnTo>
              <a:lnTo>
                <a:pt x="81191" y="0"/>
              </a:lnTo>
              <a:lnTo>
                <a:pt x="162382"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90050" y="1870766"/>
        <a:ext cx="18629" cy="18629"/>
      </dsp:txXfrm>
    </dsp:sp>
    <dsp:sp modelId="{8636362B-5680-419F-97D6-A727CCF6AAD5}">
      <dsp:nvSpPr>
        <dsp:cNvPr id="0" name=""/>
        <dsp:cNvSpPr/>
      </dsp:nvSpPr>
      <dsp:spPr>
        <a:xfrm>
          <a:off x="418174" y="1395923"/>
          <a:ext cx="162382" cy="651831"/>
        </a:xfrm>
        <a:custGeom>
          <a:avLst/>
          <a:gdLst/>
          <a:ahLst/>
          <a:cxnLst/>
          <a:rect l="0" t="0" r="0" b="0"/>
          <a:pathLst>
            <a:path>
              <a:moveTo>
                <a:pt x="0" y="651831"/>
              </a:moveTo>
              <a:lnTo>
                <a:pt x="81191" y="651831"/>
              </a:lnTo>
              <a:lnTo>
                <a:pt x="81191" y="0"/>
              </a:lnTo>
              <a:lnTo>
                <a:pt x="162382"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82571" y="1705045"/>
        <a:ext cx="33587" cy="33587"/>
      </dsp:txXfrm>
    </dsp:sp>
    <dsp:sp modelId="{CE8FF5FA-E110-40F9-A442-E0A309C187DF}">
      <dsp:nvSpPr>
        <dsp:cNvPr id="0" name=""/>
        <dsp:cNvSpPr/>
      </dsp:nvSpPr>
      <dsp:spPr>
        <a:xfrm>
          <a:off x="418174" y="1090602"/>
          <a:ext cx="162382" cy="957152"/>
        </a:xfrm>
        <a:custGeom>
          <a:avLst/>
          <a:gdLst/>
          <a:ahLst/>
          <a:cxnLst/>
          <a:rect l="0" t="0" r="0" b="0"/>
          <a:pathLst>
            <a:path>
              <a:moveTo>
                <a:pt x="0" y="957152"/>
              </a:moveTo>
              <a:lnTo>
                <a:pt x="81191" y="957152"/>
              </a:lnTo>
              <a:lnTo>
                <a:pt x="81191" y="0"/>
              </a:lnTo>
              <a:lnTo>
                <a:pt x="162382"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75095" y="1544907"/>
        <a:ext cx="48541" cy="48541"/>
      </dsp:txXfrm>
    </dsp:sp>
    <dsp:sp modelId="{07031D9B-793A-4D2C-8BB1-61E53E13B210}">
      <dsp:nvSpPr>
        <dsp:cNvPr id="0" name=""/>
        <dsp:cNvSpPr/>
      </dsp:nvSpPr>
      <dsp:spPr>
        <a:xfrm>
          <a:off x="418174" y="785281"/>
          <a:ext cx="162382" cy="1262473"/>
        </a:xfrm>
        <a:custGeom>
          <a:avLst/>
          <a:gdLst/>
          <a:ahLst/>
          <a:cxnLst/>
          <a:rect l="0" t="0" r="0" b="0"/>
          <a:pathLst>
            <a:path>
              <a:moveTo>
                <a:pt x="0" y="1262473"/>
              </a:moveTo>
              <a:lnTo>
                <a:pt x="81191" y="1262473"/>
              </a:lnTo>
              <a:lnTo>
                <a:pt x="81191" y="0"/>
              </a:lnTo>
              <a:lnTo>
                <a:pt x="162382"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67543" y="1384696"/>
        <a:ext cx="63643" cy="63643"/>
      </dsp:txXfrm>
    </dsp:sp>
    <dsp:sp modelId="{C75D3AC7-9DFF-4C94-97FA-CE3AE721922B}">
      <dsp:nvSpPr>
        <dsp:cNvPr id="0" name=""/>
        <dsp:cNvSpPr/>
      </dsp:nvSpPr>
      <dsp:spPr>
        <a:xfrm>
          <a:off x="418174" y="376126"/>
          <a:ext cx="162382" cy="1671627"/>
        </a:xfrm>
        <a:custGeom>
          <a:avLst/>
          <a:gdLst/>
          <a:ahLst/>
          <a:cxnLst/>
          <a:rect l="0" t="0" r="0" b="0"/>
          <a:pathLst>
            <a:path>
              <a:moveTo>
                <a:pt x="0" y="1671627"/>
              </a:moveTo>
              <a:lnTo>
                <a:pt x="81191" y="1671627"/>
              </a:lnTo>
              <a:lnTo>
                <a:pt x="81191" y="0"/>
              </a:lnTo>
              <a:lnTo>
                <a:pt x="162382"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ru-RU" sz="600" kern="1200"/>
        </a:p>
      </dsp:txBody>
      <dsp:txXfrm>
        <a:off x="457378" y="1169953"/>
        <a:ext cx="83974" cy="83974"/>
      </dsp:txXfrm>
    </dsp:sp>
    <dsp:sp modelId="{7F26170F-CAC8-4E76-9C3B-987D7471412B}">
      <dsp:nvSpPr>
        <dsp:cNvPr id="0" name=""/>
        <dsp:cNvSpPr/>
      </dsp:nvSpPr>
      <dsp:spPr>
        <a:xfrm rot="16200000">
          <a:off x="-1246205" y="1846417"/>
          <a:ext cx="2926085" cy="40267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ro-RO" sz="2000" b="1" kern="1200">
              <a:latin typeface="Book Antiqua" panose="02040602050305030304" pitchFamily="18" charset="0"/>
            </a:rPr>
            <a:t>Provocări strategice</a:t>
          </a:r>
          <a:endParaRPr lang="ru-RU" sz="2000" b="1" kern="1200">
            <a:latin typeface="Book Antiqua" panose="02040602050305030304" pitchFamily="18" charset="0"/>
          </a:endParaRPr>
        </a:p>
      </dsp:txBody>
      <dsp:txXfrm rot="16200000">
        <a:off x="-1246205" y="1846417"/>
        <a:ext cx="2926085" cy="402674"/>
      </dsp:txXfrm>
    </dsp:sp>
    <dsp:sp modelId="{5B6AA47D-DDB8-4C4A-BFF2-07BBE91A3A25}">
      <dsp:nvSpPr>
        <dsp:cNvPr id="0" name=""/>
        <dsp:cNvSpPr/>
      </dsp:nvSpPr>
      <dsp:spPr>
        <a:xfrm>
          <a:off x="580557" y="152398"/>
          <a:ext cx="5080885" cy="44745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o-RO" sz="1200" b="1" i="1" kern="1200">
              <a:latin typeface="Book Antiqua" panose="02040602050305030304" pitchFamily="18" charset="0"/>
            </a:rPr>
            <a:t>Construcția și dotarea cu utilaj a unei linii de sortare și ambalare a legumelor și fructelor.</a:t>
          </a:r>
          <a:endParaRPr lang="ru-RU" sz="1200" b="1" kern="1200">
            <a:latin typeface="Book Antiqua" panose="02040602050305030304" pitchFamily="18" charset="0"/>
          </a:endParaRPr>
        </a:p>
      </dsp:txBody>
      <dsp:txXfrm>
        <a:off x="580557" y="152398"/>
        <a:ext cx="5080885" cy="447457"/>
      </dsp:txXfrm>
    </dsp:sp>
    <dsp:sp modelId="{E81BCE8E-6007-4A06-838B-35F93E6BAE21}">
      <dsp:nvSpPr>
        <dsp:cNvPr id="0" name=""/>
        <dsp:cNvSpPr/>
      </dsp:nvSpPr>
      <dsp:spPr>
        <a:xfrm>
          <a:off x="580557" y="665385"/>
          <a:ext cx="5074841" cy="23979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o-RO" sz="1200" b="1" i="1" kern="1200">
              <a:latin typeface="Book Antiqua" panose="02040602050305030304" pitchFamily="18" charset="0"/>
            </a:rPr>
            <a:t>Crearea incubatorului de afaceri</a:t>
          </a:r>
          <a:endParaRPr lang="ru-RU" sz="1200" b="1" kern="1200">
            <a:latin typeface="Book Antiqua" panose="02040602050305030304" pitchFamily="18" charset="0"/>
          </a:endParaRPr>
        </a:p>
      </dsp:txBody>
      <dsp:txXfrm>
        <a:off x="580557" y="665385"/>
        <a:ext cx="5074841" cy="239791"/>
      </dsp:txXfrm>
    </dsp:sp>
    <dsp:sp modelId="{02108545-343A-4C35-874B-60A084BAF3D4}">
      <dsp:nvSpPr>
        <dsp:cNvPr id="0" name=""/>
        <dsp:cNvSpPr/>
      </dsp:nvSpPr>
      <dsp:spPr>
        <a:xfrm>
          <a:off x="580557" y="970706"/>
          <a:ext cx="5075597" cy="23979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o-RO" sz="1200" b="1" i="1" kern="1200">
              <a:latin typeface="Book Antiqua" panose="02040602050305030304" pitchFamily="18" charset="0"/>
            </a:rPr>
            <a:t>Amenajarea pieței cominitare</a:t>
          </a:r>
          <a:endParaRPr lang="ru-RU" sz="1200" b="1" kern="1200">
            <a:latin typeface="Book Antiqua" panose="02040602050305030304" pitchFamily="18" charset="0"/>
          </a:endParaRPr>
        </a:p>
      </dsp:txBody>
      <dsp:txXfrm>
        <a:off x="580557" y="970706"/>
        <a:ext cx="5075597" cy="239791"/>
      </dsp:txXfrm>
    </dsp:sp>
    <dsp:sp modelId="{5535095F-CB5C-4D3A-A987-88C88CD00D84}">
      <dsp:nvSpPr>
        <dsp:cNvPr id="0" name=""/>
        <dsp:cNvSpPr/>
      </dsp:nvSpPr>
      <dsp:spPr>
        <a:xfrm>
          <a:off x="580557" y="1276027"/>
          <a:ext cx="5075597" cy="23979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o-RO" sz="1200" b="1" i="1" kern="1200">
              <a:latin typeface="Book Antiqua" panose="02040602050305030304" pitchFamily="18" charset="0"/>
            </a:rPr>
            <a:t>Dotarea cu echipament și utilaj modern a oloinițelor</a:t>
          </a:r>
          <a:endParaRPr lang="ru-RU" sz="1200" b="1" kern="1200">
            <a:latin typeface="Book Antiqua" panose="02040602050305030304" pitchFamily="18" charset="0"/>
          </a:endParaRPr>
        </a:p>
      </dsp:txBody>
      <dsp:txXfrm>
        <a:off x="580557" y="1276027"/>
        <a:ext cx="5075597" cy="239791"/>
      </dsp:txXfrm>
    </dsp:sp>
    <dsp:sp modelId="{EC96262A-F2D5-4B68-9E6C-C757E1776291}">
      <dsp:nvSpPr>
        <dsp:cNvPr id="0" name=""/>
        <dsp:cNvSpPr/>
      </dsp:nvSpPr>
      <dsp:spPr>
        <a:xfrm>
          <a:off x="580557" y="1581348"/>
          <a:ext cx="5075597" cy="26211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o-RO" sz="1200" b="1" i="1" kern="1200">
              <a:latin typeface="Book Antiqua" panose="02040602050305030304" pitchFamily="18" charset="0"/>
            </a:rPr>
            <a:t>Procurare și instalarea sistemelor irigaționale</a:t>
          </a:r>
          <a:endParaRPr lang="ru-RU" sz="1200" b="1" kern="1200">
            <a:latin typeface="Book Antiqua" panose="02040602050305030304" pitchFamily="18" charset="0"/>
          </a:endParaRPr>
        </a:p>
      </dsp:txBody>
      <dsp:txXfrm>
        <a:off x="580557" y="1581348"/>
        <a:ext cx="5075597" cy="262118"/>
      </dsp:txXfrm>
    </dsp:sp>
    <dsp:sp modelId="{790747B9-CAFC-45F6-A1E7-C0A791954525}">
      <dsp:nvSpPr>
        <dsp:cNvPr id="0" name=""/>
        <dsp:cNvSpPr/>
      </dsp:nvSpPr>
      <dsp:spPr>
        <a:xfrm>
          <a:off x="580557" y="1908996"/>
          <a:ext cx="5075597" cy="26211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o-RO" sz="1200" b="1" i="1" kern="1200">
              <a:latin typeface="Book Antiqua" panose="02040602050305030304" pitchFamily="18" charset="0"/>
            </a:rPr>
            <a:t>Construcția și dotarea serelor moderne</a:t>
          </a:r>
          <a:endParaRPr lang="ru-RU" sz="1200" b="1" i="1" kern="1200">
            <a:latin typeface="Book Antiqua" panose="02040602050305030304" pitchFamily="18" charset="0"/>
          </a:endParaRPr>
        </a:p>
      </dsp:txBody>
      <dsp:txXfrm>
        <a:off x="580557" y="1908996"/>
        <a:ext cx="5075597" cy="262118"/>
      </dsp:txXfrm>
    </dsp:sp>
    <dsp:sp modelId="{0EBA683D-9319-4337-B8A5-2E76EAFFA3CF}">
      <dsp:nvSpPr>
        <dsp:cNvPr id="0" name=""/>
        <dsp:cNvSpPr/>
      </dsp:nvSpPr>
      <dsp:spPr>
        <a:xfrm>
          <a:off x="580557" y="2236645"/>
          <a:ext cx="5075597" cy="26211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o-RO" sz="1200" b="1" i="1" kern="1200">
              <a:latin typeface="Book Antiqua" panose="02040602050305030304" pitchFamily="18" charset="0"/>
            </a:rPr>
            <a:t>Extinderea suprafețelor de viță-de -vie</a:t>
          </a:r>
          <a:endParaRPr lang="ru-RU" sz="1200" b="1" kern="1200">
            <a:latin typeface="Book Antiqua" panose="02040602050305030304" pitchFamily="18" charset="0"/>
          </a:endParaRPr>
        </a:p>
      </dsp:txBody>
      <dsp:txXfrm>
        <a:off x="580557" y="2236645"/>
        <a:ext cx="5075597" cy="262118"/>
      </dsp:txXfrm>
    </dsp:sp>
    <dsp:sp modelId="{8E46CD22-941E-4EF3-8773-3A7AC92FBDDB}">
      <dsp:nvSpPr>
        <dsp:cNvPr id="0" name=""/>
        <dsp:cNvSpPr/>
      </dsp:nvSpPr>
      <dsp:spPr>
        <a:xfrm>
          <a:off x="580557" y="2564293"/>
          <a:ext cx="5075597" cy="26211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o-RO" sz="1200" b="1" i="1" kern="1200">
              <a:latin typeface="Book Antiqua" panose="02040602050305030304" pitchFamily="18" charset="0"/>
            </a:rPr>
            <a:t>Extinderea suprafețelor de pomi fructiferi și de nuc</a:t>
          </a:r>
          <a:endParaRPr lang="ru-RU" sz="1200" b="1" kern="1200">
            <a:latin typeface="Book Antiqua" panose="02040602050305030304" pitchFamily="18" charset="0"/>
          </a:endParaRPr>
        </a:p>
      </dsp:txBody>
      <dsp:txXfrm>
        <a:off x="580557" y="2564293"/>
        <a:ext cx="5075597" cy="262118"/>
      </dsp:txXfrm>
    </dsp:sp>
    <dsp:sp modelId="{A08B46BD-8E11-428D-B441-C038860EB2B6}">
      <dsp:nvSpPr>
        <dsp:cNvPr id="0" name=""/>
        <dsp:cNvSpPr/>
      </dsp:nvSpPr>
      <dsp:spPr>
        <a:xfrm>
          <a:off x="580557" y="2891941"/>
          <a:ext cx="5075597" cy="26211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o-RO" sz="1200" b="1" i="1" kern="1200">
              <a:latin typeface="Book Antiqua" panose="02040602050305030304" pitchFamily="18" charset="0"/>
            </a:rPr>
            <a:t>Plantarea arbuștilor fructiferi: zmeură, coacăză, agriș, ș.a.</a:t>
          </a:r>
          <a:endParaRPr lang="ru-RU" sz="1200" b="1" kern="1200">
            <a:latin typeface="Book Antiqua" panose="02040602050305030304" pitchFamily="18" charset="0"/>
          </a:endParaRPr>
        </a:p>
      </dsp:txBody>
      <dsp:txXfrm>
        <a:off x="580557" y="2891941"/>
        <a:ext cx="5075597" cy="262118"/>
      </dsp:txXfrm>
    </dsp:sp>
    <dsp:sp modelId="{62082B71-C63F-4197-ACF8-93AE32AE1390}">
      <dsp:nvSpPr>
        <dsp:cNvPr id="0" name=""/>
        <dsp:cNvSpPr/>
      </dsp:nvSpPr>
      <dsp:spPr>
        <a:xfrm>
          <a:off x="599110" y="3222462"/>
          <a:ext cx="5068264" cy="26211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o-RO" sz="1200" b="1" i="1" kern="1200">
              <a:latin typeface="Book Antiqua" panose="02040602050305030304" pitchFamily="18" charset="0"/>
            </a:rPr>
            <a:t>Construcția și dotarea liniei de prelucrare și uscare a fructelor</a:t>
          </a:r>
          <a:endParaRPr lang="ru-RU" sz="1200" b="1" kern="1200">
            <a:latin typeface="Book Antiqua" panose="02040602050305030304" pitchFamily="18" charset="0"/>
          </a:endParaRPr>
        </a:p>
      </dsp:txBody>
      <dsp:txXfrm>
        <a:off x="599110" y="3222462"/>
        <a:ext cx="5068264" cy="262118"/>
      </dsp:txXfrm>
    </dsp:sp>
    <dsp:sp modelId="{A0D3DA62-5656-46E1-B858-BDA533E8E6E5}">
      <dsp:nvSpPr>
        <dsp:cNvPr id="0" name=""/>
        <dsp:cNvSpPr/>
      </dsp:nvSpPr>
      <dsp:spPr>
        <a:xfrm>
          <a:off x="580557" y="3547238"/>
          <a:ext cx="5046675" cy="45326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o-RO" sz="1200" b="1" i="1" kern="1200">
              <a:latin typeface="Book Antiqua" panose="02040602050305030304" pitchFamily="18" charset="0"/>
            </a:rPr>
            <a:t>Construcția și dotarea cu utilaj a unui frigider pentru păstrarea fructelor  și legumelor</a:t>
          </a:r>
          <a:endParaRPr lang="ru-RU" sz="1200" b="1" i="1" kern="1200">
            <a:latin typeface="Book Antiqua" panose="02040602050305030304" pitchFamily="18" charset="0"/>
          </a:endParaRPr>
        </a:p>
      </dsp:txBody>
      <dsp:txXfrm>
        <a:off x="580557" y="3547238"/>
        <a:ext cx="5046675" cy="453263"/>
      </dsp:txXfrm>
    </dsp:sp>
  </dsp:spTree>
</dsp:drawing>
</file>

<file path=word/diagrams/drawing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F2755AB-7A55-44DE-ABDD-2AFA9EDBFA2A}">
      <dsp:nvSpPr>
        <dsp:cNvPr id="0" name=""/>
        <dsp:cNvSpPr/>
      </dsp:nvSpPr>
      <dsp:spPr>
        <a:xfrm>
          <a:off x="504157" y="1572955"/>
          <a:ext cx="154172" cy="979746"/>
        </a:xfrm>
        <a:custGeom>
          <a:avLst/>
          <a:gdLst/>
          <a:ahLst/>
          <a:cxnLst/>
          <a:rect l="0" t="0" r="0" b="0"/>
          <a:pathLst>
            <a:path>
              <a:moveTo>
                <a:pt x="0" y="0"/>
              </a:moveTo>
              <a:lnTo>
                <a:pt x="77086" y="0"/>
              </a:lnTo>
              <a:lnTo>
                <a:pt x="77086" y="979746"/>
              </a:lnTo>
              <a:lnTo>
                <a:pt x="154172" y="97974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56448" y="2038033"/>
        <a:ext cx="49590" cy="49590"/>
      </dsp:txXfrm>
    </dsp:sp>
    <dsp:sp modelId="{7E3E8E3C-6CDD-4121-9B4E-8943E0347088}">
      <dsp:nvSpPr>
        <dsp:cNvPr id="0" name=""/>
        <dsp:cNvSpPr/>
      </dsp:nvSpPr>
      <dsp:spPr>
        <a:xfrm>
          <a:off x="504157" y="1572955"/>
          <a:ext cx="154172" cy="563077"/>
        </a:xfrm>
        <a:custGeom>
          <a:avLst/>
          <a:gdLst/>
          <a:ahLst/>
          <a:cxnLst/>
          <a:rect l="0" t="0" r="0" b="0"/>
          <a:pathLst>
            <a:path>
              <a:moveTo>
                <a:pt x="0" y="0"/>
              </a:moveTo>
              <a:lnTo>
                <a:pt x="77086" y="0"/>
              </a:lnTo>
              <a:lnTo>
                <a:pt x="77086" y="563077"/>
              </a:lnTo>
              <a:lnTo>
                <a:pt x="154172" y="56307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66648" y="1839899"/>
        <a:ext cx="29190" cy="29190"/>
      </dsp:txXfrm>
    </dsp:sp>
    <dsp:sp modelId="{8636362B-5680-419F-97D6-A727CCF6AAD5}">
      <dsp:nvSpPr>
        <dsp:cNvPr id="0" name=""/>
        <dsp:cNvSpPr/>
      </dsp:nvSpPr>
      <dsp:spPr>
        <a:xfrm>
          <a:off x="504157" y="1572955"/>
          <a:ext cx="154172" cy="262594"/>
        </a:xfrm>
        <a:custGeom>
          <a:avLst/>
          <a:gdLst/>
          <a:ahLst/>
          <a:cxnLst/>
          <a:rect l="0" t="0" r="0" b="0"/>
          <a:pathLst>
            <a:path>
              <a:moveTo>
                <a:pt x="0" y="0"/>
              </a:moveTo>
              <a:lnTo>
                <a:pt x="77086" y="0"/>
              </a:lnTo>
              <a:lnTo>
                <a:pt x="77086" y="262594"/>
              </a:lnTo>
              <a:lnTo>
                <a:pt x="154172" y="2625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73630" y="1696640"/>
        <a:ext cx="15225" cy="15225"/>
      </dsp:txXfrm>
    </dsp:sp>
    <dsp:sp modelId="{CE8FF5FA-E110-40F9-A442-E0A309C187DF}">
      <dsp:nvSpPr>
        <dsp:cNvPr id="0" name=""/>
        <dsp:cNvSpPr/>
      </dsp:nvSpPr>
      <dsp:spPr>
        <a:xfrm>
          <a:off x="504157" y="1499945"/>
          <a:ext cx="154172" cy="91440"/>
        </a:xfrm>
        <a:custGeom>
          <a:avLst/>
          <a:gdLst/>
          <a:ahLst/>
          <a:cxnLst/>
          <a:rect l="0" t="0" r="0" b="0"/>
          <a:pathLst>
            <a:path>
              <a:moveTo>
                <a:pt x="0" y="73009"/>
              </a:moveTo>
              <a:lnTo>
                <a:pt x="77086" y="73009"/>
              </a:lnTo>
              <a:lnTo>
                <a:pt x="77086" y="45720"/>
              </a:lnTo>
              <a:lnTo>
                <a:pt x="154172" y="457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77329" y="1541751"/>
        <a:ext cx="7828" cy="7828"/>
      </dsp:txXfrm>
    </dsp:sp>
    <dsp:sp modelId="{07031D9B-793A-4D2C-8BB1-61E53E13B210}">
      <dsp:nvSpPr>
        <dsp:cNvPr id="0" name=""/>
        <dsp:cNvSpPr/>
      </dsp:nvSpPr>
      <dsp:spPr>
        <a:xfrm>
          <a:off x="504157" y="1137172"/>
          <a:ext cx="154172" cy="435783"/>
        </a:xfrm>
        <a:custGeom>
          <a:avLst/>
          <a:gdLst/>
          <a:ahLst/>
          <a:cxnLst/>
          <a:rect l="0" t="0" r="0" b="0"/>
          <a:pathLst>
            <a:path>
              <a:moveTo>
                <a:pt x="0" y="435783"/>
              </a:moveTo>
              <a:lnTo>
                <a:pt x="77086" y="435783"/>
              </a:lnTo>
              <a:lnTo>
                <a:pt x="77086" y="0"/>
              </a:lnTo>
              <a:lnTo>
                <a:pt x="154172"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69687" y="1343507"/>
        <a:ext cx="23112" cy="23112"/>
      </dsp:txXfrm>
    </dsp:sp>
    <dsp:sp modelId="{C75D3AC7-9DFF-4C94-97FA-CE3AE721922B}">
      <dsp:nvSpPr>
        <dsp:cNvPr id="0" name=""/>
        <dsp:cNvSpPr/>
      </dsp:nvSpPr>
      <dsp:spPr>
        <a:xfrm>
          <a:off x="504157" y="630095"/>
          <a:ext cx="154172" cy="942860"/>
        </a:xfrm>
        <a:custGeom>
          <a:avLst/>
          <a:gdLst/>
          <a:ahLst/>
          <a:cxnLst/>
          <a:rect l="0" t="0" r="0" b="0"/>
          <a:pathLst>
            <a:path>
              <a:moveTo>
                <a:pt x="0" y="942860"/>
              </a:moveTo>
              <a:lnTo>
                <a:pt x="77086" y="942860"/>
              </a:lnTo>
              <a:lnTo>
                <a:pt x="77086" y="0"/>
              </a:lnTo>
              <a:lnTo>
                <a:pt x="154172"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57358" y="1077641"/>
        <a:ext cx="47769" cy="47769"/>
      </dsp:txXfrm>
    </dsp:sp>
    <dsp:sp modelId="{7F26170F-CAC8-4E76-9C3B-987D7471412B}">
      <dsp:nvSpPr>
        <dsp:cNvPr id="0" name=""/>
        <dsp:cNvSpPr/>
      </dsp:nvSpPr>
      <dsp:spPr>
        <a:xfrm rot="16200000">
          <a:off x="-1153094" y="1327455"/>
          <a:ext cx="2823502" cy="49100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ro-RO" sz="2000" b="1" kern="1200">
              <a:latin typeface="Book Antiqua" panose="02040602050305030304" pitchFamily="18" charset="0"/>
            </a:rPr>
            <a:t>Provocări strategice</a:t>
          </a:r>
          <a:endParaRPr lang="ru-RU" sz="2000" b="1" kern="1200">
            <a:latin typeface="Book Antiqua" panose="02040602050305030304" pitchFamily="18" charset="0"/>
          </a:endParaRPr>
        </a:p>
      </dsp:txBody>
      <dsp:txXfrm rot="16200000">
        <a:off x="-1153094" y="1327455"/>
        <a:ext cx="2823502" cy="491000"/>
      </dsp:txXfrm>
    </dsp:sp>
    <dsp:sp modelId="{5B6AA47D-DDB8-4C4A-BFF2-07BBE91A3A25}">
      <dsp:nvSpPr>
        <dsp:cNvPr id="0" name=""/>
        <dsp:cNvSpPr/>
      </dsp:nvSpPr>
      <dsp:spPr>
        <a:xfrm>
          <a:off x="658329" y="417678"/>
          <a:ext cx="4823997" cy="42483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o-RO" sz="1200" b="1" i="1" kern="1200">
              <a:latin typeface="Book Antiqua" panose="02040602050305030304" pitchFamily="18" charset="0"/>
            </a:rPr>
            <a:t>Construcția și dotarea cu utilaj a unei mini-fabrici de colectare și prelucrare a laptelui</a:t>
          </a:r>
          <a:endParaRPr lang="ru-RU" sz="1200" b="1" i="1" kern="1200">
            <a:latin typeface="Book Antiqua" panose="02040602050305030304" pitchFamily="18" charset="0"/>
          </a:endParaRPr>
        </a:p>
      </dsp:txBody>
      <dsp:txXfrm>
        <a:off x="658329" y="417678"/>
        <a:ext cx="4823997" cy="424834"/>
      </dsp:txXfrm>
    </dsp:sp>
    <dsp:sp modelId="{E81BCE8E-6007-4A06-838B-35F93E6BAE21}">
      <dsp:nvSpPr>
        <dsp:cNvPr id="0" name=""/>
        <dsp:cNvSpPr/>
      </dsp:nvSpPr>
      <dsp:spPr>
        <a:xfrm>
          <a:off x="658329" y="904729"/>
          <a:ext cx="4818258" cy="46488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o-RO" sz="1200" b="1" i="1" kern="1200">
              <a:latin typeface="Book Antiqua" panose="02040602050305030304" pitchFamily="18" charset="0"/>
            </a:rPr>
            <a:t>Construcția și dotarea cu utilaj și echipament a mini-fermelor de toate categorile de animale</a:t>
          </a:r>
          <a:endParaRPr lang="ru-RU" sz="1200" b="1" i="1" kern="1200">
            <a:latin typeface="Book Antiqua" panose="02040602050305030304" pitchFamily="18" charset="0"/>
          </a:endParaRPr>
        </a:p>
      </dsp:txBody>
      <dsp:txXfrm>
        <a:off x="658329" y="904729"/>
        <a:ext cx="4818258" cy="464886"/>
      </dsp:txXfrm>
    </dsp:sp>
    <dsp:sp modelId="{02108545-343A-4C35-874B-60A084BAF3D4}">
      <dsp:nvSpPr>
        <dsp:cNvPr id="0" name=""/>
        <dsp:cNvSpPr/>
      </dsp:nvSpPr>
      <dsp:spPr>
        <a:xfrm>
          <a:off x="658329" y="1431832"/>
          <a:ext cx="4818976" cy="22766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o-RO" sz="1200" b="1" i="1" kern="1200">
              <a:latin typeface="Book Antiqua" panose="02040602050305030304" pitchFamily="18" charset="0"/>
            </a:rPr>
            <a:t>Procurarea și creșeterea animalelor de rasă</a:t>
          </a:r>
          <a:endParaRPr lang="ru-RU" sz="1200" b="1" i="1" kern="1200">
            <a:latin typeface="Book Antiqua" panose="02040602050305030304" pitchFamily="18" charset="0"/>
          </a:endParaRPr>
        </a:p>
      </dsp:txBody>
      <dsp:txXfrm>
        <a:off x="658329" y="1431832"/>
        <a:ext cx="4818976" cy="227667"/>
      </dsp:txXfrm>
    </dsp:sp>
    <dsp:sp modelId="{5535095F-CB5C-4D3A-A987-88C88CD00D84}">
      <dsp:nvSpPr>
        <dsp:cNvPr id="0" name=""/>
        <dsp:cNvSpPr/>
      </dsp:nvSpPr>
      <dsp:spPr>
        <a:xfrm>
          <a:off x="658329" y="1721716"/>
          <a:ext cx="4818976" cy="22766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o-RO" sz="1200" b="1" i="1" kern="1200">
              <a:latin typeface="Book Antiqua" panose="02040602050305030304" pitchFamily="18" charset="0"/>
            </a:rPr>
            <a:t>Extinderea familiilor de albini</a:t>
          </a:r>
          <a:endParaRPr lang="ru-RU" sz="1200" b="1" i="1" kern="1200">
            <a:latin typeface="Book Antiqua" panose="02040602050305030304" pitchFamily="18" charset="0"/>
          </a:endParaRPr>
        </a:p>
      </dsp:txBody>
      <dsp:txXfrm>
        <a:off x="658329" y="1721716"/>
        <a:ext cx="4818976" cy="227667"/>
      </dsp:txXfrm>
    </dsp:sp>
    <dsp:sp modelId="{EC96262A-F2D5-4B68-9E6C-C757E1776291}">
      <dsp:nvSpPr>
        <dsp:cNvPr id="0" name=""/>
        <dsp:cNvSpPr/>
      </dsp:nvSpPr>
      <dsp:spPr>
        <a:xfrm>
          <a:off x="658329" y="2011600"/>
          <a:ext cx="4818976" cy="24886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o-RO" sz="1200" b="1" i="1" kern="1200">
              <a:latin typeface="Book Antiqua" panose="02040602050305030304" pitchFamily="18" charset="0"/>
            </a:rPr>
            <a:t>Construcția și dotarea cu utilaj a abatoarelor</a:t>
          </a:r>
          <a:endParaRPr lang="ru-RU" sz="1200" b="1" i="1" kern="1200">
            <a:latin typeface="Book Antiqua" panose="02040602050305030304" pitchFamily="18" charset="0"/>
          </a:endParaRPr>
        </a:p>
      </dsp:txBody>
      <dsp:txXfrm>
        <a:off x="658329" y="2011600"/>
        <a:ext cx="4818976" cy="248865"/>
      </dsp:txXfrm>
    </dsp:sp>
    <dsp:sp modelId="{790747B9-CAFC-45F6-A1E7-C0A791954525}">
      <dsp:nvSpPr>
        <dsp:cNvPr id="0" name=""/>
        <dsp:cNvSpPr/>
      </dsp:nvSpPr>
      <dsp:spPr>
        <a:xfrm>
          <a:off x="658329" y="2322682"/>
          <a:ext cx="4818976" cy="46003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o-RO" sz="1200" b="1" i="1" kern="1200">
              <a:latin typeface="Book Antiqua" panose="02040602050305030304" pitchFamily="18" charset="0"/>
            </a:rPr>
            <a:t>Construcția și dotarea cu utilaj a unui frigider de păstrare a cărnii</a:t>
          </a:r>
          <a:endParaRPr lang="ru-RU" sz="1200" b="1" i="1" kern="1200">
            <a:latin typeface="Book Antiqua" panose="02040602050305030304" pitchFamily="18" charset="0"/>
          </a:endParaRPr>
        </a:p>
      </dsp:txBody>
      <dsp:txXfrm>
        <a:off x="658329" y="2322682"/>
        <a:ext cx="4818976" cy="460038"/>
      </dsp:txXfrm>
    </dsp:sp>
  </dsp:spTree>
</dsp:drawing>
</file>

<file path=word/diagrams/drawing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F2755AB-7A55-44DE-ABDD-2AFA9EDBFA2A}">
      <dsp:nvSpPr>
        <dsp:cNvPr id="0" name=""/>
        <dsp:cNvSpPr/>
      </dsp:nvSpPr>
      <dsp:spPr>
        <a:xfrm>
          <a:off x="504157" y="1572955"/>
          <a:ext cx="163265" cy="1289613"/>
        </a:xfrm>
        <a:custGeom>
          <a:avLst/>
          <a:gdLst/>
          <a:ahLst/>
          <a:cxnLst/>
          <a:rect l="0" t="0" r="0" b="0"/>
          <a:pathLst>
            <a:path>
              <a:moveTo>
                <a:pt x="0" y="0"/>
              </a:moveTo>
              <a:lnTo>
                <a:pt x="81632" y="0"/>
              </a:lnTo>
              <a:lnTo>
                <a:pt x="81632" y="1289613"/>
              </a:lnTo>
              <a:lnTo>
                <a:pt x="163265" y="12896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53292" y="2185264"/>
        <a:ext cx="64995" cy="64995"/>
      </dsp:txXfrm>
    </dsp:sp>
    <dsp:sp modelId="{7E3E8E3C-6CDD-4121-9B4E-8943E0347088}">
      <dsp:nvSpPr>
        <dsp:cNvPr id="0" name=""/>
        <dsp:cNvSpPr/>
      </dsp:nvSpPr>
      <dsp:spPr>
        <a:xfrm>
          <a:off x="504157" y="1572955"/>
          <a:ext cx="163265" cy="842544"/>
        </a:xfrm>
        <a:custGeom>
          <a:avLst/>
          <a:gdLst/>
          <a:ahLst/>
          <a:cxnLst/>
          <a:rect l="0" t="0" r="0" b="0"/>
          <a:pathLst>
            <a:path>
              <a:moveTo>
                <a:pt x="0" y="0"/>
              </a:moveTo>
              <a:lnTo>
                <a:pt x="81632" y="0"/>
              </a:lnTo>
              <a:lnTo>
                <a:pt x="81632" y="842544"/>
              </a:lnTo>
              <a:lnTo>
                <a:pt x="163265" y="84254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64334" y="1972772"/>
        <a:ext cx="42910" cy="42910"/>
      </dsp:txXfrm>
    </dsp:sp>
    <dsp:sp modelId="{8636362B-5680-419F-97D6-A727CCF6AAD5}">
      <dsp:nvSpPr>
        <dsp:cNvPr id="0" name=""/>
        <dsp:cNvSpPr/>
      </dsp:nvSpPr>
      <dsp:spPr>
        <a:xfrm>
          <a:off x="504157" y="1572955"/>
          <a:ext cx="163265" cy="409603"/>
        </a:xfrm>
        <a:custGeom>
          <a:avLst/>
          <a:gdLst/>
          <a:ahLst/>
          <a:cxnLst/>
          <a:rect l="0" t="0" r="0" b="0"/>
          <a:pathLst>
            <a:path>
              <a:moveTo>
                <a:pt x="0" y="0"/>
              </a:moveTo>
              <a:lnTo>
                <a:pt x="81632" y="0"/>
              </a:lnTo>
              <a:lnTo>
                <a:pt x="81632" y="409603"/>
              </a:lnTo>
              <a:lnTo>
                <a:pt x="163265" y="4096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74766" y="1766733"/>
        <a:ext cx="22047" cy="22047"/>
      </dsp:txXfrm>
    </dsp:sp>
    <dsp:sp modelId="{CE8FF5FA-E110-40F9-A442-E0A309C187DF}">
      <dsp:nvSpPr>
        <dsp:cNvPr id="0" name=""/>
        <dsp:cNvSpPr/>
      </dsp:nvSpPr>
      <dsp:spPr>
        <a:xfrm>
          <a:off x="504157" y="1481301"/>
          <a:ext cx="154172" cy="91653"/>
        </a:xfrm>
        <a:custGeom>
          <a:avLst/>
          <a:gdLst/>
          <a:ahLst/>
          <a:cxnLst/>
          <a:rect l="0" t="0" r="0" b="0"/>
          <a:pathLst>
            <a:path>
              <a:moveTo>
                <a:pt x="0" y="91653"/>
              </a:moveTo>
              <a:lnTo>
                <a:pt x="77086" y="91653"/>
              </a:lnTo>
              <a:lnTo>
                <a:pt x="77086" y="0"/>
              </a:lnTo>
              <a:lnTo>
                <a:pt x="154172"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76759" y="1522644"/>
        <a:ext cx="8967" cy="8967"/>
      </dsp:txXfrm>
    </dsp:sp>
    <dsp:sp modelId="{07031D9B-793A-4D2C-8BB1-61E53E13B210}">
      <dsp:nvSpPr>
        <dsp:cNvPr id="0" name=""/>
        <dsp:cNvSpPr/>
      </dsp:nvSpPr>
      <dsp:spPr>
        <a:xfrm>
          <a:off x="504157" y="971599"/>
          <a:ext cx="154172" cy="601356"/>
        </a:xfrm>
        <a:custGeom>
          <a:avLst/>
          <a:gdLst/>
          <a:ahLst/>
          <a:cxnLst/>
          <a:rect l="0" t="0" r="0" b="0"/>
          <a:pathLst>
            <a:path>
              <a:moveTo>
                <a:pt x="0" y="601356"/>
              </a:moveTo>
              <a:lnTo>
                <a:pt x="77086" y="601356"/>
              </a:lnTo>
              <a:lnTo>
                <a:pt x="77086" y="0"/>
              </a:lnTo>
              <a:lnTo>
                <a:pt x="154172"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65723" y="1256757"/>
        <a:ext cx="31040" cy="31040"/>
      </dsp:txXfrm>
    </dsp:sp>
    <dsp:sp modelId="{C75D3AC7-9DFF-4C94-97FA-CE3AE721922B}">
      <dsp:nvSpPr>
        <dsp:cNvPr id="0" name=""/>
        <dsp:cNvSpPr/>
      </dsp:nvSpPr>
      <dsp:spPr>
        <a:xfrm>
          <a:off x="504157" y="464522"/>
          <a:ext cx="154172" cy="1108433"/>
        </a:xfrm>
        <a:custGeom>
          <a:avLst/>
          <a:gdLst/>
          <a:ahLst/>
          <a:cxnLst/>
          <a:rect l="0" t="0" r="0" b="0"/>
          <a:pathLst>
            <a:path>
              <a:moveTo>
                <a:pt x="0" y="1108433"/>
              </a:moveTo>
              <a:lnTo>
                <a:pt x="77086" y="1108433"/>
              </a:lnTo>
              <a:lnTo>
                <a:pt x="77086" y="0"/>
              </a:lnTo>
              <a:lnTo>
                <a:pt x="154172"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53265" y="990761"/>
        <a:ext cx="55955" cy="55955"/>
      </dsp:txXfrm>
    </dsp:sp>
    <dsp:sp modelId="{7F26170F-CAC8-4E76-9C3B-987D7471412B}">
      <dsp:nvSpPr>
        <dsp:cNvPr id="0" name=""/>
        <dsp:cNvSpPr/>
      </dsp:nvSpPr>
      <dsp:spPr>
        <a:xfrm rot="16200000">
          <a:off x="-1153094" y="1327455"/>
          <a:ext cx="2823502" cy="49100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ro-RO" sz="2000" b="1" kern="1200">
              <a:latin typeface="Book Antiqua" panose="02040602050305030304" pitchFamily="18" charset="0"/>
            </a:rPr>
            <a:t>Provocări strategice</a:t>
          </a:r>
          <a:endParaRPr lang="ru-RU" sz="2000" b="1" kern="1200">
            <a:latin typeface="Book Antiqua" panose="02040602050305030304" pitchFamily="18" charset="0"/>
          </a:endParaRPr>
        </a:p>
      </dsp:txBody>
      <dsp:txXfrm rot="16200000">
        <a:off x="-1153094" y="1327455"/>
        <a:ext cx="2823502" cy="491000"/>
      </dsp:txXfrm>
    </dsp:sp>
    <dsp:sp modelId="{5B6AA47D-DDB8-4C4A-BFF2-07BBE91A3A25}">
      <dsp:nvSpPr>
        <dsp:cNvPr id="0" name=""/>
        <dsp:cNvSpPr/>
      </dsp:nvSpPr>
      <dsp:spPr>
        <a:xfrm>
          <a:off x="658329" y="252105"/>
          <a:ext cx="4823997" cy="42483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o-RO" sz="1200" b="1" i="1" kern="1200">
              <a:latin typeface="Book Antiqua" panose="02040602050305030304" pitchFamily="18" charset="0"/>
            </a:rPr>
            <a:t>Reabilitarea  drumurilor locale</a:t>
          </a:r>
          <a:endParaRPr lang="ru-RU" sz="1200" b="1" i="1" kern="1200">
            <a:latin typeface="Book Antiqua" panose="02040602050305030304" pitchFamily="18" charset="0"/>
          </a:endParaRPr>
        </a:p>
      </dsp:txBody>
      <dsp:txXfrm>
        <a:off x="658329" y="252105"/>
        <a:ext cx="4823997" cy="424834"/>
      </dsp:txXfrm>
    </dsp:sp>
    <dsp:sp modelId="{E81BCE8E-6007-4A06-838B-35F93E6BAE21}">
      <dsp:nvSpPr>
        <dsp:cNvPr id="0" name=""/>
        <dsp:cNvSpPr/>
      </dsp:nvSpPr>
      <dsp:spPr>
        <a:xfrm>
          <a:off x="658329" y="739156"/>
          <a:ext cx="4818258" cy="46488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o-RO" sz="1200" b="1" i="1" kern="1200">
              <a:latin typeface="Book Antiqua" panose="02040602050305030304" pitchFamily="18" charset="0"/>
            </a:rPr>
            <a:t>Construcția rețelelor de apă și canalizare</a:t>
          </a:r>
          <a:endParaRPr lang="ru-RU" sz="1200" b="1" i="1" kern="1200">
            <a:latin typeface="Book Antiqua" panose="02040602050305030304" pitchFamily="18" charset="0"/>
          </a:endParaRPr>
        </a:p>
      </dsp:txBody>
      <dsp:txXfrm>
        <a:off x="658329" y="739156"/>
        <a:ext cx="4818258" cy="464886"/>
      </dsp:txXfrm>
    </dsp:sp>
    <dsp:sp modelId="{02108545-343A-4C35-874B-60A084BAF3D4}">
      <dsp:nvSpPr>
        <dsp:cNvPr id="0" name=""/>
        <dsp:cNvSpPr/>
      </dsp:nvSpPr>
      <dsp:spPr>
        <a:xfrm>
          <a:off x="658329" y="1266259"/>
          <a:ext cx="4818976" cy="43008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o-RO" sz="1200" b="1" i="1" kern="1200">
              <a:latin typeface="Book Antiqua" panose="02040602050305030304" pitchFamily="18" charset="0"/>
            </a:rPr>
            <a:t>Extinderea rețelelor de gaz natural</a:t>
          </a:r>
          <a:endParaRPr lang="ru-RU" sz="1200" b="1" i="1" kern="1200">
            <a:latin typeface="Book Antiqua" panose="02040602050305030304" pitchFamily="18" charset="0"/>
          </a:endParaRPr>
        </a:p>
      </dsp:txBody>
      <dsp:txXfrm>
        <a:off x="658329" y="1266259"/>
        <a:ext cx="4818976" cy="430085"/>
      </dsp:txXfrm>
    </dsp:sp>
    <dsp:sp modelId="{5535095F-CB5C-4D3A-A987-88C88CD00D84}">
      <dsp:nvSpPr>
        <dsp:cNvPr id="0" name=""/>
        <dsp:cNvSpPr/>
      </dsp:nvSpPr>
      <dsp:spPr>
        <a:xfrm>
          <a:off x="667422" y="1815710"/>
          <a:ext cx="4818976" cy="33369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o-RO" sz="1200" b="1" i="1" kern="1200">
              <a:latin typeface="Book Antiqua" panose="02040602050305030304" pitchFamily="18" charset="0"/>
            </a:rPr>
            <a:t>Extinderea rețelelor de telefonie fixă și Internet</a:t>
          </a:r>
          <a:endParaRPr lang="ru-RU" sz="1200" b="1" i="1" kern="1200">
            <a:latin typeface="Book Antiqua" panose="02040602050305030304" pitchFamily="18" charset="0"/>
          </a:endParaRPr>
        </a:p>
      </dsp:txBody>
      <dsp:txXfrm>
        <a:off x="667422" y="1815710"/>
        <a:ext cx="4818976" cy="333696"/>
      </dsp:txXfrm>
    </dsp:sp>
    <dsp:sp modelId="{EC96262A-F2D5-4B68-9E6C-C757E1776291}">
      <dsp:nvSpPr>
        <dsp:cNvPr id="0" name=""/>
        <dsp:cNvSpPr/>
      </dsp:nvSpPr>
      <dsp:spPr>
        <a:xfrm>
          <a:off x="667422" y="2240198"/>
          <a:ext cx="4818976" cy="35060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o-RO" sz="1200" b="1" i="1" kern="1200">
              <a:latin typeface="Book Antiqua" panose="02040602050305030304" pitchFamily="18" charset="0"/>
            </a:rPr>
            <a:t>Extinderea rețelei de iluminat public</a:t>
          </a:r>
          <a:endParaRPr lang="ru-RU" sz="1200" b="1" i="1" kern="1200">
            <a:latin typeface="Book Antiqua" panose="02040602050305030304" pitchFamily="18" charset="0"/>
          </a:endParaRPr>
        </a:p>
      </dsp:txBody>
      <dsp:txXfrm>
        <a:off x="667422" y="2240198"/>
        <a:ext cx="4818976" cy="350602"/>
      </dsp:txXfrm>
    </dsp:sp>
    <dsp:sp modelId="{790747B9-CAFC-45F6-A1E7-C0A791954525}">
      <dsp:nvSpPr>
        <dsp:cNvPr id="0" name=""/>
        <dsp:cNvSpPr/>
      </dsp:nvSpPr>
      <dsp:spPr>
        <a:xfrm>
          <a:off x="667422" y="2672068"/>
          <a:ext cx="4818976" cy="38100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o-RO" sz="1200" b="1" i="1" kern="1200">
              <a:latin typeface="Book Antiqua" panose="02040602050305030304" pitchFamily="18" charset="0"/>
            </a:rPr>
            <a:t>Montarea posturilor moderne de transformare</a:t>
          </a:r>
          <a:endParaRPr lang="ru-RU" sz="1200" b="1" i="1" kern="1200">
            <a:latin typeface="Book Antiqua" panose="02040602050305030304" pitchFamily="18" charset="0"/>
          </a:endParaRPr>
        </a:p>
      </dsp:txBody>
      <dsp:txXfrm>
        <a:off x="667422" y="2672068"/>
        <a:ext cx="4818976" cy="381001"/>
      </dsp:txXfrm>
    </dsp:sp>
  </dsp:spTree>
</dsp:drawing>
</file>

<file path=word/diagrams/drawing8.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F2755AB-7A55-44DE-ABDD-2AFA9EDBFA2A}">
      <dsp:nvSpPr>
        <dsp:cNvPr id="0" name=""/>
        <dsp:cNvSpPr/>
      </dsp:nvSpPr>
      <dsp:spPr>
        <a:xfrm>
          <a:off x="510867" y="1637455"/>
          <a:ext cx="165222" cy="1474267"/>
        </a:xfrm>
        <a:custGeom>
          <a:avLst/>
          <a:gdLst/>
          <a:ahLst/>
          <a:cxnLst/>
          <a:rect l="0" t="0" r="0" b="0"/>
          <a:pathLst>
            <a:path>
              <a:moveTo>
                <a:pt x="0" y="0"/>
              </a:moveTo>
              <a:lnTo>
                <a:pt x="82611" y="0"/>
              </a:lnTo>
              <a:lnTo>
                <a:pt x="82611" y="1474267"/>
              </a:lnTo>
              <a:lnTo>
                <a:pt x="165222" y="14742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56391" y="2337501"/>
        <a:ext cx="74174" cy="74174"/>
      </dsp:txXfrm>
    </dsp:sp>
    <dsp:sp modelId="{7E3E8E3C-6CDD-4121-9B4E-8943E0347088}">
      <dsp:nvSpPr>
        <dsp:cNvPr id="0" name=""/>
        <dsp:cNvSpPr/>
      </dsp:nvSpPr>
      <dsp:spPr>
        <a:xfrm>
          <a:off x="510867" y="1637455"/>
          <a:ext cx="165222" cy="915840"/>
        </a:xfrm>
        <a:custGeom>
          <a:avLst/>
          <a:gdLst/>
          <a:ahLst/>
          <a:cxnLst/>
          <a:rect l="0" t="0" r="0" b="0"/>
          <a:pathLst>
            <a:path>
              <a:moveTo>
                <a:pt x="0" y="0"/>
              </a:moveTo>
              <a:lnTo>
                <a:pt x="82611" y="0"/>
              </a:lnTo>
              <a:lnTo>
                <a:pt x="82611" y="915840"/>
              </a:lnTo>
              <a:lnTo>
                <a:pt x="165222" y="9158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70213" y="2072110"/>
        <a:ext cx="46531" cy="46531"/>
      </dsp:txXfrm>
    </dsp:sp>
    <dsp:sp modelId="{8636362B-5680-419F-97D6-A727CCF6AAD5}">
      <dsp:nvSpPr>
        <dsp:cNvPr id="0" name=""/>
        <dsp:cNvSpPr/>
      </dsp:nvSpPr>
      <dsp:spPr>
        <a:xfrm>
          <a:off x="510867" y="1637455"/>
          <a:ext cx="165222" cy="308514"/>
        </a:xfrm>
        <a:custGeom>
          <a:avLst/>
          <a:gdLst/>
          <a:ahLst/>
          <a:cxnLst/>
          <a:rect l="0" t="0" r="0" b="0"/>
          <a:pathLst>
            <a:path>
              <a:moveTo>
                <a:pt x="0" y="0"/>
              </a:moveTo>
              <a:lnTo>
                <a:pt x="82611" y="0"/>
              </a:lnTo>
              <a:lnTo>
                <a:pt x="82611" y="308514"/>
              </a:lnTo>
              <a:lnTo>
                <a:pt x="165222" y="3085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84729" y="1782963"/>
        <a:ext cx="17498" cy="17498"/>
      </dsp:txXfrm>
    </dsp:sp>
    <dsp:sp modelId="{CE8FF5FA-E110-40F9-A442-E0A309C187DF}">
      <dsp:nvSpPr>
        <dsp:cNvPr id="0" name=""/>
        <dsp:cNvSpPr/>
      </dsp:nvSpPr>
      <dsp:spPr>
        <a:xfrm>
          <a:off x="510867" y="1375508"/>
          <a:ext cx="156020" cy="261947"/>
        </a:xfrm>
        <a:custGeom>
          <a:avLst/>
          <a:gdLst/>
          <a:ahLst/>
          <a:cxnLst/>
          <a:rect l="0" t="0" r="0" b="0"/>
          <a:pathLst>
            <a:path>
              <a:moveTo>
                <a:pt x="0" y="261947"/>
              </a:moveTo>
              <a:lnTo>
                <a:pt x="78010" y="261947"/>
              </a:lnTo>
              <a:lnTo>
                <a:pt x="78010" y="0"/>
              </a:lnTo>
              <a:lnTo>
                <a:pt x="156020"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81255" y="1498859"/>
        <a:ext cx="15244" cy="15244"/>
      </dsp:txXfrm>
    </dsp:sp>
    <dsp:sp modelId="{07031D9B-793A-4D2C-8BB1-61E53E13B210}">
      <dsp:nvSpPr>
        <dsp:cNvPr id="0" name=""/>
        <dsp:cNvSpPr/>
      </dsp:nvSpPr>
      <dsp:spPr>
        <a:xfrm>
          <a:off x="510867" y="859695"/>
          <a:ext cx="156020" cy="777759"/>
        </a:xfrm>
        <a:custGeom>
          <a:avLst/>
          <a:gdLst/>
          <a:ahLst/>
          <a:cxnLst/>
          <a:rect l="0" t="0" r="0" b="0"/>
          <a:pathLst>
            <a:path>
              <a:moveTo>
                <a:pt x="0" y="777759"/>
              </a:moveTo>
              <a:lnTo>
                <a:pt x="78010" y="777759"/>
              </a:lnTo>
              <a:lnTo>
                <a:pt x="78010" y="0"/>
              </a:lnTo>
              <a:lnTo>
                <a:pt x="156020"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69046" y="1228744"/>
        <a:ext cx="39662" cy="39662"/>
      </dsp:txXfrm>
    </dsp:sp>
    <dsp:sp modelId="{C75D3AC7-9DFF-4C94-97FA-CE3AE721922B}">
      <dsp:nvSpPr>
        <dsp:cNvPr id="0" name=""/>
        <dsp:cNvSpPr/>
      </dsp:nvSpPr>
      <dsp:spPr>
        <a:xfrm>
          <a:off x="510867" y="346540"/>
          <a:ext cx="156020" cy="1290915"/>
        </a:xfrm>
        <a:custGeom>
          <a:avLst/>
          <a:gdLst/>
          <a:ahLst/>
          <a:cxnLst/>
          <a:rect l="0" t="0" r="0" b="0"/>
          <a:pathLst>
            <a:path>
              <a:moveTo>
                <a:pt x="0" y="1290915"/>
              </a:moveTo>
              <a:lnTo>
                <a:pt x="78010" y="1290915"/>
              </a:lnTo>
              <a:lnTo>
                <a:pt x="78010" y="0"/>
              </a:lnTo>
              <a:lnTo>
                <a:pt x="156020"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56370" y="959490"/>
        <a:ext cx="65015" cy="65015"/>
      </dsp:txXfrm>
    </dsp:sp>
    <dsp:sp modelId="{7F26170F-CAC8-4E76-9C3B-987D7471412B}">
      <dsp:nvSpPr>
        <dsp:cNvPr id="0" name=""/>
        <dsp:cNvSpPr/>
      </dsp:nvSpPr>
      <dsp:spPr>
        <a:xfrm rot="16200000">
          <a:off x="-1166249" y="1389012"/>
          <a:ext cx="2857348" cy="49688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ro-RO" sz="2000" b="1" kern="1200">
              <a:latin typeface="Book Antiqua" panose="02040602050305030304" pitchFamily="18" charset="0"/>
            </a:rPr>
            <a:t>Provocări strategice</a:t>
          </a:r>
          <a:endParaRPr lang="ru-RU" sz="2000" b="1" kern="1200">
            <a:latin typeface="Book Antiqua" panose="02040602050305030304" pitchFamily="18" charset="0"/>
          </a:endParaRPr>
        </a:p>
      </dsp:txBody>
      <dsp:txXfrm rot="16200000">
        <a:off x="-1166249" y="1389012"/>
        <a:ext cx="2857348" cy="496885"/>
      </dsp:txXfrm>
    </dsp:sp>
    <dsp:sp modelId="{5B6AA47D-DDB8-4C4A-BFF2-07BBE91A3A25}">
      <dsp:nvSpPr>
        <dsp:cNvPr id="0" name=""/>
        <dsp:cNvSpPr/>
      </dsp:nvSpPr>
      <dsp:spPr>
        <a:xfrm>
          <a:off x="666888" y="131576"/>
          <a:ext cx="4881823" cy="42992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o-RO" sz="1200" b="1" i="1" kern="1200">
              <a:latin typeface="Book Antiqua" panose="02040602050305030304" pitchFamily="18" charset="0"/>
            </a:rPr>
            <a:t>Construcția și întreținerea poligonului pentru depozitarea deșeurilor solide</a:t>
          </a:r>
          <a:endParaRPr lang="ru-RU" sz="1200" b="1" i="1" kern="1200">
            <a:latin typeface="Book Antiqua" panose="02040602050305030304" pitchFamily="18" charset="0"/>
          </a:endParaRPr>
        </a:p>
      </dsp:txBody>
      <dsp:txXfrm>
        <a:off x="666888" y="131576"/>
        <a:ext cx="4881823" cy="429926"/>
      </dsp:txXfrm>
    </dsp:sp>
    <dsp:sp modelId="{E81BCE8E-6007-4A06-838B-35F93E6BAE21}">
      <dsp:nvSpPr>
        <dsp:cNvPr id="0" name=""/>
        <dsp:cNvSpPr/>
      </dsp:nvSpPr>
      <dsp:spPr>
        <a:xfrm>
          <a:off x="666888" y="624466"/>
          <a:ext cx="4876016" cy="47045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o-RO" sz="1200" b="1" i="1" kern="1200">
              <a:latin typeface="Book Antiqua" panose="02040602050305030304" pitchFamily="18" charset="0"/>
            </a:rPr>
            <a:t>Procurarea unei autospeciale pentru colectarea deșeurilor solide</a:t>
          </a:r>
          <a:endParaRPr lang="ru-RU" sz="1200" b="1" i="1" kern="1200">
            <a:latin typeface="Book Antiqua" panose="02040602050305030304" pitchFamily="18" charset="0"/>
          </a:endParaRPr>
        </a:p>
      </dsp:txBody>
      <dsp:txXfrm>
        <a:off x="666888" y="624466"/>
        <a:ext cx="4876016" cy="470459"/>
      </dsp:txXfrm>
    </dsp:sp>
    <dsp:sp modelId="{02108545-343A-4C35-874B-60A084BAF3D4}">
      <dsp:nvSpPr>
        <dsp:cNvPr id="0" name=""/>
        <dsp:cNvSpPr/>
      </dsp:nvSpPr>
      <dsp:spPr>
        <a:xfrm>
          <a:off x="666888" y="1157887"/>
          <a:ext cx="4876743" cy="43524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o-RO" sz="1200" b="1" i="1" kern="1200">
              <a:latin typeface="Book Antiqua" panose="02040602050305030304" pitchFamily="18" charset="0"/>
            </a:rPr>
            <a:t>Procurarea tomberoanelor</a:t>
          </a:r>
          <a:endParaRPr lang="ru-RU" sz="1200" b="1" i="1" kern="1200">
            <a:latin typeface="Book Antiqua" panose="02040602050305030304" pitchFamily="18" charset="0"/>
          </a:endParaRPr>
        </a:p>
      </dsp:txBody>
      <dsp:txXfrm>
        <a:off x="666888" y="1157887"/>
        <a:ext cx="4876743" cy="435240"/>
      </dsp:txXfrm>
    </dsp:sp>
    <dsp:sp modelId="{5535095F-CB5C-4D3A-A987-88C88CD00D84}">
      <dsp:nvSpPr>
        <dsp:cNvPr id="0" name=""/>
        <dsp:cNvSpPr/>
      </dsp:nvSpPr>
      <dsp:spPr>
        <a:xfrm>
          <a:off x="676090" y="1713925"/>
          <a:ext cx="4876743" cy="46409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o-RO" sz="1200" b="1" i="1" kern="1200">
              <a:latin typeface="Book Antiqua" panose="02040602050305030304" pitchFamily="18" charset="0"/>
            </a:rPr>
            <a:t>Construcția căilor de acces către poligonul pentru depozitarea deșeurilor solide</a:t>
          </a:r>
          <a:endParaRPr lang="ru-RU" sz="1200" b="1" i="1" kern="1200">
            <a:latin typeface="Book Antiqua" panose="02040602050305030304" pitchFamily="18" charset="0"/>
          </a:endParaRPr>
        </a:p>
      </dsp:txBody>
      <dsp:txXfrm>
        <a:off x="676090" y="1713925"/>
        <a:ext cx="4876743" cy="464090"/>
      </dsp:txXfrm>
    </dsp:sp>
    <dsp:sp modelId="{EC96262A-F2D5-4B68-9E6C-C757E1776291}">
      <dsp:nvSpPr>
        <dsp:cNvPr id="0" name=""/>
        <dsp:cNvSpPr/>
      </dsp:nvSpPr>
      <dsp:spPr>
        <a:xfrm>
          <a:off x="676090" y="2269895"/>
          <a:ext cx="4876743" cy="56680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o-RO" sz="1200" b="1" i="1" kern="1200">
              <a:latin typeface="Book Antiqua" panose="02040602050305030304" pitchFamily="18" charset="0"/>
            </a:rPr>
            <a:t>Amenajarea perdelelor de protecție pentru poligonul pentru depozitarea deșeurilor solide</a:t>
          </a:r>
          <a:endParaRPr lang="ru-RU" sz="1200" b="1" i="1" kern="1200">
            <a:latin typeface="Book Antiqua" panose="02040602050305030304" pitchFamily="18" charset="0"/>
          </a:endParaRPr>
        </a:p>
      </dsp:txBody>
      <dsp:txXfrm>
        <a:off x="676090" y="2269895"/>
        <a:ext cx="4876743" cy="566801"/>
      </dsp:txXfrm>
    </dsp:sp>
    <dsp:sp modelId="{790747B9-CAFC-45F6-A1E7-C0A791954525}">
      <dsp:nvSpPr>
        <dsp:cNvPr id="0" name=""/>
        <dsp:cNvSpPr/>
      </dsp:nvSpPr>
      <dsp:spPr>
        <a:xfrm>
          <a:off x="676090" y="2918938"/>
          <a:ext cx="4876743" cy="38556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o-RO" sz="1200" b="1" i="1" kern="1200">
              <a:latin typeface="Book Antiqua" panose="02040602050305030304" pitchFamily="18" charset="0"/>
            </a:rPr>
            <a:t>Construcția rețelei de iluminare a poligonului pentru depozitarea deșeurilor solide </a:t>
          </a:r>
          <a:endParaRPr lang="ru-RU" sz="1200" b="1" i="1" kern="1200">
            <a:latin typeface="Book Antiqua" panose="02040602050305030304" pitchFamily="18" charset="0"/>
          </a:endParaRPr>
        </a:p>
      </dsp:txBody>
      <dsp:txXfrm>
        <a:off x="676090" y="2918938"/>
        <a:ext cx="4876743" cy="385568"/>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0AB519-3340-4CED-8278-07D673F1D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4438</TotalTime>
  <Pages>37</Pages>
  <Words>10653</Words>
  <Characters>60726</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71</cp:revision>
  <cp:lastPrinted>2017-01-04T08:48:00Z</cp:lastPrinted>
  <dcterms:created xsi:type="dcterms:W3CDTF">2016-03-03T11:06:00Z</dcterms:created>
  <dcterms:modified xsi:type="dcterms:W3CDTF">2020-07-21T12:09:00Z</dcterms:modified>
</cp:coreProperties>
</file>